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2EB0" w14:textId="77777777" w:rsidR="006F6E5A" w:rsidRDefault="006F6E5A">
      <w:r>
        <w:rPr>
          <w:noProof/>
          <w:lang w:eastAsia="fr-FR"/>
        </w:rPr>
        <mc:AlternateContent>
          <mc:Choice Requires="wps">
            <w:drawing>
              <wp:anchor distT="45720" distB="45720" distL="114300" distR="114300" simplePos="0" relativeHeight="251661312" behindDoc="0" locked="0" layoutInCell="1" allowOverlap="1" wp14:anchorId="09A42F06" wp14:editId="09A42F07">
                <wp:simplePos x="0" y="0"/>
                <wp:positionH relativeFrom="column">
                  <wp:posOffset>2272030</wp:posOffset>
                </wp:positionH>
                <wp:positionV relativeFrom="paragraph">
                  <wp:posOffset>0</wp:posOffset>
                </wp:positionV>
                <wp:extent cx="6410325" cy="12382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solidFill>
                          <a:srgbClr val="FFFFFF"/>
                        </a:solidFill>
                        <a:ln w="9525">
                          <a:noFill/>
                          <a:miter lim="800000"/>
                          <a:headEnd/>
                          <a:tailEnd/>
                        </a:ln>
                      </wps:spPr>
                      <wps:txbx>
                        <w:txbxContent>
                          <w:p w14:paraId="09A42F12" w14:textId="6050381D" w:rsidR="006F6E5A" w:rsidRDefault="006F6E5A" w:rsidP="009B34B4">
                            <w:pPr>
                              <w:jc w:val="center"/>
                              <w:rPr>
                                <w:b/>
                                <w:sz w:val="36"/>
                                <w:szCs w:val="36"/>
                                <w:lang w:val="fr-BE"/>
                              </w:rPr>
                            </w:pPr>
                            <w:r w:rsidRPr="006F6E5A">
                              <w:rPr>
                                <w:b/>
                                <w:sz w:val="36"/>
                                <w:szCs w:val="36"/>
                                <w:lang w:val="fr-BE"/>
                              </w:rPr>
                              <w:t>Compétences, savoir</w:t>
                            </w:r>
                            <w:r w:rsidR="00195A9C">
                              <w:rPr>
                                <w:b/>
                                <w:sz w:val="36"/>
                                <w:szCs w:val="36"/>
                                <w:lang w:val="fr-BE"/>
                              </w:rPr>
                              <w:t>s</w:t>
                            </w:r>
                            <w:r w:rsidRPr="006F6E5A">
                              <w:rPr>
                                <w:b/>
                                <w:sz w:val="36"/>
                                <w:szCs w:val="36"/>
                                <w:lang w:val="fr-BE"/>
                              </w:rPr>
                              <w:t xml:space="preserve"> et savoir-faire indispensables au terme de la 6</w:t>
                            </w:r>
                            <w:r w:rsidRPr="006F6E5A">
                              <w:rPr>
                                <w:b/>
                                <w:sz w:val="36"/>
                                <w:szCs w:val="36"/>
                                <w:vertAlign w:val="superscript"/>
                                <w:lang w:val="fr-BE"/>
                              </w:rPr>
                              <w:t>e</w:t>
                            </w:r>
                            <w:r w:rsidRPr="006F6E5A">
                              <w:rPr>
                                <w:b/>
                                <w:sz w:val="36"/>
                                <w:szCs w:val="36"/>
                                <w:lang w:val="fr-BE"/>
                              </w:rPr>
                              <w:t xml:space="preserve"> HGT</w:t>
                            </w:r>
                          </w:p>
                          <w:p w14:paraId="09A42F13" w14:textId="77777777" w:rsidR="006F6E5A" w:rsidRDefault="006F6E5A" w:rsidP="009B34B4">
                            <w:pPr>
                              <w:jc w:val="center"/>
                              <w:rPr>
                                <w:sz w:val="24"/>
                                <w:szCs w:val="24"/>
                                <w:lang w:val="fr-BE"/>
                              </w:rPr>
                            </w:pPr>
                            <w:r w:rsidRPr="00F477E1">
                              <w:rPr>
                                <w:sz w:val="24"/>
                                <w:szCs w:val="24"/>
                                <w:lang w:val="fr-BE"/>
                              </w:rPr>
                              <w:t>En référen</w:t>
                            </w:r>
                            <w:r>
                              <w:rPr>
                                <w:sz w:val="24"/>
                                <w:szCs w:val="24"/>
                                <w:lang w:val="fr-BE"/>
                              </w:rPr>
                              <w:t>ce au programme Langues modernes</w:t>
                            </w:r>
                            <w:r w:rsidRPr="00F477E1">
                              <w:rPr>
                                <w:sz w:val="24"/>
                                <w:szCs w:val="24"/>
                                <w:lang w:val="fr-BE"/>
                              </w:rPr>
                              <w:t xml:space="preserve"> </w:t>
                            </w:r>
                            <w:r w:rsidR="00F5092D">
                              <w:rPr>
                                <w:sz w:val="24"/>
                                <w:szCs w:val="24"/>
                                <w:lang w:val="fr-BE"/>
                              </w:rPr>
                              <w:t xml:space="preserve">- </w:t>
                            </w:r>
                            <w:r>
                              <w:rPr>
                                <w:sz w:val="24"/>
                                <w:szCs w:val="24"/>
                                <w:lang w:val="fr-BE"/>
                              </w:rPr>
                              <w:t>2</w:t>
                            </w:r>
                            <w:r w:rsidRPr="0063107E">
                              <w:rPr>
                                <w:sz w:val="24"/>
                                <w:szCs w:val="24"/>
                                <w:vertAlign w:val="superscript"/>
                                <w:lang w:val="fr-BE"/>
                              </w:rPr>
                              <w:t>e</w:t>
                            </w:r>
                            <w:r>
                              <w:rPr>
                                <w:sz w:val="24"/>
                                <w:szCs w:val="24"/>
                                <w:lang w:val="fr-BE"/>
                              </w:rPr>
                              <w:t xml:space="preserve"> et 3</w:t>
                            </w:r>
                            <w:r w:rsidRPr="0063107E">
                              <w:rPr>
                                <w:sz w:val="24"/>
                                <w:szCs w:val="24"/>
                                <w:vertAlign w:val="superscript"/>
                                <w:lang w:val="fr-BE"/>
                              </w:rPr>
                              <w:t>e</w:t>
                            </w:r>
                            <w:r>
                              <w:rPr>
                                <w:sz w:val="24"/>
                                <w:szCs w:val="24"/>
                                <w:lang w:val="fr-BE"/>
                              </w:rPr>
                              <w:t xml:space="preserve"> degrés</w:t>
                            </w:r>
                            <w:r w:rsidRPr="00F477E1">
                              <w:rPr>
                                <w:sz w:val="24"/>
                                <w:szCs w:val="24"/>
                                <w:lang w:val="fr-BE"/>
                              </w:rPr>
                              <w:t xml:space="preserve"> – </w:t>
                            </w:r>
                            <w:r>
                              <w:rPr>
                                <w:sz w:val="24"/>
                                <w:szCs w:val="24"/>
                                <w:lang w:val="fr-BE"/>
                              </w:rPr>
                              <w:t xml:space="preserve">HGT </w:t>
                            </w:r>
                            <w:r w:rsidRPr="00F477E1">
                              <w:rPr>
                                <w:sz w:val="24"/>
                                <w:szCs w:val="24"/>
                                <w:lang w:val="fr-BE"/>
                              </w:rPr>
                              <w:t xml:space="preserve">– </w:t>
                            </w:r>
                            <w:r>
                              <w:rPr>
                                <w:sz w:val="24"/>
                                <w:szCs w:val="24"/>
                                <w:lang w:val="fr-BE"/>
                              </w:rPr>
                              <w:t xml:space="preserve"> </w:t>
                            </w:r>
                            <w:r w:rsidRPr="00F477E1">
                              <w:rPr>
                                <w:sz w:val="24"/>
                                <w:szCs w:val="24"/>
                                <w:lang w:val="fr-BE"/>
                              </w:rPr>
                              <w:t>D/20</w:t>
                            </w:r>
                            <w:r w:rsidR="00F5092D">
                              <w:rPr>
                                <w:sz w:val="24"/>
                                <w:szCs w:val="24"/>
                                <w:lang w:val="fr-BE"/>
                              </w:rPr>
                              <w:t>00/7362/016</w:t>
                            </w:r>
                          </w:p>
                          <w:p w14:paraId="09A42F14" w14:textId="77777777" w:rsidR="006F6E5A" w:rsidRPr="006F6E5A" w:rsidRDefault="006F6E5A" w:rsidP="009B34B4">
                            <w:pPr>
                              <w:jc w:val="center"/>
                              <w:rPr>
                                <w:b/>
                                <w:sz w:val="36"/>
                                <w:szCs w:val="36"/>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42F06" id="_x0000_t202" coordsize="21600,21600" o:spt="202" path="m,l,21600r21600,l21600,xe">
                <v:stroke joinstyle="miter"/>
                <v:path gradientshapeok="t" o:connecttype="rect"/>
              </v:shapetype>
              <v:shape id="Zone de texte 2" o:spid="_x0000_s1026" type="#_x0000_t202" style="position:absolute;margin-left:178.9pt;margin-top:0;width:504.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HpJgIAACMEAAAOAAAAZHJzL2Uyb0RvYy54bWysU8tu2zAQvBfoPxC813rEThzBcpA6dVEg&#10;fQBpL71RFGURJbksSVtKvr5LynGM9FZUB4Ir7g5nZ4erm1ErchDOSzA1LWY5JcJwaKXZ1fTH9+27&#10;JSU+MNMyBUbU9FF4erN++2Y12EqU0INqhSMIYnw12Jr2IdgqyzzvhWZ+BlYYPOzAaRYwdLusdWxA&#10;dK2yMs8vswFcax1w4T3+vZsO6Trhd53g4WvXeRGIqilyC2l1aW3imq1XrNo5ZnvJjzTYP7DQTBq8&#10;9AR1xwIjeyf/gtKSO/DQhRkHnUHXSS5SD9hNkb/q5qFnVqReUBxvTzL5/wfLvxy+OSLbmpbFFSWG&#10;aRzSTxwVaQUJYgyClFGkwfoKcx8sZofxPYw47NSwt/fAf3liYNMzsxO3zsHQC9YiySJWZmelE46P&#10;IM3wGVq8i+0DJKCxczoqiJoQRMdhPZ4GhDwIx5+X8yK/KBeUcDwryotluUgjzFj1XG6dDx8FaBI3&#10;NXXogATPDvc+RDqsek6Jt3lQst1KpVLgds1GOXJg6JZt+lIHr9KUIUNNrxdIJFYZiPXJSFoGdLOS&#10;uqbLPH6Tv6IcH0ybUgKTatojE2WO+kRJJnHC2IyYGEVroH1EpRxMrsVXhpse3BMlAzq2pv73njlB&#10;ifpkUO3rYj6PFk/BfHFVYuDOT5rzE2Y4QtU0UDJtNyE9i6mjW5xKJ5NeL0yOXNGJScbjq4lWP49T&#10;1svbXv8BAAD//wMAUEsDBBQABgAIAAAAIQDSD42D3QAAAAkBAAAPAAAAZHJzL2Rvd25yZXYueG1s&#10;TI9BT4NAEIXvJv6HzZh4MXZRBCyyNGqi8draHzDAFIjsLGG3hf57pye9vcmbvPe9YrPYQZ1o8r1j&#10;Aw+rCBRx7ZqeWwP774/7Z1A+IDc4OCYDZ/KwKa+vCswbN/OWTrvQKglhn6OBLoQx19rXHVn0KzcS&#10;i3dwk8Ug59TqZsJZwu2gH6Mo1RZ7loYOR3rvqP7ZHa2Bw9d8l6zn6jPss+1T+oZ9VrmzMbc3y+sL&#10;qEBL+HuGC76gQylMlTty49VgIE4yQQ8GZNHFjtMsBlWJWicR6LLQ/xeUvwAAAP//AwBQSwECLQAU&#10;AAYACAAAACEAtoM4kv4AAADhAQAAEwAAAAAAAAAAAAAAAAAAAAAAW0NvbnRlbnRfVHlwZXNdLnht&#10;bFBLAQItABQABgAIAAAAIQA4/SH/1gAAAJQBAAALAAAAAAAAAAAAAAAAAC8BAABfcmVscy8ucmVs&#10;c1BLAQItABQABgAIAAAAIQBqRAHpJgIAACMEAAAOAAAAAAAAAAAAAAAAAC4CAABkcnMvZTJvRG9j&#10;LnhtbFBLAQItABQABgAIAAAAIQDSD42D3QAAAAkBAAAPAAAAAAAAAAAAAAAAAIAEAABkcnMvZG93&#10;bnJldi54bWxQSwUGAAAAAAQABADzAAAAigUAAAAA&#10;" stroked="f">
                <v:textbox>
                  <w:txbxContent>
                    <w:p w14:paraId="09A42F12" w14:textId="6050381D" w:rsidR="006F6E5A" w:rsidRDefault="006F6E5A" w:rsidP="009B34B4">
                      <w:pPr>
                        <w:jc w:val="center"/>
                        <w:rPr>
                          <w:b/>
                          <w:sz w:val="36"/>
                          <w:szCs w:val="36"/>
                          <w:lang w:val="fr-BE"/>
                        </w:rPr>
                      </w:pPr>
                      <w:r w:rsidRPr="006F6E5A">
                        <w:rPr>
                          <w:b/>
                          <w:sz w:val="36"/>
                          <w:szCs w:val="36"/>
                          <w:lang w:val="fr-BE"/>
                        </w:rPr>
                        <w:t>Compétences, savoir</w:t>
                      </w:r>
                      <w:r w:rsidR="00195A9C">
                        <w:rPr>
                          <w:b/>
                          <w:sz w:val="36"/>
                          <w:szCs w:val="36"/>
                          <w:lang w:val="fr-BE"/>
                        </w:rPr>
                        <w:t>s</w:t>
                      </w:r>
                      <w:r w:rsidRPr="006F6E5A">
                        <w:rPr>
                          <w:b/>
                          <w:sz w:val="36"/>
                          <w:szCs w:val="36"/>
                          <w:lang w:val="fr-BE"/>
                        </w:rPr>
                        <w:t xml:space="preserve"> et savoir-faire indispensables au terme de la 6</w:t>
                      </w:r>
                      <w:r w:rsidRPr="006F6E5A">
                        <w:rPr>
                          <w:b/>
                          <w:sz w:val="36"/>
                          <w:szCs w:val="36"/>
                          <w:vertAlign w:val="superscript"/>
                          <w:lang w:val="fr-BE"/>
                        </w:rPr>
                        <w:t>e</w:t>
                      </w:r>
                      <w:r w:rsidRPr="006F6E5A">
                        <w:rPr>
                          <w:b/>
                          <w:sz w:val="36"/>
                          <w:szCs w:val="36"/>
                          <w:lang w:val="fr-BE"/>
                        </w:rPr>
                        <w:t xml:space="preserve"> HGT</w:t>
                      </w:r>
                    </w:p>
                    <w:p w14:paraId="09A42F13" w14:textId="77777777" w:rsidR="006F6E5A" w:rsidRDefault="006F6E5A" w:rsidP="009B34B4">
                      <w:pPr>
                        <w:jc w:val="center"/>
                        <w:rPr>
                          <w:sz w:val="24"/>
                          <w:szCs w:val="24"/>
                          <w:lang w:val="fr-BE"/>
                        </w:rPr>
                      </w:pPr>
                      <w:r w:rsidRPr="00F477E1">
                        <w:rPr>
                          <w:sz w:val="24"/>
                          <w:szCs w:val="24"/>
                          <w:lang w:val="fr-BE"/>
                        </w:rPr>
                        <w:t>En référen</w:t>
                      </w:r>
                      <w:r>
                        <w:rPr>
                          <w:sz w:val="24"/>
                          <w:szCs w:val="24"/>
                          <w:lang w:val="fr-BE"/>
                        </w:rPr>
                        <w:t>ce au programme Langues modernes</w:t>
                      </w:r>
                      <w:r w:rsidRPr="00F477E1">
                        <w:rPr>
                          <w:sz w:val="24"/>
                          <w:szCs w:val="24"/>
                          <w:lang w:val="fr-BE"/>
                        </w:rPr>
                        <w:t xml:space="preserve"> </w:t>
                      </w:r>
                      <w:r w:rsidR="00F5092D">
                        <w:rPr>
                          <w:sz w:val="24"/>
                          <w:szCs w:val="24"/>
                          <w:lang w:val="fr-BE"/>
                        </w:rPr>
                        <w:t xml:space="preserve">- </w:t>
                      </w:r>
                      <w:r>
                        <w:rPr>
                          <w:sz w:val="24"/>
                          <w:szCs w:val="24"/>
                          <w:lang w:val="fr-BE"/>
                        </w:rPr>
                        <w:t>2</w:t>
                      </w:r>
                      <w:r w:rsidRPr="0063107E">
                        <w:rPr>
                          <w:sz w:val="24"/>
                          <w:szCs w:val="24"/>
                          <w:vertAlign w:val="superscript"/>
                          <w:lang w:val="fr-BE"/>
                        </w:rPr>
                        <w:t>e</w:t>
                      </w:r>
                      <w:r>
                        <w:rPr>
                          <w:sz w:val="24"/>
                          <w:szCs w:val="24"/>
                          <w:lang w:val="fr-BE"/>
                        </w:rPr>
                        <w:t xml:space="preserve"> et 3</w:t>
                      </w:r>
                      <w:r w:rsidRPr="0063107E">
                        <w:rPr>
                          <w:sz w:val="24"/>
                          <w:szCs w:val="24"/>
                          <w:vertAlign w:val="superscript"/>
                          <w:lang w:val="fr-BE"/>
                        </w:rPr>
                        <w:t>e</w:t>
                      </w:r>
                      <w:r>
                        <w:rPr>
                          <w:sz w:val="24"/>
                          <w:szCs w:val="24"/>
                          <w:lang w:val="fr-BE"/>
                        </w:rPr>
                        <w:t xml:space="preserve"> degrés</w:t>
                      </w:r>
                      <w:r w:rsidRPr="00F477E1">
                        <w:rPr>
                          <w:sz w:val="24"/>
                          <w:szCs w:val="24"/>
                          <w:lang w:val="fr-BE"/>
                        </w:rPr>
                        <w:t xml:space="preserve"> – </w:t>
                      </w:r>
                      <w:r>
                        <w:rPr>
                          <w:sz w:val="24"/>
                          <w:szCs w:val="24"/>
                          <w:lang w:val="fr-BE"/>
                        </w:rPr>
                        <w:t xml:space="preserve">HGT </w:t>
                      </w:r>
                      <w:r w:rsidRPr="00F477E1">
                        <w:rPr>
                          <w:sz w:val="24"/>
                          <w:szCs w:val="24"/>
                          <w:lang w:val="fr-BE"/>
                        </w:rPr>
                        <w:t xml:space="preserve">– </w:t>
                      </w:r>
                      <w:r>
                        <w:rPr>
                          <w:sz w:val="24"/>
                          <w:szCs w:val="24"/>
                          <w:lang w:val="fr-BE"/>
                        </w:rPr>
                        <w:t xml:space="preserve"> </w:t>
                      </w:r>
                      <w:r w:rsidRPr="00F477E1">
                        <w:rPr>
                          <w:sz w:val="24"/>
                          <w:szCs w:val="24"/>
                          <w:lang w:val="fr-BE"/>
                        </w:rPr>
                        <w:t>D/20</w:t>
                      </w:r>
                      <w:r w:rsidR="00F5092D">
                        <w:rPr>
                          <w:sz w:val="24"/>
                          <w:szCs w:val="24"/>
                          <w:lang w:val="fr-BE"/>
                        </w:rPr>
                        <w:t>00/7362/016</w:t>
                      </w:r>
                    </w:p>
                    <w:p w14:paraId="09A42F14" w14:textId="77777777" w:rsidR="006F6E5A" w:rsidRPr="006F6E5A" w:rsidRDefault="006F6E5A" w:rsidP="009B34B4">
                      <w:pPr>
                        <w:jc w:val="center"/>
                        <w:rPr>
                          <w:b/>
                          <w:sz w:val="36"/>
                          <w:szCs w:val="36"/>
                          <w:lang w:val="fr-BE"/>
                        </w:rPr>
                      </w:pPr>
                    </w:p>
                  </w:txbxContent>
                </v:textbox>
                <w10:wrap type="square"/>
              </v:shape>
            </w:pict>
          </mc:Fallback>
        </mc:AlternateContent>
      </w:r>
      <w:r>
        <w:rPr>
          <w:noProof/>
          <w:lang w:eastAsia="fr-FR"/>
        </w:rPr>
        <w:drawing>
          <wp:anchor distT="0" distB="0" distL="114300" distR="114300" simplePos="0" relativeHeight="251659264" behindDoc="0" locked="0" layoutInCell="1" allowOverlap="1" wp14:anchorId="09A42F08" wp14:editId="7603C7A9">
            <wp:simplePos x="0" y="0"/>
            <wp:positionH relativeFrom="column">
              <wp:posOffset>0</wp:posOffset>
            </wp:positionH>
            <wp:positionV relativeFrom="paragraph">
              <wp:posOffset>0</wp:posOffset>
            </wp:positionV>
            <wp:extent cx="1612226" cy="936000"/>
            <wp:effectExtent l="0" t="0" r="762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1612226" cy="936000"/>
                    </a:xfrm>
                    <a:prstGeom prst="rect">
                      <a:avLst/>
                    </a:prstGeom>
                    <a:noFill/>
                  </pic:spPr>
                </pic:pic>
              </a:graphicData>
            </a:graphic>
            <wp14:sizeRelH relativeFrom="margin">
              <wp14:pctWidth>0</wp14:pctWidth>
            </wp14:sizeRelH>
            <wp14:sizeRelV relativeFrom="margin">
              <wp14:pctHeight>0</wp14:pctHeight>
            </wp14:sizeRelV>
          </wp:anchor>
        </w:drawing>
      </w:r>
    </w:p>
    <w:p w14:paraId="09A42EB1" w14:textId="77777777" w:rsidR="006F6E5A" w:rsidRDefault="006F6E5A" w:rsidP="006F6E5A"/>
    <w:p w14:paraId="09A42EB2" w14:textId="77777777" w:rsidR="00476AF9" w:rsidRDefault="00476AF9" w:rsidP="006F6E5A">
      <w:pPr>
        <w:jc w:val="center"/>
      </w:pPr>
    </w:p>
    <w:p w14:paraId="09A42EB3" w14:textId="77777777" w:rsidR="006F6E5A" w:rsidRDefault="006F6E5A" w:rsidP="006F6E5A">
      <w:pPr>
        <w:jc w:val="center"/>
      </w:pPr>
    </w:p>
    <w:p w14:paraId="09A42EB4" w14:textId="77777777" w:rsidR="006F6E5A" w:rsidRDefault="006F6E5A" w:rsidP="006F6E5A">
      <w:pPr>
        <w:jc w:val="center"/>
      </w:pPr>
    </w:p>
    <w:p w14:paraId="09A42EB5" w14:textId="77777777" w:rsidR="006F6E5A" w:rsidRDefault="006F6E5A" w:rsidP="006F6E5A">
      <w:pPr>
        <w:jc w:val="center"/>
      </w:pPr>
    </w:p>
    <w:p w14:paraId="09A42EB6" w14:textId="77777777" w:rsidR="00F57AD2" w:rsidRPr="009B34B4" w:rsidRDefault="00F57AD2" w:rsidP="006F6E5A">
      <w:pPr>
        <w:rPr>
          <w:i/>
          <w:sz w:val="26"/>
          <w:szCs w:val="26"/>
          <w:lang w:val="fr-BE"/>
        </w:rPr>
      </w:pPr>
      <w:r w:rsidRPr="009B34B4">
        <w:rPr>
          <w:i/>
          <w:sz w:val="26"/>
          <w:szCs w:val="26"/>
          <w:lang w:val="fr-BE"/>
        </w:rPr>
        <w:t>La définition des compétences</w:t>
      </w:r>
      <w:r w:rsidR="004069A5" w:rsidRPr="009B34B4">
        <w:rPr>
          <w:i/>
          <w:sz w:val="26"/>
          <w:szCs w:val="26"/>
          <w:lang w:val="fr-BE"/>
        </w:rPr>
        <w:t>, savoirs et savoir-faire</w:t>
      </w:r>
      <w:r w:rsidRPr="009B34B4">
        <w:rPr>
          <w:i/>
          <w:sz w:val="26"/>
          <w:szCs w:val="26"/>
          <w:lang w:val="fr-BE"/>
        </w:rPr>
        <w:t xml:space="preserve"> </w:t>
      </w:r>
      <w:r w:rsidR="004069A5" w:rsidRPr="009B34B4">
        <w:rPr>
          <w:i/>
          <w:sz w:val="26"/>
          <w:szCs w:val="26"/>
          <w:lang w:val="fr-BE"/>
        </w:rPr>
        <w:t>sont</w:t>
      </w:r>
      <w:r w:rsidRPr="009B34B4">
        <w:rPr>
          <w:i/>
          <w:sz w:val="26"/>
          <w:szCs w:val="26"/>
          <w:lang w:val="fr-BE"/>
        </w:rPr>
        <w:t xml:space="preserve"> commune</w:t>
      </w:r>
      <w:r w:rsidR="004069A5" w:rsidRPr="009B34B4">
        <w:rPr>
          <w:i/>
          <w:sz w:val="26"/>
          <w:szCs w:val="26"/>
          <w:lang w:val="fr-BE"/>
        </w:rPr>
        <w:t>s</w:t>
      </w:r>
      <w:r w:rsidRPr="009B34B4">
        <w:rPr>
          <w:i/>
          <w:sz w:val="26"/>
          <w:szCs w:val="26"/>
          <w:lang w:val="fr-BE"/>
        </w:rPr>
        <w:t xml:space="preserve"> aux LM1 et LM2 (4p/s). Toutefois, une différence sera admissible entre le niveau de la complexité linguistique atteint respectivement en LM1 et LM2.</w:t>
      </w:r>
      <w:r w:rsidR="004069A5" w:rsidRPr="009B34B4">
        <w:rPr>
          <w:i/>
          <w:sz w:val="26"/>
          <w:szCs w:val="26"/>
          <w:lang w:val="fr-BE"/>
        </w:rPr>
        <w:t xml:space="preserve"> (Sur la base du Cadre européen commun de référence des langues, on pourrait situer le niveau de la LM1 à hauteur de B1+ (B2- pour la CL) tandis que celui de la LM2 se situerait à hauteur du B1-.)</w:t>
      </w:r>
    </w:p>
    <w:p w14:paraId="09A42EB7" w14:textId="77777777" w:rsidR="002D1DF6" w:rsidRPr="009B34B4" w:rsidRDefault="002D1DF6" w:rsidP="4F1B8064">
      <w:pPr>
        <w:rPr>
          <w:i/>
          <w:iCs/>
          <w:sz w:val="26"/>
          <w:szCs w:val="26"/>
          <w:lang w:val="fr-BE"/>
        </w:rPr>
      </w:pPr>
      <w:r w:rsidRPr="4F1B8064">
        <w:rPr>
          <w:i/>
          <w:iCs/>
          <w:sz w:val="26"/>
          <w:szCs w:val="26"/>
          <w:lang w:val="fr-BE"/>
        </w:rPr>
        <w:t>Les programmes sont rédigés par degré. Par conséquent la répartition des savoirs et savoir-faire sur les deux années du degré font l’objet d’une décision au sein de l’équipe éducative. En réponse à une situation exceptionnelle, nous proposons ici une grille de répartition répondant aux deux mises en perspectives suivantes :</w:t>
      </w:r>
    </w:p>
    <w:p w14:paraId="09A42EB8" w14:textId="77B9E20E" w:rsidR="002D1DF6" w:rsidRPr="009B34B4" w:rsidRDefault="002D1DF6" w:rsidP="002D1DF6">
      <w:pPr>
        <w:pStyle w:val="Paragraphedeliste"/>
        <w:numPr>
          <w:ilvl w:val="0"/>
          <w:numId w:val="1"/>
        </w:numPr>
        <w:spacing w:after="160" w:line="259" w:lineRule="auto"/>
        <w:rPr>
          <w:i/>
          <w:sz w:val="26"/>
          <w:szCs w:val="26"/>
          <w:lang w:val="fr-BE"/>
        </w:rPr>
      </w:pPr>
      <w:r w:rsidRPr="009B34B4">
        <w:rPr>
          <w:i/>
          <w:sz w:val="26"/>
          <w:szCs w:val="26"/>
          <w:lang w:val="fr-BE"/>
        </w:rPr>
        <w:t>pour la 1</w:t>
      </w:r>
      <w:r w:rsidRPr="009B34B4">
        <w:rPr>
          <w:i/>
          <w:sz w:val="26"/>
          <w:szCs w:val="26"/>
          <w:vertAlign w:val="superscript"/>
          <w:lang w:val="fr-BE"/>
        </w:rPr>
        <w:t>e</w:t>
      </w:r>
      <w:r w:rsidRPr="009B34B4">
        <w:rPr>
          <w:i/>
          <w:sz w:val="26"/>
          <w:szCs w:val="26"/>
          <w:lang w:val="fr-BE"/>
        </w:rPr>
        <w:t xml:space="preserve"> année </w:t>
      </w:r>
      <w:r w:rsidR="00813144">
        <w:rPr>
          <w:i/>
          <w:sz w:val="26"/>
          <w:szCs w:val="26"/>
          <w:lang w:val="fr-BE"/>
        </w:rPr>
        <w:t>du</w:t>
      </w:r>
      <w:r w:rsidRPr="009B34B4">
        <w:rPr>
          <w:i/>
          <w:sz w:val="26"/>
          <w:szCs w:val="26"/>
          <w:lang w:val="fr-BE"/>
        </w:rPr>
        <w:t xml:space="preserve"> degré : proposer des étapes « repères » possibles à viser en fin d’année ;</w:t>
      </w:r>
    </w:p>
    <w:p w14:paraId="09A42EB9" w14:textId="290F04C7" w:rsidR="002D1DF6" w:rsidRPr="009B34B4" w:rsidRDefault="002D1DF6" w:rsidP="4F1B8064">
      <w:pPr>
        <w:pStyle w:val="Paragraphedeliste"/>
        <w:numPr>
          <w:ilvl w:val="0"/>
          <w:numId w:val="1"/>
        </w:numPr>
        <w:rPr>
          <w:i/>
          <w:iCs/>
          <w:sz w:val="26"/>
          <w:szCs w:val="26"/>
          <w:lang w:val="fr-BE"/>
        </w:rPr>
      </w:pPr>
      <w:r w:rsidRPr="4F1B8064">
        <w:rPr>
          <w:i/>
          <w:iCs/>
          <w:sz w:val="26"/>
          <w:szCs w:val="26"/>
          <w:lang w:val="fr-BE"/>
        </w:rPr>
        <w:t>pour l</w:t>
      </w:r>
      <w:r w:rsidR="00CF37D8" w:rsidRPr="4F1B8064">
        <w:rPr>
          <w:i/>
          <w:iCs/>
          <w:sz w:val="26"/>
          <w:szCs w:val="26"/>
          <w:lang w:val="fr-BE"/>
        </w:rPr>
        <w:t>a 2</w:t>
      </w:r>
      <w:bookmarkStart w:id="0" w:name="_GoBack"/>
      <w:r w:rsidR="00CF37D8" w:rsidRPr="004E1A6A">
        <w:rPr>
          <w:i/>
          <w:iCs/>
          <w:sz w:val="26"/>
          <w:szCs w:val="26"/>
          <w:vertAlign w:val="superscript"/>
          <w:lang w:val="fr-BE"/>
        </w:rPr>
        <w:t>e</w:t>
      </w:r>
      <w:bookmarkEnd w:id="0"/>
      <w:r w:rsidR="00CF37D8" w:rsidRPr="4F1B8064">
        <w:rPr>
          <w:i/>
          <w:iCs/>
          <w:sz w:val="26"/>
          <w:szCs w:val="26"/>
          <w:lang w:val="fr-BE"/>
        </w:rPr>
        <w:t xml:space="preserve"> </w:t>
      </w:r>
      <w:r w:rsidRPr="4F1B8064">
        <w:rPr>
          <w:i/>
          <w:iCs/>
          <w:sz w:val="26"/>
          <w:szCs w:val="26"/>
          <w:lang w:val="fr-BE"/>
        </w:rPr>
        <w:t>année  d</w:t>
      </w:r>
      <w:r w:rsidR="00AC2F2F" w:rsidRPr="4F1B8064">
        <w:rPr>
          <w:i/>
          <w:iCs/>
          <w:sz w:val="26"/>
          <w:szCs w:val="26"/>
          <w:lang w:val="fr-BE"/>
        </w:rPr>
        <w:t>u</w:t>
      </w:r>
      <w:r w:rsidRPr="4F1B8064">
        <w:rPr>
          <w:i/>
          <w:iCs/>
          <w:sz w:val="26"/>
          <w:szCs w:val="26"/>
          <w:lang w:val="fr-BE"/>
        </w:rPr>
        <w:t xml:space="preserve"> degré : lister les apprentissages indispensables qui devraient être mis en place </w:t>
      </w:r>
      <w:r w:rsidRPr="4F1B8064">
        <w:rPr>
          <w:i/>
          <w:iCs/>
          <w:sz w:val="26"/>
          <w:szCs w:val="26"/>
          <w:u w:val="single"/>
          <w:lang w:val="fr-BE"/>
        </w:rPr>
        <w:t>au terme du degré</w:t>
      </w:r>
      <w:r w:rsidRPr="4F1B8064">
        <w:rPr>
          <w:i/>
          <w:iCs/>
          <w:sz w:val="26"/>
          <w:szCs w:val="26"/>
          <w:lang w:val="fr-BE"/>
        </w:rPr>
        <w:t>, qu’ils aient fait l’objet d’un apprentissage en 1</w:t>
      </w:r>
      <w:r w:rsidRPr="4F1B8064">
        <w:rPr>
          <w:i/>
          <w:iCs/>
          <w:sz w:val="26"/>
          <w:szCs w:val="26"/>
          <w:vertAlign w:val="superscript"/>
          <w:lang w:val="fr-BE"/>
        </w:rPr>
        <w:t>e</w:t>
      </w:r>
      <w:r w:rsidRPr="4F1B8064">
        <w:rPr>
          <w:i/>
          <w:iCs/>
          <w:sz w:val="26"/>
          <w:szCs w:val="26"/>
          <w:lang w:val="fr-BE"/>
        </w:rPr>
        <w:t xml:space="preserve"> ou en 2</w:t>
      </w:r>
      <w:r w:rsidRPr="4F1B8064">
        <w:rPr>
          <w:i/>
          <w:iCs/>
          <w:sz w:val="26"/>
          <w:szCs w:val="26"/>
          <w:vertAlign w:val="superscript"/>
          <w:lang w:val="fr-BE"/>
        </w:rPr>
        <w:t>e</w:t>
      </w:r>
      <w:r w:rsidRPr="4F1B8064">
        <w:rPr>
          <w:i/>
          <w:iCs/>
          <w:sz w:val="26"/>
          <w:szCs w:val="26"/>
          <w:lang w:val="fr-BE"/>
        </w:rPr>
        <w:t xml:space="preserve"> année de ce degré.</w:t>
      </w:r>
    </w:p>
    <w:p w14:paraId="09A42EBA" w14:textId="77777777" w:rsidR="002D1DF6" w:rsidRPr="009B34B4" w:rsidRDefault="002D1DF6" w:rsidP="002D1DF6">
      <w:pPr>
        <w:pStyle w:val="Paragraphedeliste"/>
        <w:rPr>
          <w:i/>
          <w:sz w:val="26"/>
          <w:szCs w:val="26"/>
          <w:lang w:val="fr-BE"/>
        </w:rPr>
      </w:pPr>
    </w:p>
    <w:p w14:paraId="09A42EBC" w14:textId="77777777" w:rsidR="009B34B4" w:rsidRDefault="009B34B4">
      <w:pPr>
        <w:rPr>
          <w:i/>
          <w:sz w:val="26"/>
          <w:szCs w:val="26"/>
          <w:lang w:val="fr-BE"/>
        </w:rPr>
      </w:pPr>
      <w:r>
        <w:rPr>
          <w:i/>
          <w:sz w:val="26"/>
          <w:szCs w:val="26"/>
          <w:lang w:val="fr-BE"/>
        </w:rPr>
        <w:br w:type="page"/>
      </w:r>
    </w:p>
    <w:p w14:paraId="09A42EBD" w14:textId="77777777" w:rsidR="004069A5" w:rsidRDefault="004069A5" w:rsidP="00556737">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BE"/>
        </w:rPr>
      </w:pPr>
      <w:r w:rsidRPr="004069A5">
        <w:rPr>
          <w:b/>
          <w:sz w:val="24"/>
          <w:szCs w:val="24"/>
          <w:lang w:val="fr-BE"/>
        </w:rPr>
        <w:lastRenderedPageBreak/>
        <w:t>Les compétences</w:t>
      </w:r>
    </w:p>
    <w:p w14:paraId="09A42EBE" w14:textId="77777777" w:rsidR="00556737" w:rsidRPr="00556737" w:rsidRDefault="00556737" w:rsidP="00556737">
      <w:pPr>
        <w:spacing w:after="0" w:line="240" w:lineRule="auto"/>
        <w:rPr>
          <w:sz w:val="24"/>
          <w:szCs w:val="24"/>
          <w:lang w:val="fr-BE"/>
        </w:rPr>
      </w:pPr>
      <w:r w:rsidRPr="002F4C8D">
        <w:rPr>
          <w:b/>
          <w:sz w:val="24"/>
          <w:szCs w:val="24"/>
          <w:lang w:val="fr-BE"/>
        </w:rPr>
        <w:t>Dans le cadre de sujets concrets ou abstraits liés à la sphère personnelle</w:t>
      </w:r>
      <w:r>
        <w:rPr>
          <w:b/>
          <w:sz w:val="24"/>
          <w:szCs w:val="24"/>
          <w:lang w:val="fr-BE"/>
        </w:rPr>
        <w:t xml:space="preserve">, sociale voire </w:t>
      </w:r>
      <w:r w:rsidRPr="002F4C8D">
        <w:rPr>
          <w:b/>
          <w:sz w:val="24"/>
          <w:szCs w:val="24"/>
          <w:lang w:val="fr-BE"/>
        </w:rPr>
        <w:t>sociétale et culturelle ainsi qu’à la vie courante </w:t>
      </w:r>
      <w:r w:rsidRPr="00565AB8">
        <w:rPr>
          <w:sz w:val="24"/>
          <w:szCs w:val="24"/>
          <w:lang w:val="fr-BE"/>
        </w:rPr>
        <w:t>:</w:t>
      </w:r>
    </w:p>
    <w:p w14:paraId="09A42EBF" w14:textId="77777777" w:rsidR="002F4C8D" w:rsidRPr="00095185" w:rsidRDefault="002F4C8D" w:rsidP="009B34B4">
      <w:pPr>
        <w:spacing w:after="60" w:line="240" w:lineRule="auto"/>
        <w:rPr>
          <w:b/>
          <w:sz w:val="24"/>
          <w:szCs w:val="24"/>
          <w:lang w:val="fr-BE"/>
        </w:rPr>
      </w:pPr>
      <w:r w:rsidRPr="00095185">
        <w:rPr>
          <w:b/>
          <w:sz w:val="24"/>
          <w:szCs w:val="24"/>
          <w:lang w:val="fr-BE"/>
        </w:rPr>
        <w:t>Compréhension à l’audition</w:t>
      </w:r>
    </w:p>
    <w:p w14:paraId="09A42EC0" w14:textId="77777777" w:rsidR="002F4C8D" w:rsidRPr="00095185" w:rsidRDefault="002F4C8D" w:rsidP="009B34B4">
      <w:pPr>
        <w:spacing w:after="0" w:line="240" w:lineRule="auto"/>
        <w:rPr>
          <w:sz w:val="24"/>
          <w:szCs w:val="24"/>
          <w:lang w:val="fr-BE"/>
        </w:rPr>
      </w:pPr>
      <w:r w:rsidRPr="00095185">
        <w:rPr>
          <w:sz w:val="24"/>
          <w:szCs w:val="24"/>
          <w:lang w:val="fr-BE"/>
        </w:rPr>
        <w:t xml:space="preserve">Être capable de repérer les éléments pertinents par rapport à la </w:t>
      </w:r>
      <w:r w:rsidRPr="004A5C11">
        <w:rPr>
          <w:sz w:val="24"/>
          <w:szCs w:val="24"/>
          <w:lang w:val="fr-BE"/>
        </w:rPr>
        <w:t>situation de communication</w:t>
      </w:r>
      <w:r>
        <w:rPr>
          <w:sz w:val="24"/>
          <w:szCs w:val="24"/>
          <w:lang w:val="fr-BE"/>
        </w:rPr>
        <w:t xml:space="preserve"> </w:t>
      </w:r>
      <w:r w:rsidRPr="00095185">
        <w:rPr>
          <w:sz w:val="24"/>
          <w:szCs w:val="24"/>
          <w:lang w:val="fr-BE"/>
        </w:rPr>
        <w:t xml:space="preserve">dans un support audio / audiovidéo </w:t>
      </w:r>
    </w:p>
    <w:p w14:paraId="09A42EC1" w14:textId="77777777" w:rsidR="002F4C8D" w:rsidRPr="00691326" w:rsidRDefault="002F4C8D" w:rsidP="002F4C8D">
      <w:pPr>
        <w:pStyle w:val="Paragraphedeliste"/>
        <w:numPr>
          <w:ilvl w:val="0"/>
          <w:numId w:val="2"/>
        </w:numPr>
        <w:rPr>
          <w:sz w:val="24"/>
          <w:szCs w:val="24"/>
          <w:lang w:val="fr-BE"/>
        </w:rPr>
      </w:pPr>
      <w:r w:rsidRPr="00691326">
        <w:rPr>
          <w:sz w:val="24"/>
          <w:szCs w:val="24"/>
          <w:lang w:val="fr-BE"/>
        </w:rPr>
        <w:t xml:space="preserve">exprimé dans une langue standard </w:t>
      </w:r>
      <w:r>
        <w:rPr>
          <w:sz w:val="24"/>
          <w:szCs w:val="24"/>
          <w:lang w:val="fr-BE"/>
        </w:rPr>
        <w:t>non spécialisée</w:t>
      </w:r>
    </w:p>
    <w:p w14:paraId="09A42EC2" w14:textId="77777777" w:rsidR="002F4C8D" w:rsidRPr="00691326" w:rsidRDefault="002F4C8D" w:rsidP="002F4C8D">
      <w:pPr>
        <w:pStyle w:val="Paragraphedeliste"/>
        <w:numPr>
          <w:ilvl w:val="0"/>
          <w:numId w:val="2"/>
        </w:numPr>
        <w:rPr>
          <w:sz w:val="24"/>
          <w:szCs w:val="24"/>
          <w:lang w:val="fr-BE"/>
        </w:rPr>
      </w:pPr>
      <w:r w:rsidRPr="00691326">
        <w:rPr>
          <w:sz w:val="24"/>
          <w:szCs w:val="24"/>
          <w:lang w:val="fr-BE"/>
        </w:rPr>
        <w:t>énoncé clairement et avec un débit naturel</w:t>
      </w:r>
      <w:r>
        <w:rPr>
          <w:sz w:val="24"/>
          <w:szCs w:val="24"/>
          <w:lang w:val="fr-BE"/>
        </w:rPr>
        <w:t xml:space="preserve"> (matériel authentique ou sélectionné pour l’apprentissage)</w:t>
      </w:r>
    </w:p>
    <w:p w14:paraId="09A42EC3" w14:textId="77777777" w:rsidR="002F4C8D" w:rsidRPr="00691326" w:rsidRDefault="002F4C8D" w:rsidP="002F4C8D">
      <w:pPr>
        <w:pStyle w:val="Paragraphedeliste"/>
        <w:numPr>
          <w:ilvl w:val="0"/>
          <w:numId w:val="2"/>
        </w:numPr>
        <w:rPr>
          <w:sz w:val="24"/>
          <w:szCs w:val="24"/>
          <w:lang w:val="fr-BE"/>
        </w:rPr>
      </w:pPr>
      <w:r w:rsidRPr="00691326">
        <w:rPr>
          <w:sz w:val="24"/>
          <w:szCs w:val="24"/>
          <w:lang w:val="fr-BE"/>
        </w:rPr>
        <w:t>d’une longueur adaptée au support et à la tâche</w:t>
      </w:r>
    </w:p>
    <w:p w14:paraId="09A42EC4" w14:textId="77777777" w:rsidR="002F4C8D" w:rsidRPr="00691326" w:rsidRDefault="002F4C8D" w:rsidP="002F4C8D">
      <w:pPr>
        <w:pStyle w:val="Paragraphedeliste"/>
        <w:numPr>
          <w:ilvl w:val="0"/>
          <w:numId w:val="2"/>
        </w:numPr>
        <w:rPr>
          <w:sz w:val="24"/>
          <w:szCs w:val="24"/>
          <w:lang w:val="fr-BE"/>
        </w:rPr>
      </w:pPr>
      <w:r w:rsidRPr="00691326">
        <w:rPr>
          <w:sz w:val="24"/>
          <w:szCs w:val="24"/>
          <w:lang w:val="fr-BE"/>
        </w:rPr>
        <w:t>sous forme de récit, de description, d’injonction, d’explication, d’argumentation</w:t>
      </w:r>
    </w:p>
    <w:p w14:paraId="09A42EC5" w14:textId="77777777" w:rsidR="002F4C8D" w:rsidRPr="00E210E2" w:rsidRDefault="002F4C8D" w:rsidP="009B34B4">
      <w:pPr>
        <w:spacing w:after="0" w:line="240" w:lineRule="auto"/>
        <w:rPr>
          <w:b/>
          <w:sz w:val="8"/>
          <w:szCs w:val="8"/>
          <w:lang w:val="fr-BE"/>
        </w:rPr>
      </w:pPr>
    </w:p>
    <w:p w14:paraId="09A42EC6" w14:textId="77777777" w:rsidR="002F4C8D" w:rsidRPr="009B34B4" w:rsidRDefault="002F4C8D" w:rsidP="009B34B4">
      <w:pPr>
        <w:spacing w:before="60" w:after="60" w:line="240" w:lineRule="auto"/>
        <w:rPr>
          <w:b/>
          <w:sz w:val="24"/>
          <w:szCs w:val="24"/>
          <w:lang w:val="fr-BE"/>
        </w:rPr>
      </w:pPr>
      <w:r>
        <w:rPr>
          <w:b/>
          <w:sz w:val="24"/>
          <w:szCs w:val="24"/>
          <w:lang w:val="fr-BE"/>
        </w:rPr>
        <w:t>E</w:t>
      </w:r>
      <w:r w:rsidRPr="005C0AD8">
        <w:rPr>
          <w:b/>
          <w:sz w:val="24"/>
          <w:szCs w:val="24"/>
          <w:lang w:val="fr-BE"/>
        </w:rPr>
        <w:t xml:space="preserve">xpression orale </w:t>
      </w:r>
    </w:p>
    <w:p w14:paraId="09A42EC7" w14:textId="77777777" w:rsidR="002F4C8D" w:rsidRPr="005C0AD8" w:rsidRDefault="002F4C8D" w:rsidP="009B34B4">
      <w:pPr>
        <w:spacing w:after="0" w:line="240" w:lineRule="auto"/>
        <w:rPr>
          <w:sz w:val="24"/>
          <w:szCs w:val="24"/>
          <w:lang w:val="fr-BE"/>
        </w:rPr>
      </w:pPr>
      <w:r w:rsidRPr="005C0AD8">
        <w:rPr>
          <w:sz w:val="24"/>
          <w:szCs w:val="24"/>
          <w:lang w:val="fr-BE"/>
        </w:rPr>
        <w:t xml:space="preserve">Être capable de communiquer les éléments pertinents par rapport à la </w:t>
      </w:r>
      <w:r w:rsidRPr="004A5C11">
        <w:rPr>
          <w:sz w:val="24"/>
          <w:szCs w:val="24"/>
          <w:lang w:val="fr-BE"/>
        </w:rPr>
        <w:t>situation de communication</w:t>
      </w:r>
      <w:r>
        <w:rPr>
          <w:sz w:val="24"/>
          <w:szCs w:val="24"/>
          <w:lang w:val="fr-BE"/>
        </w:rPr>
        <w:t xml:space="preserve"> </w:t>
      </w:r>
      <w:r w:rsidRPr="005C0AD8">
        <w:rPr>
          <w:sz w:val="24"/>
          <w:szCs w:val="24"/>
          <w:lang w:val="fr-BE"/>
        </w:rPr>
        <w:t>et de réagir de façon adéquate face à un interlocuteur,  dans une production orale</w:t>
      </w:r>
    </w:p>
    <w:p w14:paraId="09A42EC8" w14:textId="77777777" w:rsidR="002F4C8D" w:rsidRPr="005C0AD8" w:rsidRDefault="002F4C8D" w:rsidP="002F4C8D">
      <w:pPr>
        <w:pStyle w:val="Paragraphedeliste"/>
        <w:numPr>
          <w:ilvl w:val="0"/>
          <w:numId w:val="2"/>
        </w:numPr>
        <w:rPr>
          <w:sz w:val="24"/>
          <w:szCs w:val="24"/>
          <w:lang w:val="fr-BE"/>
        </w:rPr>
      </w:pPr>
      <w:r w:rsidRPr="005C0AD8">
        <w:rPr>
          <w:sz w:val="24"/>
          <w:szCs w:val="24"/>
          <w:lang w:val="fr-BE"/>
        </w:rPr>
        <w:t>exprimée à l’aide d’un vocabulaire élémentaire bien maitrisé</w:t>
      </w:r>
      <w:r w:rsidR="00E210E2">
        <w:rPr>
          <w:sz w:val="24"/>
          <w:szCs w:val="24"/>
          <w:lang w:val="fr-BE"/>
        </w:rPr>
        <w:t xml:space="preserve">, </w:t>
      </w:r>
      <w:r w:rsidRPr="005C0AD8">
        <w:rPr>
          <w:sz w:val="24"/>
          <w:szCs w:val="24"/>
          <w:lang w:val="fr-BE"/>
        </w:rPr>
        <w:t>de structures courantes</w:t>
      </w:r>
      <w:r>
        <w:rPr>
          <w:sz w:val="24"/>
          <w:szCs w:val="24"/>
          <w:lang w:val="fr-BE"/>
        </w:rPr>
        <w:t xml:space="preserve"> et de connecteurs (langue standard non spécialisée)</w:t>
      </w:r>
    </w:p>
    <w:p w14:paraId="09A42EC9" w14:textId="77777777" w:rsidR="002F4C8D" w:rsidRPr="005C0AD8" w:rsidRDefault="002F4C8D" w:rsidP="002F4C8D">
      <w:pPr>
        <w:pStyle w:val="Paragraphedeliste"/>
        <w:numPr>
          <w:ilvl w:val="0"/>
          <w:numId w:val="2"/>
        </w:numPr>
        <w:rPr>
          <w:sz w:val="24"/>
          <w:szCs w:val="24"/>
          <w:lang w:val="fr-BE"/>
        </w:rPr>
      </w:pPr>
      <w:r w:rsidRPr="005C0AD8">
        <w:rPr>
          <w:sz w:val="24"/>
          <w:szCs w:val="24"/>
          <w:lang w:val="fr-BE"/>
        </w:rPr>
        <w:t>avec une certaine aisance et une prononciation clairement compréhensible</w:t>
      </w:r>
    </w:p>
    <w:p w14:paraId="09A42ECA" w14:textId="77777777" w:rsidR="002F4C8D" w:rsidRPr="00691326" w:rsidRDefault="002F4C8D" w:rsidP="002F4C8D">
      <w:pPr>
        <w:pStyle w:val="Paragraphedeliste"/>
        <w:numPr>
          <w:ilvl w:val="0"/>
          <w:numId w:val="2"/>
        </w:numPr>
        <w:rPr>
          <w:sz w:val="24"/>
          <w:szCs w:val="24"/>
          <w:lang w:val="fr-BE"/>
        </w:rPr>
      </w:pPr>
      <w:r w:rsidRPr="00691326">
        <w:rPr>
          <w:sz w:val="24"/>
          <w:szCs w:val="24"/>
          <w:lang w:val="fr-BE"/>
        </w:rPr>
        <w:t>sous forme de récit, de description, d’injonction, d’explication, d’argumentation</w:t>
      </w:r>
    </w:p>
    <w:p w14:paraId="09A42ECB" w14:textId="77777777" w:rsidR="004069A5" w:rsidRPr="00E210E2" w:rsidRDefault="004069A5" w:rsidP="009B34B4">
      <w:pPr>
        <w:spacing w:after="0" w:line="240" w:lineRule="auto"/>
        <w:rPr>
          <w:b/>
          <w:sz w:val="8"/>
          <w:szCs w:val="8"/>
          <w:lang w:val="fr-BE"/>
        </w:rPr>
      </w:pPr>
    </w:p>
    <w:p w14:paraId="09A42ECC" w14:textId="77777777" w:rsidR="002F4C8D" w:rsidRPr="00691326" w:rsidRDefault="002F4C8D" w:rsidP="009B34B4">
      <w:pPr>
        <w:spacing w:after="60" w:line="240" w:lineRule="auto"/>
        <w:rPr>
          <w:b/>
          <w:sz w:val="24"/>
          <w:szCs w:val="24"/>
          <w:lang w:val="fr-BE"/>
        </w:rPr>
      </w:pPr>
      <w:r w:rsidRPr="00691326">
        <w:rPr>
          <w:b/>
          <w:sz w:val="24"/>
          <w:szCs w:val="24"/>
          <w:lang w:val="fr-BE"/>
        </w:rPr>
        <w:t xml:space="preserve">Compréhension à la lecture </w:t>
      </w:r>
    </w:p>
    <w:p w14:paraId="09A42ECD" w14:textId="77777777" w:rsidR="002F4C8D" w:rsidRPr="00691326" w:rsidRDefault="002F4C8D" w:rsidP="009B34B4">
      <w:pPr>
        <w:spacing w:after="0" w:line="240" w:lineRule="auto"/>
        <w:rPr>
          <w:sz w:val="24"/>
          <w:szCs w:val="24"/>
          <w:lang w:val="fr-BE"/>
        </w:rPr>
      </w:pPr>
      <w:r w:rsidRPr="00691326">
        <w:rPr>
          <w:sz w:val="24"/>
          <w:szCs w:val="24"/>
          <w:lang w:val="fr-BE"/>
        </w:rPr>
        <w:t xml:space="preserve">Être capable de repérer les éléments pertinents par rapport à la </w:t>
      </w:r>
      <w:r w:rsidRPr="004A5C11">
        <w:rPr>
          <w:sz w:val="24"/>
          <w:szCs w:val="24"/>
          <w:lang w:val="fr-BE"/>
        </w:rPr>
        <w:t>situation de communication</w:t>
      </w:r>
      <w:r>
        <w:rPr>
          <w:sz w:val="24"/>
          <w:szCs w:val="24"/>
          <w:lang w:val="fr-BE"/>
        </w:rPr>
        <w:t xml:space="preserve"> </w:t>
      </w:r>
      <w:r w:rsidRPr="00691326">
        <w:rPr>
          <w:sz w:val="24"/>
          <w:szCs w:val="24"/>
          <w:lang w:val="fr-BE"/>
        </w:rPr>
        <w:t xml:space="preserve">dans un support écrit </w:t>
      </w:r>
    </w:p>
    <w:p w14:paraId="09A42ECE" w14:textId="77777777" w:rsidR="002F4C8D" w:rsidRPr="002F4C8D" w:rsidRDefault="002F4C8D" w:rsidP="002F4C8D">
      <w:pPr>
        <w:pStyle w:val="Paragraphedeliste"/>
        <w:numPr>
          <w:ilvl w:val="0"/>
          <w:numId w:val="2"/>
        </w:numPr>
        <w:rPr>
          <w:sz w:val="24"/>
          <w:szCs w:val="24"/>
          <w:lang w:val="fr-BE"/>
        </w:rPr>
      </w:pPr>
      <w:r w:rsidRPr="00691326">
        <w:rPr>
          <w:sz w:val="24"/>
          <w:szCs w:val="24"/>
          <w:lang w:val="fr-BE"/>
        </w:rPr>
        <w:t xml:space="preserve">exprimé dans une langue standard </w:t>
      </w:r>
      <w:r>
        <w:rPr>
          <w:sz w:val="24"/>
          <w:szCs w:val="24"/>
          <w:lang w:val="fr-BE"/>
        </w:rPr>
        <w:t xml:space="preserve">non spécialisée et </w:t>
      </w:r>
      <w:r w:rsidR="00E210E2">
        <w:rPr>
          <w:sz w:val="24"/>
          <w:szCs w:val="24"/>
          <w:lang w:val="fr-BE"/>
        </w:rPr>
        <w:t xml:space="preserve">via </w:t>
      </w:r>
      <w:r>
        <w:rPr>
          <w:sz w:val="24"/>
          <w:szCs w:val="24"/>
          <w:lang w:val="fr-BE"/>
        </w:rPr>
        <w:t xml:space="preserve">un support </w:t>
      </w:r>
      <w:r w:rsidRPr="002F4C8D">
        <w:rPr>
          <w:sz w:val="24"/>
          <w:szCs w:val="24"/>
          <w:lang w:val="fr-BE"/>
        </w:rPr>
        <w:t>naturel (matériel authentique ou sélectionné pour l’apprentissage)</w:t>
      </w:r>
    </w:p>
    <w:p w14:paraId="09A42ECF" w14:textId="77777777" w:rsidR="002F4C8D" w:rsidRPr="00691326" w:rsidRDefault="002F4C8D" w:rsidP="002F4C8D">
      <w:pPr>
        <w:pStyle w:val="Paragraphedeliste"/>
        <w:numPr>
          <w:ilvl w:val="0"/>
          <w:numId w:val="2"/>
        </w:numPr>
        <w:rPr>
          <w:sz w:val="24"/>
          <w:szCs w:val="24"/>
          <w:lang w:val="fr-BE"/>
        </w:rPr>
      </w:pPr>
      <w:r w:rsidRPr="00691326">
        <w:rPr>
          <w:sz w:val="24"/>
          <w:szCs w:val="24"/>
          <w:lang w:val="fr-BE"/>
        </w:rPr>
        <w:t>d’une longueur adaptée au support et à la tâche</w:t>
      </w:r>
    </w:p>
    <w:p w14:paraId="09A42ED0" w14:textId="77777777" w:rsidR="002F4C8D" w:rsidRPr="00691326" w:rsidRDefault="002F4C8D" w:rsidP="002F4C8D">
      <w:pPr>
        <w:pStyle w:val="Paragraphedeliste"/>
        <w:numPr>
          <w:ilvl w:val="0"/>
          <w:numId w:val="2"/>
        </w:numPr>
        <w:rPr>
          <w:sz w:val="24"/>
          <w:szCs w:val="24"/>
          <w:lang w:val="fr-BE"/>
        </w:rPr>
      </w:pPr>
      <w:r w:rsidRPr="00691326">
        <w:rPr>
          <w:sz w:val="24"/>
          <w:szCs w:val="24"/>
          <w:lang w:val="fr-BE"/>
        </w:rPr>
        <w:t>sous forme de récit, de description, d’injonction, d’explication, d’argumentation</w:t>
      </w:r>
    </w:p>
    <w:p w14:paraId="09A42ED1" w14:textId="77777777" w:rsidR="002F4C8D" w:rsidRPr="00E210E2" w:rsidRDefault="002F4C8D" w:rsidP="009B34B4">
      <w:pPr>
        <w:spacing w:after="0" w:line="240" w:lineRule="auto"/>
        <w:rPr>
          <w:b/>
          <w:sz w:val="8"/>
          <w:szCs w:val="8"/>
          <w:lang w:val="fr-BE"/>
        </w:rPr>
      </w:pPr>
    </w:p>
    <w:p w14:paraId="09A42ED2" w14:textId="77777777" w:rsidR="002F4C8D" w:rsidRPr="00102FB8" w:rsidRDefault="002F4C8D" w:rsidP="009B34B4">
      <w:pPr>
        <w:spacing w:after="60" w:line="240" w:lineRule="auto"/>
        <w:rPr>
          <w:b/>
          <w:sz w:val="24"/>
          <w:szCs w:val="24"/>
          <w:lang w:val="fr-BE"/>
        </w:rPr>
      </w:pPr>
      <w:r w:rsidRPr="00102FB8">
        <w:rPr>
          <w:b/>
          <w:sz w:val="24"/>
          <w:szCs w:val="24"/>
          <w:lang w:val="fr-BE"/>
        </w:rPr>
        <w:t>Expression écrite</w:t>
      </w:r>
    </w:p>
    <w:p w14:paraId="09A42ED3" w14:textId="77777777" w:rsidR="002F4C8D" w:rsidRPr="00102FB8" w:rsidRDefault="002F4C8D" w:rsidP="009B34B4">
      <w:pPr>
        <w:spacing w:after="0" w:line="240" w:lineRule="auto"/>
        <w:rPr>
          <w:sz w:val="24"/>
          <w:szCs w:val="24"/>
          <w:lang w:val="fr-BE"/>
        </w:rPr>
      </w:pPr>
      <w:r w:rsidRPr="00102FB8">
        <w:rPr>
          <w:sz w:val="24"/>
          <w:szCs w:val="24"/>
          <w:lang w:val="fr-BE"/>
        </w:rPr>
        <w:t xml:space="preserve">Être capable de communiquer les éléments pertinents par rapport à la </w:t>
      </w:r>
      <w:r w:rsidRPr="004A5C11">
        <w:rPr>
          <w:sz w:val="24"/>
          <w:szCs w:val="24"/>
          <w:lang w:val="fr-BE"/>
        </w:rPr>
        <w:t>situation de communication</w:t>
      </w:r>
      <w:r>
        <w:rPr>
          <w:sz w:val="24"/>
          <w:szCs w:val="24"/>
          <w:lang w:val="fr-BE"/>
        </w:rPr>
        <w:t xml:space="preserve"> </w:t>
      </w:r>
      <w:r w:rsidRPr="00102FB8">
        <w:rPr>
          <w:sz w:val="24"/>
          <w:szCs w:val="24"/>
          <w:lang w:val="fr-BE"/>
        </w:rPr>
        <w:t>dans une production écrite</w:t>
      </w:r>
      <w:r>
        <w:rPr>
          <w:sz w:val="24"/>
          <w:szCs w:val="24"/>
          <w:lang w:val="fr-BE"/>
        </w:rPr>
        <w:t xml:space="preserve"> cohérent</w:t>
      </w:r>
      <w:r w:rsidR="00E210E2">
        <w:rPr>
          <w:sz w:val="24"/>
          <w:szCs w:val="24"/>
          <w:lang w:val="fr-BE"/>
        </w:rPr>
        <w:t>e</w:t>
      </w:r>
      <w:r>
        <w:rPr>
          <w:sz w:val="24"/>
          <w:szCs w:val="24"/>
          <w:lang w:val="fr-BE"/>
        </w:rPr>
        <w:t xml:space="preserve"> et logique</w:t>
      </w:r>
    </w:p>
    <w:p w14:paraId="09A42ED4" w14:textId="77777777" w:rsidR="002F4C8D" w:rsidRPr="005C0AD8" w:rsidRDefault="002F4C8D" w:rsidP="002F4C8D">
      <w:pPr>
        <w:pStyle w:val="Paragraphedeliste"/>
        <w:numPr>
          <w:ilvl w:val="0"/>
          <w:numId w:val="2"/>
        </w:numPr>
        <w:rPr>
          <w:sz w:val="24"/>
          <w:szCs w:val="24"/>
          <w:lang w:val="fr-BE"/>
        </w:rPr>
      </w:pPr>
      <w:r w:rsidRPr="00102FB8">
        <w:rPr>
          <w:sz w:val="24"/>
          <w:szCs w:val="24"/>
          <w:lang w:val="fr-BE"/>
        </w:rPr>
        <w:t>exprimée à l’aide d’un vocabulaire</w:t>
      </w:r>
      <w:r w:rsidR="00E210E2">
        <w:rPr>
          <w:sz w:val="24"/>
          <w:szCs w:val="24"/>
          <w:lang w:val="fr-BE"/>
        </w:rPr>
        <w:t xml:space="preserve"> élémentaire bien maitrisé, </w:t>
      </w:r>
      <w:r w:rsidRPr="005C0AD8">
        <w:rPr>
          <w:sz w:val="24"/>
          <w:szCs w:val="24"/>
          <w:lang w:val="fr-BE"/>
        </w:rPr>
        <w:t>de structures courantes</w:t>
      </w:r>
      <w:r>
        <w:rPr>
          <w:sz w:val="24"/>
          <w:szCs w:val="24"/>
          <w:lang w:val="fr-BE"/>
        </w:rPr>
        <w:t xml:space="preserve"> et de connecteurs (langue standard non spécialisée)</w:t>
      </w:r>
    </w:p>
    <w:p w14:paraId="09A42ED5" w14:textId="77777777" w:rsidR="002F4C8D" w:rsidRPr="00691326" w:rsidRDefault="002F4C8D" w:rsidP="002F4C8D">
      <w:pPr>
        <w:pStyle w:val="Paragraphedeliste"/>
        <w:numPr>
          <w:ilvl w:val="0"/>
          <w:numId w:val="2"/>
        </w:numPr>
        <w:rPr>
          <w:sz w:val="24"/>
          <w:szCs w:val="24"/>
          <w:lang w:val="fr-BE"/>
        </w:rPr>
      </w:pPr>
      <w:r>
        <w:rPr>
          <w:sz w:val="24"/>
          <w:szCs w:val="24"/>
          <w:lang w:val="fr-BE"/>
        </w:rPr>
        <w:t>avec une bonne correction orthographique et de la ponctuation</w:t>
      </w:r>
    </w:p>
    <w:p w14:paraId="09A42ED6" w14:textId="77777777" w:rsidR="00556737" w:rsidRPr="00556737" w:rsidRDefault="002F4C8D" w:rsidP="00556737">
      <w:pPr>
        <w:pStyle w:val="Paragraphedeliste"/>
        <w:numPr>
          <w:ilvl w:val="0"/>
          <w:numId w:val="2"/>
        </w:numPr>
        <w:rPr>
          <w:sz w:val="24"/>
          <w:szCs w:val="24"/>
          <w:lang w:val="fr-BE"/>
        </w:rPr>
      </w:pPr>
      <w:r w:rsidRPr="00556737">
        <w:rPr>
          <w:sz w:val="24"/>
          <w:szCs w:val="24"/>
          <w:lang w:val="fr-BE"/>
        </w:rPr>
        <w:t>sous forme de récit, de description, d’injonction, d’explication, d’argumentation</w:t>
      </w:r>
      <w:r w:rsidR="00556737" w:rsidRPr="00556737">
        <w:rPr>
          <w:sz w:val="24"/>
          <w:szCs w:val="24"/>
          <w:lang w:val="fr-BE"/>
        </w:rPr>
        <w:t xml:space="preserve"> </w:t>
      </w:r>
      <w:r w:rsidR="00556737" w:rsidRPr="00556737">
        <w:rPr>
          <w:sz w:val="24"/>
          <w:szCs w:val="24"/>
          <w:lang w:val="fr-BE"/>
        </w:rPr>
        <w:br w:type="page"/>
      </w:r>
    </w:p>
    <w:p w14:paraId="09A42ED7" w14:textId="77777777" w:rsidR="002F4C8D" w:rsidRDefault="002F4C8D" w:rsidP="002F4C8D">
      <w:pPr>
        <w:pBdr>
          <w:top w:val="single" w:sz="4" w:space="1" w:color="auto"/>
          <w:left w:val="single" w:sz="4" w:space="4" w:color="auto"/>
          <w:bottom w:val="single" w:sz="4" w:space="1" w:color="auto"/>
          <w:right w:val="single" w:sz="4" w:space="4" w:color="auto"/>
        </w:pBdr>
        <w:jc w:val="center"/>
        <w:rPr>
          <w:sz w:val="24"/>
          <w:szCs w:val="24"/>
          <w:lang w:val="fr-BE"/>
        </w:rPr>
      </w:pPr>
      <w:r>
        <w:rPr>
          <w:b/>
          <w:sz w:val="24"/>
          <w:szCs w:val="24"/>
          <w:lang w:val="fr-BE"/>
        </w:rPr>
        <w:lastRenderedPageBreak/>
        <w:t>L</w:t>
      </w:r>
      <w:r w:rsidRPr="004A5C11">
        <w:rPr>
          <w:b/>
          <w:sz w:val="24"/>
          <w:szCs w:val="24"/>
          <w:lang w:val="fr-BE"/>
        </w:rPr>
        <w:t>es savoirs et savoir-faire</w:t>
      </w:r>
    </w:p>
    <w:p w14:paraId="410754DD" w14:textId="488E1936" w:rsidR="00DB7FB4" w:rsidRDefault="00203204" w:rsidP="002F4C8D">
      <w:pPr>
        <w:rPr>
          <w:b/>
          <w:sz w:val="24"/>
          <w:szCs w:val="24"/>
          <w:lang w:val="fr-BE"/>
        </w:rPr>
      </w:pPr>
      <w:r>
        <w:rPr>
          <w:b/>
          <w:i/>
          <w:sz w:val="24"/>
          <w:szCs w:val="24"/>
          <w:lang w:val="fr-BE"/>
        </w:rPr>
        <w:t>L</w:t>
      </w:r>
      <w:r w:rsidR="002F4C8D" w:rsidRPr="009B34B4">
        <w:rPr>
          <w:b/>
          <w:i/>
          <w:sz w:val="24"/>
          <w:szCs w:val="24"/>
          <w:lang w:val="fr-BE"/>
        </w:rPr>
        <w:t>es savoirs et savoir-faire doivent soutenir l’élève dans le développement des différentes compétences communicatives</w:t>
      </w:r>
      <w:r w:rsidR="002F4C8D" w:rsidRPr="002F4C8D">
        <w:rPr>
          <w:i/>
          <w:sz w:val="24"/>
          <w:szCs w:val="24"/>
          <w:lang w:val="fr-BE"/>
        </w:rPr>
        <w:t xml:space="preserve"> dont la qualité sera amplifiée par le travail des stratégies de communication. Ce sont les compétences qui constituent in fine l’objet d’évaluation certificative.</w:t>
      </w:r>
    </w:p>
    <w:p w14:paraId="09A42ED9" w14:textId="367852A5" w:rsidR="002F4C8D" w:rsidRPr="00565AB8" w:rsidDel="00185CC4" w:rsidRDefault="002F4C8D" w:rsidP="002F4C8D">
      <w:pPr>
        <w:rPr>
          <w:sz w:val="24"/>
          <w:szCs w:val="24"/>
          <w:lang w:val="fr-BE"/>
        </w:rPr>
      </w:pPr>
      <w:r w:rsidRPr="002F4C8D" w:rsidDel="00185CC4">
        <w:rPr>
          <w:b/>
          <w:sz w:val="24"/>
          <w:szCs w:val="24"/>
          <w:lang w:val="fr-BE"/>
        </w:rPr>
        <w:t>Dans le cadre de sujets concrets ou abstraits liés à la sphère personnelle</w:t>
      </w:r>
      <w:r w:rsidDel="00185CC4">
        <w:rPr>
          <w:b/>
          <w:sz w:val="24"/>
          <w:szCs w:val="24"/>
          <w:lang w:val="fr-BE"/>
        </w:rPr>
        <w:t xml:space="preserve">, sociale voire </w:t>
      </w:r>
      <w:r w:rsidRPr="002F4C8D" w:rsidDel="00185CC4">
        <w:rPr>
          <w:b/>
          <w:sz w:val="24"/>
          <w:szCs w:val="24"/>
          <w:lang w:val="fr-BE"/>
        </w:rPr>
        <w:t xml:space="preserve"> sociétale et culturelle ainsi qu’à la vie courante </w:t>
      </w:r>
      <w:r w:rsidRPr="00565AB8" w:rsidDel="00185CC4">
        <w:rPr>
          <w:sz w:val="24"/>
          <w:szCs w:val="24"/>
          <w:lang w:val="fr-BE"/>
        </w:rPr>
        <w:t>:</w:t>
      </w:r>
    </w:p>
    <w:p w14:paraId="09A42EDA" w14:textId="77777777" w:rsidR="002F4C8D" w:rsidRPr="006F2642" w:rsidRDefault="009B34B4" w:rsidP="009B34B4">
      <w:pPr>
        <w:pStyle w:val="Paragraphedeliste"/>
        <w:pBdr>
          <w:top w:val="single" w:sz="4" w:space="1" w:color="auto"/>
          <w:left w:val="single" w:sz="4" w:space="4" w:color="auto"/>
          <w:bottom w:val="single" w:sz="4" w:space="1" w:color="auto"/>
          <w:right w:val="single" w:sz="4" w:space="4" w:color="auto"/>
        </w:pBdr>
        <w:ind w:left="0"/>
        <w:jc w:val="center"/>
        <w:rPr>
          <w:sz w:val="24"/>
          <w:szCs w:val="24"/>
          <w:lang w:val="fr-BE"/>
        </w:rPr>
      </w:pPr>
      <w:r>
        <w:rPr>
          <w:b/>
          <w:sz w:val="24"/>
          <w:szCs w:val="24"/>
          <w:lang w:val="fr-BE"/>
        </w:rPr>
        <w:t>Ressources lexicales</w:t>
      </w:r>
    </w:p>
    <w:p w14:paraId="09A42EDB" w14:textId="09FAD920" w:rsidR="009B34B4" w:rsidRDefault="009B34B4" w:rsidP="002F4C8D">
      <w:pPr>
        <w:rPr>
          <w:sz w:val="24"/>
          <w:szCs w:val="24"/>
          <w:lang w:val="fr-BE"/>
        </w:rPr>
      </w:pPr>
    </w:p>
    <w:p w14:paraId="09A42EDC" w14:textId="77777777" w:rsidR="002F4C8D" w:rsidRDefault="002F4C8D" w:rsidP="002F4C8D">
      <w:pPr>
        <w:rPr>
          <w:sz w:val="24"/>
          <w:szCs w:val="24"/>
          <w:lang w:val="fr-BE"/>
        </w:rPr>
      </w:pPr>
      <w:r w:rsidRPr="006F2642">
        <w:rPr>
          <w:sz w:val="24"/>
          <w:szCs w:val="24"/>
          <w:lang w:val="fr-BE"/>
        </w:rPr>
        <w:t>Les  champs thématiques travaillés aux 1</w:t>
      </w:r>
      <w:r w:rsidRPr="006F2642">
        <w:rPr>
          <w:sz w:val="24"/>
          <w:szCs w:val="24"/>
          <w:vertAlign w:val="superscript"/>
          <w:lang w:val="fr-BE"/>
        </w:rPr>
        <w:t>er</w:t>
      </w:r>
      <w:r w:rsidRPr="006F2642">
        <w:rPr>
          <w:sz w:val="24"/>
          <w:szCs w:val="24"/>
          <w:lang w:val="fr-BE"/>
        </w:rPr>
        <w:t xml:space="preserve"> et 2</w:t>
      </w:r>
      <w:r w:rsidRPr="006F2642">
        <w:rPr>
          <w:sz w:val="24"/>
          <w:szCs w:val="24"/>
          <w:vertAlign w:val="superscript"/>
          <w:lang w:val="fr-BE"/>
        </w:rPr>
        <w:t>e</w:t>
      </w:r>
      <w:r w:rsidRPr="006F2642">
        <w:rPr>
          <w:sz w:val="24"/>
          <w:szCs w:val="24"/>
          <w:lang w:val="fr-BE"/>
        </w:rPr>
        <w:t xml:space="preserve"> degrés ainsi qu’en 5</w:t>
      </w:r>
      <w:r w:rsidRPr="006F2642">
        <w:rPr>
          <w:sz w:val="24"/>
          <w:szCs w:val="24"/>
          <w:vertAlign w:val="superscript"/>
          <w:lang w:val="fr-BE"/>
        </w:rPr>
        <w:t>e</w:t>
      </w:r>
      <w:r w:rsidRPr="006F2642">
        <w:rPr>
          <w:sz w:val="24"/>
          <w:szCs w:val="24"/>
          <w:lang w:val="fr-BE"/>
        </w:rPr>
        <w:t xml:space="preserve"> année, seront retravaillés pour équiper l’élève d’un lexique plus précis. Toutefois rien n’est concrètement précisé dans le programme car cela dépend des textes vus et du vocabulaire rencontré. Les élargissements du lexique trouvent essentiellement leur origine dans la plus grande ouverture des sujets traités (voir ci-dessus) </w:t>
      </w:r>
    </w:p>
    <w:p w14:paraId="09A42EDD" w14:textId="77777777" w:rsidR="009B34B4" w:rsidRPr="006F2642" w:rsidRDefault="009B34B4" w:rsidP="002F4C8D">
      <w:pPr>
        <w:rPr>
          <w:sz w:val="24"/>
          <w:szCs w:val="24"/>
          <w:lang w:val="fr-BE"/>
        </w:rPr>
      </w:pPr>
    </w:p>
    <w:p w14:paraId="09A42EDE" w14:textId="77777777" w:rsidR="002F4C8D" w:rsidRPr="009B34B4" w:rsidRDefault="009B34B4" w:rsidP="009B34B4">
      <w:pPr>
        <w:pBdr>
          <w:top w:val="single" w:sz="4" w:space="1" w:color="auto"/>
          <w:left w:val="single" w:sz="4" w:space="4" w:color="auto"/>
          <w:bottom w:val="single" w:sz="4" w:space="1" w:color="auto"/>
          <w:right w:val="single" w:sz="4" w:space="4" w:color="auto"/>
        </w:pBdr>
        <w:jc w:val="center"/>
        <w:rPr>
          <w:sz w:val="24"/>
          <w:szCs w:val="24"/>
          <w:lang w:val="fr-BE"/>
        </w:rPr>
      </w:pPr>
      <w:r>
        <w:rPr>
          <w:b/>
          <w:sz w:val="24"/>
          <w:szCs w:val="24"/>
          <w:lang w:val="fr-BE"/>
        </w:rPr>
        <w:t>Ressources</w:t>
      </w:r>
      <w:r w:rsidR="002F4C8D" w:rsidRPr="009B34B4">
        <w:rPr>
          <w:b/>
          <w:sz w:val="24"/>
          <w:szCs w:val="24"/>
          <w:lang w:val="fr-BE"/>
        </w:rPr>
        <w:t xml:space="preserve"> grammaticales</w:t>
      </w:r>
    </w:p>
    <w:p w14:paraId="09A42EDF" w14:textId="77777777" w:rsidR="002F4C8D" w:rsidRPr="001743B5" w:rsidRDefault="002F4C8D" w:rsidP="002F4C8D">
      <w:pPr>
        <w:pStyle w:val="Paragraphedeliste"/>
        <w:numPr>
          <w:ilvl w:val="0"/>
          <w:numId w:val="2"/>
        </w:numPr>
        <w:ind w:left="1134"/>
        <w:rPr>
          <w:sz w:val="24"/>
          <w:szCs w:val="24"/>
          <w:lang w:val="fr-BE"/>
        </w:rPr>
      </w:pPr>
      <w:r w:rsidRPr="001743B5">
        <w:rPr>
          <w:b/>
          <w:sz w:val="24"/>
          <w:szCs w:val="24"/>
          <w:lang w:val="fr-BE"/>
        </w:rPr>
        <w:t>Néerlandais</w:t>
      </w:r>
    </w:p>
    <w:p w14:paraId="09A42EE0" w14:textId="77777777" w:rsidR="002F4C8D" w:rsidRPr="001743B5" w:rsidRDefault="002F4C8D" w:rsidP="002F4C8D">
      <w:pPr>
        <w:pStyle w:val="Paragraphedeliste"/>
        <w:numPr>
          <w:ilvl w:val="1"/>
          <w:numId w:val="2"/>
        </w:numPr>
        <w:rPr>
          <w:sz w:val="24"/>
          <w:szCs w:val="24"/>
          <w:lang w:val="fr-BE"/>
        </w:rPr>
      </w:pPr>
      <w:r w:rsidRPr="001743B5">
        <w:rPr>
          <w:sz w:val="24"/>
          <w:szCs w:val="24"/>
          <w:lang w:val="fr-BE"/>
        </w:rPr>
        <w:t>Les adverbes pronominaux</w:t>
      </w:r>
    </w:p>
    <w:p w14:paraId="09A42EE1" w14:textId="77777777" w:rsidR="002F4C8D" w:rsidRPr="001743B5" w:rsidRDefault="002F4C8D" w:rsidP="002F4C8D">
      <w:pPr>
        <w:pStyle w:val="Paragraphedeliste"/>
        <w:numPr>
          <w:ilvl w:val="1"/>
          <w:numId w:val="2"/>
        </w:numPr>
        <w:rPr>
          <w:sz w:val="24"/>
          <w:szCs w:val="24"/>
          <w:lang w:val="fr-BE"/>
        </w:rPr>
      </w:pPr>
      <w:r w:rsidRPr="001743B5">
        <w:rPr>
          <w:sz w:val="24"/>
          <w:szCs w:val="24"/>
          <w:lang w:val="fr-BE"/>
        </w:rPr>
        <w:t>Conjugaison</w:t>
      </w:r>
    </w:p>
    <w:p w14:paraId="09A42EE2" w14:textId="77777777" w:rsidR="002F4C8D" w:rsidRPr="001743B5" w:rsidRDefault="002F4C8D" w:rsidP="002F4C8D">
      <w:pPr>
        <w:pStyle w:val="Paragraphedeliste"/>
        <w:numPr>
          <w:ilvl w:val="1"/>
          <w:numId w:val="2"/>
        </w:numPr>
        <w:ind w:left="1843"/>
        <w:rPr>
          <w:sz w:val="24"/>
          <w:szCs w:val="24"/>
          <w:lang w:val="fr-BE"/>
        </w:rPr>
      </w:pPr>
      <w:r w:rsidRPr="001743B5">
        <w:rPr>
          <w:sz w:val="24"/>
          <w:szCs w:val="24"/>
          <w:lang w:val="fr-BE"/>
        </w:rPr>
        <w:t>pour les verbes réguliers / irréguliers, à particules séparables ou inséparables, en fonction du lexique abordé</w:t>
      </w:r>
    </w:p>
    <w:p w14:paraId="09A42EE3" w14:textId="77777777" w:rsidR="002F4C8D" w:rsidRPr="001743B5" w:rsidRDefault="002F4C8D" w:rsidP="002F4C8D">
      <w:pPr>
        <w:pStyle w:val="Paragraphedeliste"/>
        <w:numPr>
          <w:ilvl w:val="1"/>
          <w:numId w:val="2"/>
        </w:numPr>
        <w:ind w:left="1843"/>
        <w:rPr>
          <w:sz w:val="24"/>
          <w:szCs w:val="24"/>
          <w:lang w:val="fr-BE"/>
        </w:rPr>
      </w:pPr>
      <w:r w:rsidRPr="001743B5">
        <w:rPr>
          <w:sz w:val="24"/>
          <w:szCs w:val="24"/>
          <w:lang w:val="fr-BE"/>
        </w:rPr>
        <w:t xml:space="preserve">pour les auxiliaires de modes et </w:t>
      </w:r>
      <w:proofErr w:type="spellStart"/>
      <w:r w:rsidRPr="001743B5">
        <w:rPr>
          <w:i/>
          <w:sz w:val="24"/>
          <w:szCs w:val="24"/>
          <w:lang w:val="fr-BE"/>
        </w:rPr>
        <w:t>hoeven</w:t>
      </w:r>
      <w:proofErr w:type="spellEnd"/>
      <w:r w:rsidRPr="001743B5">
        <w:rPr>
          <w:i/>
          <w:sz w:val="24"/>
          <w:szCs w:val="24"/>
          <w:lang w:val="fr-BE"/>
        </w:rPr>
        <w:t xml:space="preserve"> +te</w:t>
      </w:r>
    </w:p>
    <w:p w14:paraId="09A42EE4" w14:textId="77777777" w:rsidR="002F4C8D" w:rsidRPr="001743B5" w:rsidRDefault="002F4C8D" w:rsidP="002F4C8D">
      <w:pPr>
        <w:pStyle w:val="Paragraphedeliste"/>
        <w:numPr>
          <w:ilvl w:val="2"/>
          <w:numId w:val="2"/>
        </w:numPr>
        <w:rPr>
          <w:sz w:val="24"/>
          <w:szCs w:val="24"/>
          <w:lang w:val="fr-BE"/>
        </w:rPr>
      </w:pPr>
      <w:r w:rsidRPr="001743B5">
        <w:rPr>
          <w:sz w:val="24"/>
          <w:szCs w:val="24"/>
          <w:lang w:val="fr-BE"/>
        </w:rPr>
        <w:t>imparfait</w:t>
      </w:r>
      <w:r>
        <w:rPr>
          <w:sz w:val="24"/>
          <w:szCs w:val="24"/>
          <w:lang w:val="fr-BE"/>
        </w:rPr>
        <w:t xml:space="preserve"> (OVT)</w:t>
      </w:r>
      <w:r w:rsidRPr="001743B5">
        <w:rPr>
          <w:sz w:val="24"/>
          <w:szCs w:val="24"/>
          <w:lang w:val="fr-BE"/>
        </w:rPr>
        <w:t> : les TP irréguliers en fonction du lexique abordé</w:t>
      </w:r>
    </w:p>
    <w:p w14:paraId="09A42EE5" w14:textId="77777777" w:rsidR="002F4C8D" w:rsidRPr="001743B5" w:rsidRDefault="002F4C8D" w:rsidP="002F4C8D">
      <w:pPr>
        <w:pStyle w:val="Paragraphedeliste"/>
        <w:numPr>
          <w:ilvl w:val="2"/>
          <w:numId w:val="2"/>
        </w:numPr>
        <w:rPr>
          <w:sz w:val="24"/>
          <w:szCs w:val="24"/>
          <w:lang w:val="fr-BE"/>
        </w:rPr>
      </w:pPr>
      <w:r w:rsidRPr="001743B5">
        <w:rPr>
          <w:sz w:val="24"/>
          <w:szCs w:val="24"/>
          <w:lang w:val="fr-BE"/>
        </w:rPr>
        <w:t>passé composé</w:t>
      </w:r>
      <w:r>
        <w:rPr>
          <w:sz w:val="24"/>
          <w:szCs w:val="24"/>
          <w:lang w:val="fr-BE"/>
        </w:rPr>
        <w:t xml:space="preserve"> (VTT)</w:t>
      </w:r>
      <w:r w:rsidRPr="001743B5">
        <w:rPr>
          <w:sz w:val="24"/>
          <w:szCs w:val="24"/>
          <w:lang w:val="fr-BE"/>
        </w:rPr>
        <w:t>: les TP irréguliers en fonction du lexique abordé et le double infinitif</w:t>
      </w:r>
    </w:p>
    <w:p w14:paraId="09A42EE6" w14:textId="77777777" w:rsidR="002F4C8D" w:rsidRPr="001743B5" w:rsidRDefault="002F4C8D" w:rsidP="002F4C8D">
      <w:pPr>
        <w:pStyle w:val="Paragraphedeliste"/>
        <w:numPr>
          <w:ilvl w:val="2"/>
          <w:numId w:val="2"/>
        </w:numPr>
        <w:rPr>
          <w:sz w:val="24"/>
          <w:szCs w:val="24"/>
          <w:lang w:val="fr-BE"/>
        </w:rPr>
      </w:pPr>
      <w:r w:rsidRPr="001743B5">
        <w:rPr>
          <w:sz w:val="24"/>
          <w:szCs w:val="24"/>
          <w:lang w:val="fr-BE"/>
        </w:rPr>
        <w:t>plus-que-parfait</w:t>
      </w:r>
      <w:r>
        <w:rPr>
          <w:sz w:val="24"/>
          <w:szCs w:val="24"/>
          <w:lang w:val="fr-BE"/>
        </w:rPr>
        <w:t xml:space="preserve"> ( VVT)</w:t>
      </w:r>
    </w:p>
    <w:p w14:paraId="09A42EE7" w14:textId="77777777" w:rsidR="002F4C8D" w:rsidRPr="001743B5" w:rsidRDefault="002F4C8D" w:rsidP="002F4C8D">
      <w:pPr>
        <w:pStyle w:val="Paragraphedeliste"/>
        <w:numPr>
          <w:ilvl w:val="2"/>
          <w:numId w:val="2"/>
        </w:numPr>
        <w:rPr>
          <w:sz w:val="24"/>
          <w:szCs w:val="24"/>
          <w:lang w:val="fr-BE"/>
        </w:rPr>
      </w:pPr>
      <w:r w:rsidRPr="001743B5">
        <w:rPr>
          <w:sz w:val="24"/>
          <w:szCs w:val="24"/>
          <w:lang w:val="fr-BE"/>
        </w:rPr>
        <w:t xml:space="preserve">futur simple </w:t>
      </w:r>
      <w:r>
        <w:rPr>
          <w:sz w:val="24"/>
          <w:szCs w:val="24"/>
          <w:lang w:val="fr-BE"/>
        </w:rPr>
        <w:t>(</w:t>
      </w:r>
      <w:proofErr w:type="spellStart"/>
      <w:r>
        <w:rPr>
          <w:sz w:val="24"/>
          <w:szCs w:val="24"/>
          <w:lang w:val="fr-BE"/>
        </w:rPr>
        <w:t>OTkT</w:t>
      </w:r>
      <w:proofErr w:type="spellEnd"/>
      <w:r>
        <w:rPr>
          <w:sz w:val="24"/>
          <w:szCs w:val="24"/>
          <w:lang w:val="fr-BE"/>
        </w:rPr>
        <w:t xml:space="preserve">) </w:t>
      </w:r>
      <w:r w:rsidRPr="001743B5">
        <w:rPr>
          <w:sz w:val="24"/>
          <w:szCs w:val="24"/>
          <w:lang w:val="fr-BE"/>
        </w:rPr>
        <w:t xml:space="preserve">avec </w:t>
      </w:r>
      <w:proofErr w:type="spellStart"/>
      <w:r w:rsidRPr="001743B5">
        <w:rPr>
          <w:i/>
          <w:sz w:val="24"/>
          <w:szCs w:val="24"/>
          <w:lang w:val="fr-BE"/>
        </w:rPr>
        <w:t>gaan</w:t>
      </w:r>
      <w:proofErr w:type="spellEnd"/>
      <w:r w:rsidRPr="001743B5">
        <w:rPr>
          <w:i/>
          <w:sz w:val="24"/>
          <w:szCs w:val="24"/>
          <w:lang w:val="fr-BE"/>
        </w:rPr>
        <w:t xml:space="preserve"> + infinitif</w:t>
      </w:r>
      <w:r w:rsidRPr="001743B5">
        <w:rPr>
          <w:sz w:val="24"/>
          <w:szCs w:val="24"/>
          <w:lang w:val="fr-BE"/>
        </w:rPr>
        <w:t xml:space="preserve"> et </w:t>
      </w:r>
      <w:r w:rsidRPr="001743B5">
        <w:rPr>
          <w:i/>
          <w:sz w:val="24"/>
          <w:szCs w:val="24"/>
          <w:lang w:val="fr-BE"/>
        </w:rPr>
        <w:t>Présent + indicateurs de temps futur</w:t>
      </w:r>
      <w:r w:rsidRPr="001743B5">
        <w:rPr>
          <w:sz w:val="24"/>
          <w:szCs w:val="24"/>
          <w:lang w:val="fr-BE"/>
        </w:rPr>
        <w:t xml:space="preserve"> </w:t>
      </w:r>
    </w:p>
    <w:p w14:paraId="09A42EE8" w14:textId="77777777" w:rsidR="002F4C8D" w:rsidRPr="001743B5" w:rsidRDefault="002F4C8D" w:rsidP="002F4C8D">
      <w:pPr>
        <w:pStyle w:val="Paragraphedeliste"/>
        <w:numPr>
          <w:ilvl w:val="2"/>
          <w:numId w:val="2"/>
        </w:numPr>
        <w:rPr>
          <w:sz w:val="24"/>
          <w:szCs w:val="24"/>
          <w:lang w:val="fr-BE"/>
        </w:rPr>
      </w:pPr>
      <w:r w:rsidRPr="001743B5">
        <w:rPr>
          <w:sz w:val="24"/>
          <w:szCs w:val="24"/>
          <w:lang w:val="fr-BE"/>
        </w:rPr>
        <w:t>futur antérieur</w:t>
      </w:r>
      <w:r>
        <w:rPr>
          <w:sz w:val="24"/>
          <w:szCs w:val="24"/>
          <w:lang w:val="fr-BE"/>
        </w:rPr>
        <w:t xml:space="preserve"> (VTKT)</w:t>
      </w:r>
    </w:p>
    <w:p w14:paraId="09A42EE9" w14:textId="77777777" w:rsidR="002F4C8D" w:rsidRPr="001743B5" w:rsidRDefault="002F4C8D" w:rsidP="002F4C8D">
      <w:pPr>
        <w:pStyle w:val="Paragraphedeliste"/>
        <w:numPr>
          <w:ilvl w:val="2"/>
          <w:numId w:val="2"/>
        </w:numPr>
        <w:rPr>
          <w:sz w:val="24"/>
          <w:szCs w:val="24"/>
          <w:lang w:val="fr-BE"/>
        </w:rPr>
      </w:pPr>
      <w:r w:rsidRPr="001743B5">
        <w:rPr>
          <w:sz w:val="24"/>
          <w:szCs w:val="24"/>
          <w:lang w:val="fr-BE"/>
        </w:rPr>
        <w:t>conditionnel </w:t>
      </w:r>
      <w:r>
        <w:rPr>
          <w:sz w:val="24"/>
          <w:szCs w:val="24"/>
          <w:lang w:val="fr-BE"/>
        </w:rPr>
        <w:t>passé (</w:t>
      </w:r>
      <w:proofErr w:type="spellStart"/>
      <w:r>
        <w:rPr>
          <w:sz w:val="24"/>
          <w:szCs w:val="24"/>
          <w:lang w:val="fr-BE"/>
        </w:rPr>
        <w:t>VVTkT</w:t>
      </w:r>
      <w:proofErr w:type="spellEnd"/>
      <w:r>
        <w:rPr>
          <w:sz w:val="24"/>
          <w:szCs w:val="24"/>
          <w:lang w:val="fr-BE"/>
        </w:rPr>
        <w:t>)</w:t>
      </w:r>
      <w:r w:rsidRPr="001743B5">
        <w:rPr>
          <w:sz w:val="24"/>
          <w:szCs w:val="24"/>
          <w:lang w:val="fr-BE"/>
        </w:rPr>
        <w:t xml:space="preserve">: toutes formes et règles d’emploi </w:t>
      </w:r>
    </w:p>
    <w:p w14:paraId="09A42EEA" w14:textId="77777777" w:rsidR="002F4C8D" w:rsidRPr="001743B5" w:rsidRDefault="002F4C8D" w:rsidP="002F4C8D">
      <w:pPr>
        <w:pStyle w:val="Paragraphedeliste"/>
        <w:numPr>
          <w:ilvl w:val="2"/>
          <w:numId w:val="2"/>
        </w:numPr>
        <w:rPr>
          <w:sz w:val="24"/>
          <w:szCs w:val="24"/>
          <w:lang w:val="fr-BE"/>
        </w:rPr>
      </w:pPr>
      <w:r w:rsidRPr="001743B5">
        <w:rPr>
          <w:sz w:val="24"/>
          <w:szCs w:val="24"/>
          <w:lang w:val="fr-BE"/>
        </w:rPr>
        <w:lastRenderedPageBreak/>
        <w:t>voix passive aux temps simples</w:t>
      </w:r>
    </w:p>
    <w:p w14:paraId="09A42EEB" w14:textId="77777777" w:rsidR="00556737" w:rsidRPr="00556737" w:rsidRDefault="002F4C8D" w:rsidP="00556737">
      <w:pPr>
        <w:pStyle w:val="Paragraphedeliste"/>
        <w:numPr>
          <w:ilvl w:val="1"/>
          <w:numId w:val="2"/>
        </w:numPr>
        <w:rPr>
          <w:sz w:val="24"/>
          <w:szCs w:val="24"/>
          <w:lang w:val="fr-BE"/>
        </w:rPr>
      </w:pPr>
      <w:r w:rsidRPr="00556737">
        <w:rPr>
          <w:sz w:val="24"/>
          <w:szCs w:val="24"/>
          <w:lang w:val="fr-BE"/>
        </w:rPr>
        <w:t xml:space="preserve">Phrase complexe (affirmative, négative et interrogative </w:t>
      </w:r>
      <w:r w:rsidRPr="00556737">
        <w:rPr>
          <w:sz w:val="20"/>
          <w:szCs w:val="20"/>
          <w:lang w:val="fr-BE"/>
        </w:rPr>
        <w:t>(</w:t>
      </w:r>
      <w:r w:rsidRPr="00556737">
        <w:rPr>
          <w:sz w:val="24"/>
          <w:szCs w:val="24"/>
          <w:lang w:val="fr-BE"/>
        </w:rPr>
        <w:t>interrogatifs complexes</w:t>
      </w:r>
      <w:r w:rsidRPr="00556737">
        <w:rPr>
          <w:sz w:val="20"/>
          <w:szCs w:val="20"/>
          <w:lang w:val="fr-BE"/>
        </w:rPr>
        <w:t>)</w:t>
      </w:r>
      <w:r w:rsidRPr="00556737">
        <w:rPr>
          <w:sz w:val="24"/>
          <w:szCs w:val="24"/>
          <w:lang w:val="fr-BE"/>
        </w:rPr>
        <w:t>): subordonnées, subordonnées relatives, infinitives, discours indirect</w:t>
      </w:r>
      <w:r w:rsidR="00684882" w:rsidRPr="00556737">
        <w:rPr>
          <w:sz w:val="24"/>
          <w:szCs w:val="24"/>
          <w:lang w:val="fr-BE"/>
        </w:rPr>
        <w:t>.</w:t>
      </w:r>
      <w:r w:rsidR="00556737" w:rsidRPr="00556737">
        <w:rPr>
          <w:sz w:val="24"/>
          <w:szCs w:val="24"/>
          <w:lang w:val="fr-BE"/>
        </w:rPr>
        <w:t xml:space="preserve"> </w:t>
      </w:r>
      <w:r w:rsidR="00556737" w:rsidRPr="00556737">
        <w:rPr>
          <w:sz w:val="24"/>
          <w:szCs w:val="24"/>
          <w:lang w:val="fr-BE"/>
        </w:rPr>
        <w:br w:type="page"/>
      </w:r>
    </w:p>
    <w:p w14:paraId="09A42EEC" w14:textId="77777777" w:rsidR="002F4C8D" w:rsidRPr="001743B5" w:rsidRDefault="002F4C8D" w:rsidP="002F4C8D">
      <w:pPr>
        <w:pStyle w:val="Paragraphedeliste"/>
        <w:numPr>
          <w:ilvl w:val="0"/>
          <w:numId w:val="2"/>
        </w:numPr>
        <w:ind w:left="1134"/>
        <w:rPr>
          <w:sz w:val="24"/>
          <w:szCs w:val="24"/>
          <w:lang w:val="fr-BE"/>
        </w:rPr>
      </w:pPr>
      <w:r w:rsidRPr="001743B5">
        <w:rPr>
          <w:b/>
          <w:sz w:val="24"/>
          <w:szCs w:val="24"/>
          <w:lang w:val="fr-BE"/>
        </w:rPr>
        <w:lastRenderedPageBreak/>
        <w:t>Anglais</w:t>
      </w:r>
    </w:p>
    <w:p w14:paraId="09A42EED" w14:textId="77777777" w:rsidR="002F4C8D" w:rsidRPr="001743B5" w:rsidRDefault="002F4C8D" w:rsidP="002F4C8D">
      <w:pPr>
        <w:pStyle w:val="Paragraphedeliste"/>
        <w:numPr>
          <w:ilvl w:val="1"/>
          <w:numId w:val="2"/>
        </w:numPr>
        <w:rPr>
          <w:sz w:val="24"/>
          <w:szCs w:val="24"/>
          <w:lang w:val="fr-BE"/>
        </w:rPr>
      </w:pPr>
      <w:r w:rsidRPr="001743B5">
        <w:rPr>
          <w:sz w:val="24"/>
          <w:szCs w:val="24"/>
          <w:lang w:val="fr-BE"/>
        </w:rPr>
        <w:t>Conjugaison</w:t>
      </w:r>
    </w:p>
    <w:p w14:paraId="09A42EEE" w14:textId="77777777" w:rsidR="002F4C8D" w:rsidRPr="001743B5" w:rsidRDefault="002F4C8D" w:rsidP="002F4C8D">
      <w:pPr>
        <w:pStyle w:val="Paragraphedeliste"/>
        <w:numPr>
          <w:ilvl w:val="1"/>
          <w:numId w:val="2"/>
        </w:numPr>
        <w:ind w:left="1843"/>
        <w:rPr>
          <w:sz w:val="24"/>
          <w:szCs w:val="24"/>
          <w:lang w:val="fr-BE"/>
        </w:rPr>
      </w:pPr>
      <w:r w:rsidRPr="001743B5">
        <w:rPr>
          <w:sz w:val="24"/>
          <w:szCs w:val="24"/>
          <w:lang w:val="fr-BE"/>
        </w:rPr>
        <w:t>pour les verbes réguliers / irréguliers en fonction du lexique abordé</w:t>
      </w:r>
    </w:p>
    <w:p w14:paraId="09A42EEF" w14:textId="77777777" w:rsidR="002F4C8D" w:rsidRPr="001743B5" w:rsidRDefault="002F4C8D" w:rsidP="002F4C8D">
      <w:pPr>
        <w:pStyle w:val="Paragraphedeliste"/>
        <w:numPr>
          <w:ilvl w:val="1"/>
          <w:numId w:val="2"/>
        </w:numPr>
        <w:ind w:left="1843"/>
        <w:rPr>
          <w:sz w:val="24"/>
          <w:szCs w:val="24"/>
          <w:lang w:val="fr-BE"/>
        </w:rPr>
      </w:pPr>
      <w:r w:rsidRPr="001743B5">
        <w:rPr>
          <w:sz w:val="24"/>
          <w:szCs w:val="24"/>
          <w:lang w:val="fr-BE"/>
        </w:rPr>
        <w:t>pour les auxiliaires de modes et leurs formes de remplacement</w:t>
      </w:r>
    </w:p>
    <w:p w14:paraId="09A42EF0" w14:textId="77777777" w:rsidR="002F4C8D" w:rsidRDefault="002F4C8D" w:rsidP="002F4C8D">
      <w:pPr>
        <w:pStyle w:val="Paragraphedeliste"/>
        <w:numPr>
          <w:ilvl w:val="2"/>
          <w:numId w:val="2"/>
        </w:numPr>
        <w:rPr>
          <w:sz w:val="24"/>
          <w:szCs w:val="24"/>
          <w:lang w:val="fr-BE"/>
        </w:rPr>
      </w:pPr>
      <w:proofErr w:type="spellStart"/>
      <w:r>
        <w:rPr>
          <w:sz w:val="24"/>
          <w:szCs w:val="24"/>
          <w:lang w:val="fr-BE"/>
        </w:rPr>
        <w:t>present</w:t>
      </w:r>
      <w:proofErr w:type="spellEnd"/>
      <w:r>
        <w:rPr>
          <w:sz w:val="24"/>
          <w:szCs w:val="24"/>
          <w:lang w:val="fr-BE"/>
        </w:rPr>
        <w:t xml:space="preserve"> simple dans une subordonnée de temps futur</w:t>
      </w:r>
    </w:p>
    <w:p w14:paraId="09A42EF1" w14:textId="77777777" w:rsidR="002F4C8D" w:rsidRPr="001743B5" w:rsidRDefault="002F4C8D" w:rsidP="002F4C8D">
      <w:pPr>
        <w:pStyle w:val="Paragraphedeliste"/>
        <w:numPr>
          <w:ilvl w:val="2"/>
          <w:numId w:val="2"/>
        </w:numPr>
        <w:rPr>
          <w:sz w:val="24"/>
          <w:szCs w:val="24"/>
          <w:lang w:val="fr-BE"/>
        </w:rPr>
      </w:pPr>
      <w:proofErr w:type="spellStart"/>
      <w:r>
        <w:rPr>
          <w:sz w:val="24"/>
          <w:szCs w:val="24"/>
          <w:lang w:val="fr-BE"/>
        </w:rPr>
        <w:t>past</w:t>
      </w:r>
      <w:proofErr w:type="spellEnd"/>
      <w:r>
        <w:rPr>
          <w:sz w:val="24"/>
          <w:szCs w:val="24"/>
          <w:lang w:val="fr-BE"/>
        </w:rPr>
        <w:t xml:space="preserve"> simple</w:t>
      </w:r>
      <w:r w:rsidRPr="001743B5">
        <w:rPr>
          <w:sz w:val="24"/>
          <w:szCs w:val="24"/>
          <w:lang w:val="fr-BE"/>
        </w:rPr>
        <w:t> : les TP irréguliers en fonction du lexique abordé</w:t>
      </w:r>
    </w:p>
    <w:p w14:paraId="09A42EF2" w14:textId="77777777" w:rsidR="002F4C8D" w:rsidRPr="00684882" w:rsidRDefault="002F4C8D" w:rsidP="002F4C8D">
      <w:pPr>
        <w:pStyle w:val="Paragraphedeliste"/>
        <w:numPr>
          <w:ilvl w:val="2"/>
          <w:numId w:val="2"/>
        </w:numPr>
        <w:rPr>
          <w:sz w:val="24"/>
          <w:szCs w:val="24"/>
          <w:lang w:val="fr-BE"/>
        </w:rPr>
      </w:pPr>
      <w:proofErr w:type="spellStart"/>
      <w:r w:rsidRPr="00684882">
        <w:rPr>
          <w:sz w:val="24"/>
          <w:szCs w:val="24"/>
          <w:lang w:val="fr-BE"/>
        </w:rPr>
        <w:t>present</w:t>
      </w:r>
      <w:proofErr w:type="spellEnd"/>
      <w:r w:rsidRPr="00684882">
        <w:rPr>
          <w:sz w:val="24"/>
          <w:szCs w:val="24"/>
          <w:lang w:val="fr-BE"/>
        </w:rPr>
        <w:t xml:space="preserve"> </w:t>
      </w:r>
      <w:proofErr w:type="spellStart"/>
      <w:r w:rsidRPr="00684882">
        <w:rPr>
          <w:sz w:val="24"/>
          <w:szCs w:val="24"/>
          <w:lang w:val="fr-BE"/>
        </w:rPr>
        <w:t>perfect</w:t>
      </w:r>
      <w:proofErr w:type="spellEnd"/>
      <w:r w:rsidRPr="00684882">
        <w:rPr>
          <w:sz w:val="24"/>
          <w:szCs w:val="24"/>
          <w:lang w:val="fr-BE"/>
        </w:rPr>
        <w:t xml:space="preserve">: les TP irréguliers en fonction du lexique abordé </w:t>
      </w:r>
    </w:p>
    <w:p w14:paraId="09A42EF3" w14:textId="77777777" w:rsidR="002F4C8D" w:rsidRPr="00684882" w:rsidRDefault="002F4C8D" w:rsidP="002F4C8D">
      <w:pPr>
        <w:pStyle w:val="Paragraphedeliste"/>
        <w:numPr>
          <w:ilvl w:val="2"/>
          <w:numId w:val="2"/>
        </w:numPr>
        <w:rPr>
          <w:sz w:val="24"/>
          <w:szCs w:val="24"/>
          <w:lang w:val="fr-BE"/>
        </w:rPr>
      </w:pPr>
      <w:proofErr w:type="spellStart"/>
      <w:r w:rsidRPr="00684882">
        <w:rPr>
          <w:sz w:val="24"/>
          <w:szCs w:val="24"/>
          <w:lang w:val="fr-BE"/>
        </w:rPr>
        <w:t>present</w:t>
      </w:r>
      <w:proofErr w:type="spellEnd"/>
      <w:r w:rsidRPr="00684882">
        <w:rPr>
          <w:sz w:val="24"/>
          <w:szCs w:val="24"/>
          <w:lang w:val="fr-BE"/>
        </w:rPr>
        <w:t xml:space="preserve"> </w:t>
      </w:r>
      <w:proofErr w:type="spellStart"/>
      <w:r w:rsidRPr="00684882">
        <w:rPr>
          <w:sz w:val="24"/>
          <w:szCs w:val="24"/>
          <w:lang w:val="fr-BE"/>
        </w:rPr>
        <w:t>perfect</w:t>
      </w:r>
      <w:proofErr w:type="spellEnd"/>
      <w:r w:rsidRPr="00684882">
        <w:rPr>
          <w:sz w:val="24"/>
          <w:szCs w:val="24"/>
          <w:lang w:val="fr-BE"/>
        </w:rPr>
        <w:t xml:space="preserve"> </w:t>
      </w:r>
      <w:proofErr w:type="spellStart"/>
      <w:r w:rsidRPr="00684882">
        <w:rPr>
          <w:sz w:val="24"/>
          <w:szCs w:val="24"/>
          <w:lang w:val="fr-BE"/>
        </w:rPr>
        <w:t>continuous</w:t>
      </w:r>
      <w:proofErr w:type="spellEnd"/>
    </w:p>
    <w:p w14:paraId="09A42EF4" w14:textId="77777777" w:rsidR="002F4C8D" w:rsidRPr="00684882" w:rsidRDefault="002F4C8D" w:rsidP="002F4C8D">
      <w:pPr>
        <w:pStyle w:val="Paragraphedeliste"/>
        <w:numPr>
          <w:ilvl w:val="2"/>
          <w:numId w:val="2"/>
        </w:numPr>
        <w:rPr>
          <w:sz w:val="24"/>
          <w:szCs w:val="24"/>
          <w:lang w:val="fr-BE"/>
        </w:rPr>
      </w:pPr>
      <w:proofErr w:type="spellStart"/>
      <w:r w:rsidRPr="00684882">
        <w:rPr>
          <w:sz w:val="24"/>
          <w:szCs w:val="24"/>
          <w:lang w:val="fr-BE"/>
        </w:rPr>
        <w:t>past</w:t>
      </w:r>
      <w:proofErr w:type="spellEnd"/>
      <w:r w:rsidRPr="00684882">
        <w:rPr>
          <w:sz w:val="24"/>
          <w:szCs w:val="24"/>
          <w:lang w:val="fr-BE"/>
        </w:rPr>
        <w:t xml:space="preserve"> </w:t>
      </w:r>
      <w:proofErr w:type="spellStart"/>
      <w:r w:rsidRPr="00684882">
        <w:rPr>
          <w:sz w:val="24"/>
          <w:szCs w:val="24"/>
          <w:lang w:val="fr-BE"/>
        </w:rPr>
        <w:t>perfect</w:t>
      </w:r>
      <w:proofErr w:type="spellEnd"/>
      <w:r w:rsidRPr="00684882">
        <w:rPr>
          <w:sz w:val="24"/>
          <w:szCs w:val="24"/>
          <w:lang w:val="fr-BE"/>
        </w:rPr>
        <w:t xml:space="preserve"> simple</w:t>
      </w:r>
    </w:p>
    <w:p w14:paraId="09A42EF5" w14:textId="77777777" w:rsidR="002F4C8D" w:rsidRPr="00684882" w:rsidRDefault="002F4C8D" w:rsidP="002F4C8D">
      <w:pPr>
        <w:pStyle w:val="Paragraphedeliste"/>
        <w:numPr>
          <w:ilvl w:val="2"/>
          <w:numId w:val="2"/>
        </w:numPr>
        <w:rPr>
          <w:sz w:val="24"/>
          <w:szCs w:val="24"/>
          <w:lang w:val="fr-BE"/>
        </w:rPr>
      </w:pPr>
      <w:proofErr w:type="spellStart"/>
      <w:r w:rsidRPr="00684882">
        <w:rPr>
          <w:sz w:val="24"/>
          <w:szCs w:val="24"/>
          <w:lang w:val="fr-BE"/>
        </w:rPr>
        <w:t>conditional</w:t>
      </w:r>
      <w:proofErr w:type="spellEnd"/>
      <w:r w:rsidRPr="00684882">
        <w:rPr>
          <w:sz w:val="24"/>
          <w:szCs w:val="24"/>
          <w:lang w:val="fr-BE"/>
        </w:rPr>
        <w:t> : formes (0, 1, 2 et 3) et règles d’emploi de base</w:t>
      </w:r>
    </w:p>
    <w:p w14:paraId="09A42EF6" w14:textId="77777777" w:rsidR="002F4C8D" w:rsidRPr="00684882" w:rsidRDefault="002F4C8D" w:rsidP="002F4C8D">
      <w:pPr>
        <w:pStyle w:val="Paragraphedeliste"/>
        <w:numPr>
          <w:ilvl w:val="2"/>
          <w:numId w:val="2"/>
        </w:numPr>
        <w:rPr>
          <w:sz w:val="24"/>
          <w:szCs w:val="24"/>
          <w:lang w:val="fr-BE"/>
        </w:rPr>
      </w:pPr>
      <w:r w:rsidRPr="00684882">
        <w:rPr>
          <w:sz w:val="24"/>
          <w:szCs w:val="24"/>
          <w:lang w:val="fr-BE"/>
        </w:rPr>
        <w:t>voix passive</w:t>
      </w:r>
    </w:p>
    <w:p w14:paraId="09A42EF7" w14:textId="77777777" w:rsidR="002F4C8D" w:rsidRPr="001743B5" w:rsidRDefault="002F4C8D" w:rsidP="002F4C8D">
      <w:pPr>
        <w:pStyle w:val="Paragraphedeliste"/>
        <w:numPr>
          <w:ilvl w:val="1"/>
          <w:numId w:val="2"/>
        </w:numPr>
        <w:rPr>
          <w:sz w:val="24"/>
          <w:szCs w:val="24"/>
          <w:lang w:val="fr-BE"/>
        </w:rPr>
      </w:pPr>
      <w:r w:rsidRPr="00684882">
        <w:rPr>
          <w:sz w:val="24"/>
          <w:szCs w:val="24"/>
          <w:lang w:val="fr-BE"/>
        </w:rPr>
        <w:t>Phrase</w:t>
      </w:r>
      <w:r w:rsidRPr="001743B5">
        <w:rPr>
          <w:sz w:val="24"/>
          <w:szCs w:val="24"/>
          <w:lang w:val="fr-BE"/>
        </w:rPr>
        <w:t xml:space="preserve"> complexe (affirmative, négative et interrogative</w:t>
      </w:r>
      <w:r>
        <w:rPr>
          <w:sz w:val="24"/>
          <w:szCs w:val="24"/>
          <w:lang w:val="fr-BE"/>
        </w:rPr>
        <w:t xml:space="preserve"> </w:t>
      </w:r>
      <w:r w:rsidRPr="00245DA9">
        <w:rPr>
          <w:sz w:val="20"/>
          <w:szCs w:val="20"/>
          <w:lang w:val="fr-BE"/>
        </w:rPr>
        <w:t>(</w:t>
      </w:r>
      <w:r>
        <w:rPr>
          <w:sz w:val="24"/>
          <w:szCs w:val="24"/>
          <w:lang w:val="fr-BE"/>
        </w:rPr>
        <w:t>mots interrogatifs complexes</w:t>
      </w:r>
      <w:r w:rsidRPr="00245DA9">
        <w:rPr>
          <w:sz w:val="20"/>
          <w:szCs w:val="20"/>
          <w:lang w:val="fr-BE"/>
        </w:rPr>
        <w:t>)</w:t>
      </w:r>
      <w:r w:rsidRPr="001743B5">
        <w:rPr>
          <w:sz w:val="24"/>
          <w:szCs w:val="24"/>
          <w:lang w:val="fr-BE"/>
        </w:rPr>
        <w:t>) : subordonnées, subordonnées relatives, infinitives, discours indirect</w:t>
      </w:r>
    </w:p>
    <w:p w14:paraId="09A42EF8" w14:textId="77777777" w:rsidR="002F4C8D" w:rsidRPr="0063107E" w:rsidRDefault="002F4C8D" w:rsidP="002F4C8D">
      <w:pPr>
        <w:rPr>
          <w:b/>
          <w:sz w:val="24"/>
          <w:szCs w:val="24"/>
          <w:highlight w:val="yellow"/>
          <w:lang w:val="fr-BE"/>
        </w:rPr>
      </w:pPr>
    </w:p>
    <w:p w14:paraId="09A42EF9" w14:textId="77777777" w:rsidR="002F4C8D" w:rsidRPr="0087505F" w:rsidRDefault="002F4C8D" w:rsidP="002F4C8D">
      <w:pPr>
        <w:pStyle w:val="Paragraphedeliste"/>
        <w:numPr>
          <w:ilvl w:val="0"/>
          <w:numId w:val="2"/>
        </w:numPr>
        <w:ind w:left="1134"/>
        <w:rPr>
          <w:sz w:val="24"/>
          <w:szCs w:val="24"/>
          <w:lang w:val="fr-BE"/>
        </w:rPr>
      </w:pPr>
      <w:r w:rsidRPr="0087505F">
        <w:rPr>
          <w:b/>
          <w:sz w:val="24"/>
          <w:szCs w:val="24"/>
          <w:lang w:val="fr-BE"/>
        </w:rPr>
        <w:t>Allemand</w:t>
      </w:r>
    </w:p>
    <w:p w14:paraId="09A42EFA" w14:textId="77777777" w:rsidR="002F4C8D" w:rsidRPr="00F805B1" w:rsidRDefault="002F4C8D" w:rsidP="002F4C8D">
      <w:pPr>
        <w:pStyle w:val="Paragraphedeliste"/>
        <w:numPr>
          <w:ilvl w:val="1"/>
          <w:numId w:val="2"/>
        </w:numPr>
        <w:rPr>
          <w:sz w:val="24"/>
          <w:szCs w:val="24"/>
          <w:lang w:val="fr-BE"/>
        </w:rPr>
      </w:pPr>
      <w:r w:rsidRPr="00F805B1">
        <w:rPr>
          <w:sz w:val="24"/>
          <w:szCs w:val="24"/>
          <w:lang w:val="fr-BE"/>
        </w:rPr>
        <w:t>Les adverbes pronominaux</w:t>
      </w:r>
    </w:p>
    <w:p w14:paraId="09A42EFB" w14:textId="77777777" w:rsidR="002F4C8D" w:rsidRPr="00F805B1" w:rsidRDefault="002F4C8D" w:rsidP="002F4C8D">
      <w:pPr>
        <w:pStyle w:val="Paragraphedeliste"/>
        <w:numPr>
          <w:ilvl w:val="1"/>
          <w:numId w:val="2"/>
        </w:numPr>
        <w:rPr>
          <w:sz w:val="24"/>
          <w:szCs w:val="24"/>
          <w:lang w:val="fr-BE"/>
        </w:rPr>
      </w:pPr>
      <w:r w:rsidRPr="00F805B1">
        <w:rPr>
          <w:sz w:val="24"/>
          <w:szCs w:val="24"/>
          <w:lang w:val="fr-BE"/>
        </w:rPr>
        <w:t>Conjugaison</w:t>
      </w:r>
    </w:p>
    <w:p w14:paraId="09A42EFC" w14:textId="77777777" w:rsidR="002F4C8D" w:rsidRPr="00F805B1" w:rsidRDefault="002F4C8D" w:rsidP="002F4C8D">
      <w:pPr>
        <w:pStyle w:val="Paragraphedeliste"/>
        <w:numPr>
          <w:ilvl w:val="1"/>
          <w:numId w:val="2"/>
        </w:numPr>
        <w:ind w:left="1843"/>
        <w:rPr>
          <w:sz w:val="24"/>
          <w:szCs w:val="24"/>
          <w:lang w:val="fr-BE"/>
        </w:rPr>
      </w:pPr>
      <w:r w:rsidRPr="00F805B1">
        <w:rPr>
          <w:sz w:val="24"/>
          <w:szCs w:val="24"/>
          <w:lang w:val="fr-BE"/>
        </w:rPr>
        <w:t>pour les verbes réguliers / irréguliers, à particules séparables ou inséparables, en fonction du lexique abordé</w:t>
      </w:r>
    </w:p>
    <w:p w14:paraId="09A42EFD" w14:textId="77777777" w:rsidR="002F4C8D" w:rsidRPr="00F805B1" w:rsidRDefault="002F4C8D" w:rsidP="002F4C8D">
      <w:pPr>
        <w:pStyle w:val="Paragraphedeliste"/>
        <w:numPr>
          <w:ilvl w:val="1"/>
          <w:numId w:val="2"/>
        </w:numPr>
        <w:ind w:left="1843"/>
        <w:rPr>
          <w:sz w:val="24"/>
          <w:szCs w:val="24"/>
          <w:lang w:val="fr-BE"/>
        </w:rPr>
      </w:pPr>
      <w:r w:rsidRPr="00F805B1">
        <w:rPr>
          <w:sz w:val="24"/>
          <w:szCs w:val="24"/>
          <w:lang w:val="fr-BE"/>
        </w:rPr>
        <w:t xml:space="preserve">pour les auxiliaires de modes de base + </w:t>
      </w:r>
      <w:proofErr w:type="spellStart"/>
      <w:r w:rsidRPr="00F805B1">
        <w:rPr>
          <w:i/>
          <w:sz w:val="24"/>
          <w:szCs w:val="24"/>
          <w:lang w:val="fr-BE"/>
        </w:rPr>
        <w:t>dürfen</w:t>
      </w:r>
      <w:proofErr w:type="spellEnd"/>
      <w:r w:rsidRPr="00F805B1">
        <w:rPr>
          <w:i/>
          <w:sz w:val="24"/>
          <w:szCs w:val="24"/>
          <w:lang w:val="fr-BE"/>
        </w:rPr>
        <w:t xml:space="preserve"> et </w:t>
      </w:r>
      <w:proofErr w:type="spellStart"/>
      <w:r w:rsidRPr="00F805B1">
        <w:rPr>
          <w:i/>
          <w:sz w:val="24"/>
          <w:szCs w:val="24"/>
          <w:lang w:val="fr-BE"/>
        </w:rPr>
        <w:t>sollen</w:t>
      </w:r>
      <w:proofErr w:type="spellEnd"/>
    </w:p>
    <w:p w14:paraId="09A42EFE" w14:textId="77777777" w:rsidR="002F4C8D" w:rsidRPr="00F805B1" w:rsidRDefault="002F4C8D" w:rsidP="002F4C8D">
      <w:pPr>
        <w:pStyle w:val="Paragraphedeliste"/>
        <w:numPr>
          <w:ilvl w:val="2"/>
          <w:numId w:val="2"/>
        </w:numPr>
        <w:rPr>
          <w:rFonts w:asciiTheme="minorHAnsi" w:hAnsiTheme="minorHAnsi" w:cstheme="minorHAnsi"/>
          <w:sz w:val="24"/>
          <w:szCs w:val="24"/>
          <w:lang w:val="fr-BE"/>
        </w:rPr>
      </w:pPr>
      <w:proofErr w:type="spellStart"/>
      <w:r w:rsidRPr="00F805B1">
        <w:rPr>
          <w:rFonts w:asciiTheme="minorHAnsi" w:hAnsiTheme="minorHAnsi" w:cstheme="minorHAnsi"/>
          <w:color w:val="000000"/>
          <w:sz w:val="24"/>
        </w:rPr>
        <w:t>Präteritum</w:t>
      </w:r>
      <w:proofErr w:type="spellEnd"/>
      <w:r w:rsidRPr="00F805B1">
        <w:rPr>
          <w:rFonts w:asciiTheme="minorHAnsi" w:hAnsiTheme="minorHAnsi" w:cstheme="minorHAnsi"/>
          <w:color w:val="000000"/>
          <w:sz w:val="24"/>
        </w:rPr>
        <w:t> </w:t>
      </w:r>
      <w:r w:rsidRPr="00F805B1">
        <w:rPr>
          <w:rFonts w:asciiTheme="minorHAnsi" w:hAnsiTheme="minorHAnsi" w:cstheme="minorHAnsi"/>
          <w:sz w:val="24"/>
          <w:szCs w:val="24"/>
          <w:lang w:val="fr-BE"/>
        </w:rPr>
        <w:t>: les TP irréguliers en fonction du lexique abordé</w:t>
      </w:r>
    </w:p>
    <w:p w14:paraId="09A42EFF" w14:textId="77777777" w:rsidR="002F4C8D" w:rsidRPr="00F805B1" w:rsidRDefault="002F4C8D" w:rsidP="002F4C8D">
      <w:pPr>
        <w:pStyle w:val="Paragraphedeliste"/>
        <w:numPr>
          <w:ilvl w:val="2"/>
          <w:numId w:val="2"/>
        </w:numPr>
        <w:rPr>
          <w:rFonts w:asciiTheme="minorHAnsi" w:hAnsiTheme="minorHAnsi" w:cstheme="minorHAnsi"/>
          <w:sz w:val="24"/>
          <w:szCs w:val="24"/>
          <w:lang w:val="fr-BE"/>
        </w:rPr>
      </w:pPr>
      <w:proofErr w:type="spellStart"/>
      <w:r w:rsidRPr="00F805B1">
        <w:rPr>
          <w:rFonts w:asciiTheme="minorHAnsi" w:hAnsiTheme="minorHAnsi" w:cstheme="minorHAnsi"/>
          <w:color w:val="000000"/>
          <w:sz w:val="24"/>
        </w:rPr>
        <w:t>Perfekt</w:t>
      </w:r>
      <w:proofErr w:type="spellEnd"/>
      <w:r w:rsidRPr="00F805B1">
        <w:rPr>
          <w:rFonts w:asciiTheme="minorHAnsi" w:hAnsiTheme="minorHAnsi" w:cstheme="minorHAnsi"/>
          <w:color w:val="000000"/>
          <w:sz w:val="24"/>
        </w:rPr>
        <w:t> </w:t>
      </w:r>
      <w:r w:rsidRPr="00F805B1">
        <w:rPr>
          <w:rFonts w:asciiTheme="minorHAnsi" w:hAnsiTheme="minorHAnsi" w:cstheme="minorHAnsi"/>
          <w:sz w:val="24"/>
          <w:szCs w:val="24"/>
          <w:lang w:val="fr-BE"/>
        </w:rPr>
        <w:t>: les TP irréguliers en fonction du lexique abordé et le double infinitif</w:t>
      </w:r>
    </w:p>
    <w:p w14:paraId="09A42F00" w14:textId="77777777" w:rsidR="002F4C8D" w:rsidRPr="00F805B1" w:rsidRDefault="002F4C8D" w:rsidP="002F4C8D">
      <w:pPr>
        <w:pStyle w:val="Paragraphedeliste"/>
        <w:numPr>
          <w:ilvl w:val="2"/>
          <w:numId w:val="2"/>
        </w:numPr>
        <w:rPr>
          <w:rFonts w:asciiTheme="minorHAnsi" w:hAnsiTheme="minorHAnsi" w:cstheme="minorHAnsi"/>
          <w:sz w:val="24"/>
          <w:szCs w:val="24"/>
          <w:lang w:val="fr-BE"/>
        </w:rPr>
      </w:pPr>
      <w:proofErr w:type="spellStart"/>
      <w:r w:rsidRPr="00F805B1">
        <w:rPr>
          <w:rFonts w:asciiTheme="minorHAnsi" w:hAnsiTheme="minorHAnsi" w:cstheme="minorHAnsi"/>
          <w:sz w:val="24"/>
          <w:szCs w:val="24"/>
          <w:lang w:val="fr-BE"/>
        </w:rPr>
        <w:t>Plusquamperfekt</w:t>
      </w:r>
      <w:proofErr w:type="spellEnd"/>
      <w:r w:rsidRPr="00F805B1">
        <w:rPr>
          <w:rFonts w:asciiTheme="minorHAnsi" w:hAnsiTheme="minorHAnsi" w:cstheme="minorHAnsi"/>
          <w:sz w:val="24"/>
          <w:szCs w:val="24"/>
          <w:lang w:val="fr-BE"/>
        </w:rPr>
        <w:t> : formes et règles d’emploi</w:t>
      </w:r>
    </w:p>
    <w:p w14:paraId="09A42F01" w14:textId="77777777" w:rsidR="002F4C8D" w:rsidRDefault="002F4C8D" w:rsidP="002F4C8D">
      <w:pPr>
        <w:pStyle w:val="Paragraphedeliste"/>
        <w:numPr>
          <w:ilvl w:val="2"/>
          <w:numId w:val="2"/>
        </w:numPr>
        <w:rPr>
          <w:rFonts w:asciiTheme="minorHAnsi" w:hAnsiTheme="minorHAnsi" w:cstheme="minorHAnsi"/>
          <w:sz w:val="24"/>
          <w:szCs w:val="24"/>
          <w:lang w:val="fr-BE"/>
        </w:rPr>
      </w:pPr>
      <w:proofErr w:type="spellStart"/>
      <w:r>
        <w:rPr>
          <w:rFonts w:asciiTheme="minorHAnsi" w:hAnsiTheme="minorHAnsi" w:cstheme="minorHAnsi"/>
          <w:sz w:val="24"/>
          <w:szCs w:val="24"/>
          <w:lang w:val="fr-BE"/>
        </w:rPr>
        <w:t>Konjunktiv</w:t>
      </w:r>
      <w:proofErr w:type="spellEnd"/>
      <w:r>
        <w:rPr>
          <w:rFonts w:asciiTheme="minorHAnsi" w:hAnsiTheme="minorHAnsi" w:cstheme="minorHAnsi"/>
          <w:sz w:val="24"/>
          <w:szCs w:val="24"/>
          <w:lang w:val="fr-BE"/>
        </w:rPr>
        <w:t xml:space="preserve"> II : </w:t>
      </w:r>
    </w:p>
    <w:p w14:paraId="09A42F02" w14:textId="77777777" w:rsidR="002F4C8D" w:rsidRDefault="002F4C8D" w:rsidP="002F4C8D">
      <w:pPr>
        <w:pStyle w:val="Paragraphedeliste"/>
        <w:numPr>
          <w:ilvl w:val="3"/>
          <w:numId w:val="2"/>
        </w:numPr>
        <w:rPr>
          <w:rFonts w:asciiTheme="minorHAnsi" w:hAnsiTheme="minorHAnsi" w:cstheme="minorHAnsi"/>
          <w:sz w:val="24"/>
          <w:szCs w:val="24"/>
          <w:lang w:val="fr-BE"/>
        </w:rPr>
      </w:pPr>
      <w:proofErr w:type="spellStart"/>
      <w:r>
        <w:rPr>
          <w:rFonts w:asciiTheme="minorHAnsi" w:hAnsiTheme="minorHAnsi" w:cstheme="minorHAnsi"/>
          <w:sz w:val="24"/>
          <w:szCs w:val="24"/>
          <w:lang w:val="fr-BE"/>
        </w:rPr>
        <w:t>haben</w:t>
      </w:r>
      <w:proofErr w:type="spellEnd"/>
      <w:r>
        <w:rPr>
          <w:rFonts w:asciiTheme="minorHAnsi" w:hAnsiTheme="minorHAnsi" w:cstheme="minorHAnsi"/>
          <w:sz w:val="24"/>
          <w:szCs w:val="24"/>
          <w:lang w:val="fr-BE"/>
        </w:rPr>
        <w:t xml:space="preserve">, sein, </w:t>
      </w:r>
      <w:proofErr w:type="spellStart"/>
      <w:r>
        <w:rPr>
          <w:rFonts w:asciiTheme="minorHAnsi" w:hAnsiTheme="minorHAnsi" w:cstheme="minorHAnsi"/>
          <w:sz w:val="24"/>
          <w:szCs w:val="24"/>
          <w:lang w:val="fr-BE"/>
        </w:rPr>
        <w:t>mögen</w:t>
      </w:r>
      <w:proofErr w:type="spellEnd"/>
      <w:r>
        <w:rPr>
          <w:rFonts w:asciiTheme="minorHAnsi" w:hAnsiTheme="minorHAnsi" w:cstheme="minorHAnsi"/>
          <w:sz w:val="24"/>
          <w:szCs w:val="24"/>
          <w:lang w:val="fr-BE"/>
        </w:rPr>
        <w:t xml:space="preserve">, </w:t>
      </w:r>
      <w:proofErr w:type="spellStart"/>
      <w:r>
        <w:rPr>
          <w:rFonts w:asciiTheme="minorHAnsi" w:hAnsiTheme="minorHAnsi" w:cstheme="minorHAnsi"/>
          <w:sz w:val="24"/>
          <w:szCs w:val="24"/>
          <w:lang w:val="fr-BE"/>
        </w:rPr>
        <w:t>können</w:t>
      </w:r>
      <w:proofErr w:type="spellEnd"/>
    </w:p>
    <w:p w14:paraId="09A42F03" w14:textId="77777777" w:rsidR="002F4C8D" w:rsidRPr="00F805B1" w:rsidRDefault="002F4C8D" w:rsidP="002F4C8D">
      <w:pPr>
        <w:pStyle w:val="Paragraphedeliste"/>
        <w:numPr>
          <w:ilvl w:val="3"/>
          <w:numId w:val="2"/>
        </w:numPr>
        <w:rPr>
          <w:rFonts w:asciiTheme="minorHAnsi" w:hAnsiTheme="minorHAnsi" w:cstheme="minorHAnsi"/>
          <w:sz w:val="24"/>
          <w:szCs w:val="24"/>
          <w:lang w:val="fr-BE"/>
        </w:rPr>
      </w:pPr>
      <w:proofErr w:type="spellStart"/>
      <w:r>
        <w:rPr>
          <w:rFonts w:asciiTheme="minorHAnsi" w:hAnsiTheme="minorHAnsi" w:cstheme="minorHAnsi"/>
          <w:sz w:val="24"/>
          <w:szCs w:val="24"/>
          <w:lang w:val="fr-BE"/>
        </w:rPr>
        <w:t>würd</w:t>
      </w:r>
      <w:proofErr w:type="spellEnd"/>
      <w:r>
        <w:rPr>
          <w:rFonts w:asciiTheme="minorHAnsi" w:hAnsiTheme="minorHAnsi" w:cstheme="minorHAnsi"/>
          <w:sz w:val="24"/>
          <w:szCs w:val="24"/>
          <w:lang w:val="fr-BE"/>
        </w:rPr>
        <w:t>- + inf. et règles d’emploi</w:t>
      </w:r>
    </w:p>
    <w:p w14:paraId="09A42F04" w14:textId="77777777" w:rsidR="002F4C8D" w:rsidRPr="007E2550" w:rsidRDefault="002F4C8D" w:rsidP="002F4C8D">
      <w:pPr>
        <w:pStyle w:val="Paragraphedeliste"/>
        <w:numPr>
          <w:ilvl w:val="2"/>
          <w:numId w:val="2"/>
        </w:numPr>
        <w:rPr>
          <w:rFonts w:asciiTheme="minorHAnsi" w:hAnsiTheme="minorHAnsi" w:cstheme="minorHAnsi"/>
          <w:sz w:val="24"/>
          <w:szCs w:val="24"/>
          <w:lang w:val="fr-BE"/>
        </w:rPr>
      </w:pPr>
      <w:r w:rsidRPr="007E2550">
        <w:rPr>
          <w:rFonts w:asciiTheme="minorHAnsi" w:hAnsiTheme="minorHAnsi" w:cstheme="minorHAnsi"/>
          <w:sz w:val="24"/>
          <w:szCs w:val="24"/>
          <w:lang w:val="fr-BE"/>
        </w:rPr>
        <w:t>voix passive aux temps simples</w:t>
      </w:r>
    </w:p>
    <w:p w14:paraId="09A42F05" w14:textId="77777777" w:rsidR="002F4C8D" w:rsidRPr="001743B5" w:rsidRDefault="002F4C8D" w:rsidP="002F4C8D">
      <w:pPr>
        <w:pStyle w:val="Paragraphedeliste"/>
        <w:numPr>
          <w:ilvl w:val="1"/>
          <w:numId w:val="2"/>
        </w:numPr>
        <w:rPr>
          <w:sz w:val="24"/>
          <w:szCs w:val="24"/>
          <w:lang w:val="fr-BE"/>
        </w:rPr>
      </w:pPr>
      <w:r>
        <w:rPr>
          <w:sz w:val="24"/>
          <w:szCs w:val="24"/>
          <w:lang w:val="fr-BE"/>
        </w:rPr>
        <w:t>P</w:t>
      </w:r>
      <w:r w:rsidRPr="001743B5">
        <w:rPr>
          <w:sz w:val="24"/>
          <w:szCs w:val="24"/>
          <w:lang w:val="fr-BE"/>
        </w:rPr>
        <w:t>hrase complexe (affirmative, négative et interrogative</w:t>
      </w:r>
      <w:r>
        <w:rPr>
          <w:sz w:val="24"/>
          <w:szCs w:val="24"/>
          <w:lang w:val="fr-BE"/>
        </w:rPr>
        <w:t xml:space="preserve"> </w:t>
      </w:r>
      <w:r w:rsidRPr="00441A4D">
        <w:rPr>
          <w:sz w:val="20"/>
          <w:szCs w:val="20"/>
          <w:lang w:val="fr-BE"/>
        </w:rPr>
        <w:t>(</w:t>
      </w:r>
      <w:r>
        <w:rPr>
          <w:sz w:val="24"/>
          <w:szCs w:val="24"/>
          <w:lang w:val="fr-BE"/>
        </w:rPr>
        <w:t>interrogatifs complexes</w:t>
      </w:r>
      <w:r w:rsidRPr="00441A4D">
        <w:rPr>
          <w:sz w:val="20"/>
          <w:szCs w:val="20"/>
          <w:lang w:val="fr-BE"/>
        </w:rPr>
        <w:t>)</w:t>
      </w:r>
      <w:r>
        <w:rPr>
          <w:sz w:val="24"/>
          <w:szCs w:val="24"/>
          <w:lang w:val="fr-BE"/>
        </w:rPr>
        <w:t>)</w:t>
      </w:r>
      <w:r w:rsidRPr="001743B5">
        <w:rPr>
          <w:sz w:val="24"/>
          <w:szCs w:val="24"/>
          <w:lang w:val="fr-BE"/>
        </w:rPr>
        <w:t>: subordonnées, subordonnées relatives, infinitives, discours indirect</w:t>
      </w:r>
    </w:p>
    <w:sectPr w:rsidR="002F4C8D" w:rsidRPr="001743B5" w:rsidSect="009B34B4">
      <w:footerReference w:type="default" r:id="rId11"/>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2CD466" w16cex:dateUtc="2020-04-15T13:44:47.513Z"/>
  <w16cex:commentExtensible w16cex:durableId="2F4BDDC0" w16cex:dateUtc="2020-04-15T13:46:51.283Z"/>
  <w16cex:commentExtensible w16cex:durableId="7B715207" w16cex:dateUtc="2020-04-15T18:52:59.0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CD4D" w14:textId="77777777" w:rsidR="00044687" w:rsidRDefault="00044687" w:rsidP="00E210E2">
      <w:pPr>
        <w:spacing w:after="0" w:line="240" w:lineRule="auto"/>
      </w:pPr>
      <w:r>
        <w:separator/>
      </w:r>
    </w:p>
  </w:endnote>
  <w:endnote w:type="continuationSeparator" w:id="0">
    <w:p w14:paraId="3C0769B2" w14:textId="77777777" w:rsidR="00044687" w:rsidRDefault="00044687" w:rsidP="00E2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104579"/>
      <w:docPartObj>
        <w:docPartGallery w:val="Page Numbers (Bottom of Page)"/>
        <w:docPartUnique/>
      </w:docPartObj>
    </w:sdtPr>
    <w:sdtEndPr/>
    <w:sdtContent>
      <w:p w14:paraId="09A42F0E" w14:textId="77777777" w:rsidR="00E210E2" w:rsidRDefault="00E210E2">
        <w:pPr>
          <w:pStyle w:val="Pieddepage"/>
          <w:jc w:val="right"/>
        </w:pPr>
        <w:r>
          <w:rPr>
            <w:noProof/>
            <w:lang w:eastAsia="fr-FR"/>
          </w:rPr>
          <w:drawing>
            <wp:anchor distT="0" distB="0" distL="114300" distR="114300" simplePos="0" relativeHeight="251659264" behindDoc="0" locked="0" layoutInCell="1" allowOverlap="1" wp14:anchorId="09A42F10" wp14:editId="006EDCA0">
              <wp:simplePos x="0" y="0"/>
              <wp:positionH relativeFrom="margin">
                <wp:align>left</wp:align>
              </wp:positionH>
              <wp:positionV relativeFrom="paragraph">
                <wp:posOffset>-51435</wp:posOffset>
              </wp:positionV>
              <wp:extent cx="620515" cy="360000"/>
              <wp:effectExtent l="0" t="0" r="8255"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srcRect/>
                      <a:stretch>
                        <a:fillRect/>
                      </a:stretch>
                    </pic:blipFill>
                    <pic:spPr bwMode="auto">
                      <a:xfrm>
                        <a:off x="0" y="0"/>
                        <a:ext cx="620515" cy="360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4F1B8064">
          <w:rPr>
            <w:noProof/>
          </w:rPr>
          <w:t>4</w:t>
        </w:r>
        <w:r>
          <w:fldChar w:fldCharType="end"/>
        </w:r>
      </w:p>
    </w:sdtContent>
  </w:sdt>
  <w:p w14:paraId="09A42F0F" w14:textId="77777777" w:rsidR="00E210E2" w:rsidRDefault="00E210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A624" w14:textId="77777777" w:rsidR="00044687" w:rsidRDefault="00044687" w:rsidP="00E210E2">
      <w:pPr>
        <w:spacing w:after="0" w:line="240" w:lineRule="auto"/>
      </w:pPr>
      <w:r>
        <w:separator/>
      </w:r>
    </w:p>
  </w:footnote>
  <w:footnote w:type="continuationSeparator" w:id="0">
    <w:p w14:paraId="1920E32F" w14:textId="77777777" w:rsidR="00044687" w:rsidRDefault="00044687" w:rsidP="00E21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028BE"/>
    <w:multiLevelType w:val="hybridMultilevel"/>
    <w:tmpl w:val="C526B49C"/>
    <w:lvl w:ilvl="0" w:tplc="BE043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5A"/>
    <w:rsid w:val="00044687"/>
    <w:rsid w:val="00185CC4"/>
    <w:rsid w:val="0018663C"/>
    <w:rsid w:val="00195A9C"/>
    <w:rsid w:val="00203204"/>
    <w:rsid w:val="00270486"/>
    <w:rsid w:val="002D1DF6"/>
    <w:rsid w:val="002F0E08"/>
    <w:rsid w:val="002F4C8D"/>
    <w:rsid w:val="004069A5"/>
    <w:rsid w:val="00476AF9"/>
    <w:rsid w:val="00495C24"/>
    <w:rsid w:val="004E1A6A"/>
    <w:rsid w:val="00556737"/>
    <w:rsid w:val="005955F2"/>
    <w:rsid w:val="005A4007"/>
    <w:rsid w:val="00684882"/>
    <w:rsid w:val="006F6E5A"/>
    <w:rsid w:val="00737A79"/>
    <w:rsid w:val="00805590"/>
    <w:rsid w:val="00813144"/>
    <w:rsid w:val="00965759"/>
    <w:rsid w:val="009B34B4"/>
    <w:rsid w:val="00AA36B8"/>
    <w:rsid w:val="00AC2F2F"/>
    <w:rsid w:val="00B66037"/>
    <w:rsid w:val="00BD0611"/>
    <w:rsid w:val="00C965AA"/>
    <w:rsid w:val="00CF2774"/>
    <w:rsid w:val="00CF37D8"/>
    <w:rsid w:val="00DB7FB4"/>
    <w:rsid w:val="00E210E2"/>
    <w:rsid w:val="00F5092D"/>
    <w:rsid w:val="00F57AD2"/>
    <w:rsid w:val="00FB26F0"/>
    <w:rsid w:val="4F1B8064"/>
    <w:rsid w:val="5954196C"/>
    <w:rsid w:val="59821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2EB0"/>
  <w15:chartTrackingRefBased/>
  <w15:docId w15:val="{8C459D1E-48E5-43F4-9186-DDBC82D9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6E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6E5A"/>
    <w:rPr>
      <w:rFonts w:ascii="Segoe UI" w:hAnsi="Segoe UI" w:cs="Segoe UI"/>
      <w:sz w:val="18"/>
      <w:szCs w:val="18"/>
    </w:rPr>
  </w:style>
  <w:style w:type="paragraph" w:styleId="Paragraphedeliste">
    <w:name w:val="List Paragraph"/>
    <w:basedOn w:val="Normal"/>
    <w:uiPriority w:val="34"/>
    <w:qFormat/>
    <w:rsid w:val="002D1DF6"/>
    <w:pPr>
      <w:spacing w:after="0" w:line="240" w:lineRule="auto"/>
      <w:ind w:left="720"/>
      <w:contextualSpacing/>
    </w:pPr>
    <w:rPr>
      <w:rFonts w:ascii="Calibri" w:hAnsi="Calibri" w:cs="Calibri"/>
    </w:rPr>
  </w:style>
  <w:style w:type="character" w:styleId="Marquedecommentaire">
    <w:name w:val="annotation reference"/>
    <w:basedOn w:val="Policepardfaut"/>
    <w:uiPriority w:val="99"/>
    <w:semiHidden/>
    <w:unhideWhenUsed/>
    <w:rsid w:val="002F4C8D"/>
    <w:rPr>
      <w:sz w:val="16"/>
      <w:szCs w:val="16"/>
    </w:rPr>
  </w:style>
  <w:style w:type="paragraph" w:styleId="Commentaire">
    <w:name w:val="annotation text"/>
    <w:basedOn w:val="Normal"/>
    <w:link w:val="CommentaireCar"/>
    <w:uiPriority w:val="99"/>
    <w:semiHidden/>
    <w:unhideWhenUsed/>
    <w:rsid w:val="002F4C8D"/>
    <w:pPr>
      <w:spacing w:after="0" w:line="240" w:lineRule="auto"/>
    </w:pPr>
    <w:rPr>
      <w:rFonts w:ascii="Calibri" w:hAnsi="Calibri" w:cs="Calibri"/>
      <w:sz w:val="20"/>
      <w:szCs w:val="20"/>
    </w:rPr>
  </w:style>
  <w:style w:type="character" w:customStyle="1" w:styleId="CommentaireCar">
    <w:name w:val="Commentaire Car"/>
    <w:basedOn w:val="Policepardfaut"/>
    <w:link w:val="Commentaire"/>
    <w:uiPriority w:val="99"/>
    <w:semiHidden/>
    <w:rsid w:val="002F4C8D"/>
    <w:rPr>
      <w:rFonts w:ascii="Calibri" w:hAnsi="Calibri" w:cs="Calibri"/>
      <w:sz w:val="20"/>
      <w:szCs w:val="20"/>
    </w:rPr>
  </w:style>
  <w:style w:type="paragraph" w:styleId="En-tte">
    <w:name w:val="header"/>
    <w:basedOn w:val="Normal"/>
    <w:link w:val="En-tteCar"/>
    <w:uiPriority w:val="99"/>
    <w:unhideWhenUsed/>
    <w:rsid w:val="00E210E2"/>
    <w:pPr>
      <w:tabs>
        <w:tab w:val="center" w:pos="4536"/>
        <w:tab w:val="right" w:pos="9072"/>
      </w:tabs>
      <w:spacing w:after="0" w:line="240" w:lineRule="auto"/>
    </w:pPr>
  </w:style>
  <w:style w:type="character" w:customStyle="1" w:styleId="En-tteCar">
    <w:name w:val="En-tête Car"/>
    <w:basedOn w:val="Policepardfaut"/>
    <w:link w:val="En-tte"/>
    <w:uiPriority w:val="99"/>
    <w:rsid w:val="00E210E2"/>
  </w:style>
  <w:style w:type="paragraph" w:styleId="Pieddepage">
    <w:name w:val="footer"/>
    <w:basedOn w:val="Normal"/>
    <w:link w:val="PieddepageCar"/>
    <w:uiPriority w:val="99"/>
    <w:unhideWhenUsed/>
    <w:rsid w:val="00E210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0E2"/>
  </w:style>
  <w:style w:type="paragraph" w:styleId="Objetducommentaire">
    <w:name w:val="annotation subject"/>
    <w:basedOn w:val="Commentaire"/>
    <w:next w:val="Commentaire"/>
    <w:link w:val="ObjetducommentaireCar"/>
    <w:uiPriority w:val="99"/>
    <w:semiHidden/>
    <w:unhideWhenUsed/>
    <w:rsid w:val="00B66037"/>
    <w:pPr>
      <w:spacing w:after="16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B6603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789f5f8f75b04a55" Type="http://schemas.microsoft.com/office/2018/08/relationships/commentsExtensible" Target="commentsExtensi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Dessambre Charline</DisplayName>
        <AccountId>134</AccountId>
        <AccountType/>
      </UserInfo>
      <UserInfo>
        <DisplayName>Blandine Flament</DisplayName>
        <AccountId>84</AccountId>
        <AccountType/>
      </UserInfo>
    </SharedWithUsers>
  </documentManagement>
</p:properties>
</file>

<file path=customXml/itemProps1.xml><?xml version="1.0" encoding="utf-8"?>
<ds:datastoreItem xmlns:ds="http://schemas.openxmlformats.org/officeDocument/2006/customXml" ds:itemID="{3930CAFE-B4F8-4FB5-A311-C4E175848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4D9AB-914B-45B9-8B91-7DABE54DF0A3}">
  <ds:schemaRefs>
    <ds:schemaRef ds:uri="http://schemas.microsoft.com/sharepoint/v3/contenttype/forms"/>
  </ds:schemaRefs>
</ds:datastoreItem>
</file>

<file path=customXml/itemProps3.xml><?xml version="1.0" encoding="utf-8"?>
<ds:datastoreItem xmlns:ds="http://schemas.openxmlformats.org/officeDocument/2006/customXml" ds:itemID="{A79DCEE0-886E-47C9-BE83-B97230DC8F71}">
  <ds:schemaRefs>
    <ds:schemaRef ds:uri="http://purl.org/dc/dcmitype/"/>
    <ds:schemaRef ds:uri="4d305eb4-31fb-457d-a69d-45076095c278"/>
    <ds:schemaRef ds:uri="http://schemas.microsoft.com/office/2006/documentManagement/types"/>
    <ds:schemaRef ds:uri="http://www.w3.org/XML/1998/namespace"/>
    <ds:schemaRef ds:uri="http://purl.org/dc/terms/"/>
    <ds:schemaRef ds:uri="http://purl.org/dc/elements/1.1/"/>
    <ds:schemaRef ds:uri="5505cd70-7e0f-4dc3-9eca-52c48a08fa6d"/>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5002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Dessambre Charline</cp:lastModifiedBy>
  <cp:revision>29</cp:revision>
  <cp:lastPrinted>2020-04-16T09:43:00Z</cp:lastPrinted>
  <dcterms:created xsi:type="dcterms:W3CDTF">2020-04-13T12:39:00Z</dcterms:created>
  <dcterms:modified xsi:type="dcterms:W3CDTF">2020-04-16T09:44:00Z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