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22BD8" w14:textId="77777777" w:rsidR="00B172E0" w:rsidRDefault="00B172E0" w:rsidP="004A0D90">
      <w:pPr>
        <w:pStyle w:val="Corpsdetexte"/>
        <w:spacing w:after="240"/>
        <w:ind w:left="0"/>
        <w:rPr>
          <w:b/>
          <w:color w:val="738BB0"/>
          <w:sz w:val="48"/>
          <w:szCs w:val="48"/>
        </w:rPr>
      </w:pPr>
      <w:r>
        <w:rPr>
          <w:noProof/>
          <w:sz w:val="44"/>
          <w:szCs w:val="44"/>
          <w:lang w:val="fr-FR" w:eastAsia="fr-FR" w:bidi="ar-SA"/>
        </w:rPr>
        <w:drawing>
          <wp:anchor distT="0" distB="0" distL="114300" distR="114300" simplePos="0" relativeHeight="251665408" behindDoc="0" locked="0" layoutInCell="1" allowOverlap="1" wp14:anchorId="71001B02" wp14:editId="14BC498B">
            <wp:simplePos x="0" y="0"/>
            <wp:positionH relativeFrom="column">
              <wp:posOffset>354330</wp:posOffset>
            </wp:positionH>
            <wp:positionV relativeFrom="paragraph">
              <wp:posOffset>239395</wp:posOffset>
            </wp:positionV>
            <wp:extent cx="1087654" cy="652593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́léchargeme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654" cy="652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738BB0"/>
          <w:sz w:val="48"/>
          <w:szCs w:val="48"/>
        </w:rPr>
        <w:t xml:space="preserve">                               </w:t>
      </w:r>
    </w:p>
    <w:p w14:paraId="3B70517F" w14:textId="21CAF1C3" w:rsidR="00182F5A" w:rsidRDefault="00B172E0" w:rsidP="004A0D90">
      <w:pPr>
        <w:pStyle w:val="Corpsdetexte"/>
        <w:spacing w:after="240"/>
        <w:ind w:left="0"/>
        <w:rPr>
          <w:b/>
          <w:color w:val="738BB0"/>
          <w:sz w:val="48"/>
          <w:szCs w:val="48"/>
        </w:rPr>
      </w:pPr>
      <w:r>
        <w:rPr>
          <w:b/>
          <w:color w:val="738BB0"/>
          <w:sz w:val="48"/>
          <w:szCs w:val="48"/>
        </w:rPr>
        <w:t xml:space="preserve">                          </w:t>
      </w:r>
      <w:r w:rsidR="00182F5A">
        <w:rPr>
          <w:b/>
          <w:color w:val="738BB0"/>
          <w:sz w:val="48"/>
          <w:szCs w:val="48"/>
        </w:rPr>
        <w:t>S</w:t>
      </w:r>
      <w:r w:rsidR="00B86BBB" w:rsidRPr="006024A1">
        <w:rPr>
          <w:b/>
          <w:color w:val="738BB0"/>
          <w:sz w:val="48"/>
          <w:szCs w:val="48"/>
        </w:rPr>
        <w:t xml:space="preserve">avoirs et savoir-faire </w:t>
      </w:r>
      <w:r w:rsidR="006B2AE9">
        <w:rPr>
          <w:b/>
          <w:color w:val="738BB0"/>
          <w:sz w:val="48"/>
          <w:szCs w:val="48"/>
        </w:rPr>
        <w:t xml:space="preserve">à </w:t>
      </w:r>
      <w:r w:rsidR="00182F5A">
        <w:rPr>
          <w:b/>
          <w:color w:val="738BB0"/>
          <w:sz w:val="48"/>
          <w:szCs w:val="48"/>
        </w:rPr>
        <w:t xml:space="preserve">prioriser </w:t>
      </w:r>
      <w:r w:rsidR="00893347">
        <w:rPr>
          <w:b/>
          <w:color w:val="738BB0"/>
          <w:sz w:val="48"/>
          <w:szCs w:val="48"/>
        </w:rPr>
        <w:t xml:space="preserve">en </w:t>
      </w:r>
      <w:r w:rsidR="002A3B83">
        <w:rPr>
          <w:b/>
          <w:color w:val="738BB0"/>
          <w:sz w:val="48"/>
          <w:szCs w:val="48"/>
        </w:rPr>
        <w:t>5</w:t>
      </w:r>
      <w:r w:rsidR="00182F5A" w:rsidRPr="00182F5A">
        <w:rPr>
          <w:b/>
          <w:color w:val="738BB0"/>
          <w:sz w:val="48"/>
          <w:szCs w:val="48"/>
          <w:vertAlign w:val="superscript"/>
        </w:rPr>
        <w:t>ème</w:t>
      </w:r>
      <w:r w:rsidR="00182F5A">
        <w:rPr>
          <w:b/>
          <w:color w:val="738BB0"/>
          <w:sz w:val="48"/>
          <w:szCs w:val="48"/>
        </w:rPr>
        <w:t xml:space="preserve"> HGT</w:t>
      </w:r>
    </w:p>
    <w:p w14:paraId="1E19D6D4" w14:textId="740401AF" w:rsidR="00B172E0" w:rsidRDefault="006B2AE9" w:rsidP="00B172E0">
      <w:pPr>
        <w:pStyle w:val="Corpsdetexte"/>
        <w:spacing w:after="240"/>
        <w:ind w:left="0"/>
        <w:rPr>
          <w:color w:val="002060"/>
          <w:sz w:val="24"/>
          <w:szCs w:val="24"/>
        </w:rPr>
      </w:pPr>
      <w:r>
        <w:rPr>
          <w:b/>
          <w:color w:val="738BB0"/>
          <w:sz w:val="48"/>
          <w:szCs w:val="48"/>
        </w:rPr>
        <w:t xml:space="preserve"> </w:t>
      </w:r>
    </w:p>
    <w:p w14:paraId="75DC74BB" w14:textId="77777777" w:rsidR="00B172E0" w:rsidRDefault="00B172E0" w:rsidP="00494297">
      <w:pPr>
        <w:tabs>
          <w:tab w:val="left" w:pos="2160"/>
        </w:tabs>
        <w:spacing w:before="120" w:after="120"/>
        <w:jc w:val="both"/>
        <w:rPr>
          <w:color w:val="002060"/>
          <w:sz w:val="24"/>
          <w:szCs w:val="24"/>
        </w:rPr>
      </w:pPr>
    </w:p>
    <w:p w14:paraId="4619A9FC" w14:textId="60534720" w:rsidR="00FD2E4B" w:rsidRDefault="00936A6D" w:rsidP="00494297">
      <w:pPr>
        <w:tabs>
          <w:tab w:val="left" w:pos="2160"/>
        </w:tabs>
        <w:spacing w:before="120" w:after="120"/>
        <w:jc w:val="both"/>
        <w:rPr>
          <w:color w:val="002060"/>
          <w:sz w:val="24"/>
          <w:szCs w:val="24"/>
        </w:rPr>
      </w:pPr>
      <w:r w:rsidRPr="00182F5A">
        <w:rPr>
          <w:color w:val="002060"/>
          <w:sz w:val="24"/>
          <w:szCs w:val="24"/>
        </w:rPr>
        <w:t xml:space="preserve">Les tableaux ci-dessous  listent les objets d’apprentissage </w:t>
      </w:r>
      <w:r w:rsidR="006D665E">
        <w:rPr>
          <w:color w:val="002060"/>
          <w:sz w:val="24"/>
          <w:szCs w:val="24"/>
        </w:rPr>
        <w:t>à privil</w:t>
      </w:r>
      <w:r w:rsidR="00C646A5">
        <w:rPr>
          <w:color w:val="002060"/>
          <w:sz w:val="24"/>
          <w:szCs w:val="24"/>
        </w:rPr>
        <w:t>égier en 5</w:t>
      </w:r>
      <w:r w:rsidR="002A3B83" w:rsidRPr="002A3B83">
        <w:rPr>
          <w:color w:val="002060"/>
          <w:sz w:val="24"/>
          <w:szCs w:val="24"/>
          <w:vertAlign w:val="superscript"/>
        </w:rPr>
        <w:t>ème</w:t>
      </w:r>
      <w:r w:rsidR="002A3B83">
        <w:rPr>
          <w:color w:val="002060"/>
          <w:sz w:val="24"/>
          <w:szCs w:val="24"/>
        </w:rPr>
        <w:t xml:space="preserve"> </w:t>
      </w:r>
      <w:r w:rsidR="00C646A5">
        <w:rPr>
          <w:color w:val="002060"/>
          <w:sz w:val="24"/>
          <w:szCs w:val="24"/>
        </w:rPr>
        <w:t>HGT.</w:t>
      </w:r>
      <w:r w:rsidR="00494297">
        <w:rPr>
          <w:color w:val="002060"/>
          <w:sz w:val="24"/>
          <w:szCs w:val="24"/>
        </w:rPr>
        <w:t xml:space="preserve"> </w:t>
      </w:r>
      <w:r w:rsidR="00824B6F">
        <w:rPr>
          <w:color w:val="002060"/>
          <w:sz w:val="24"/>
          <w:szCs w:val="24"/>
        </w:rPr>
        <w:t xml:space="preserve">Les savoirs et savoir-faire </w:t>
      </w:r>
      <w:r w:rsidR="00186CF7">
        <w:rPr>
          <w:color w:val="002060"/>
          <w:sz w:val="24"/>
          <w:szCs w:val="24"/>
        </w:rPr>
        <w:t>sont extraits des UAA</w:t>
      </w:r>
      <w:r w:rsidR="00F1769F">
        <w:rPr>
          <w:color w:val="002060"/>
          <w:sz w:val="24"/>
          <w:szCs w:val="24"/>
        </w:rPr>
        <w:t> :</w:t>
      </w:r>
      <w:r w:rsidR="00B01E35">
        <w:rPr>
          <w:color w:val="002060"/>
          <w:sz w:val="24"/>
          <w:szCs w:val="24"/>
        </w:rPr>
        <w:t xml:space="preserve">  </w:t>
      </w:r>
      <w:r w:rsidR="00271C3D">
        <w:rPr>
          <w:color w:val="002060"/>
          <w:sz w:val="24"/>
          <w:szCs w:val="24"/>
        </w:rPr>
        <w:t>Asymptotes</w:t>
      </w:r>
      <w:r w:rsidR="00190DFE">
        <w:rPr>
          <w:color w:val="002060"/>
          <w:sz w:val="24"/>
          <w:szCs w:val="24"/>
        </w:rPr>
        <w:t xml:space="preserve"> </w:t>
      </w:r>
      <w:r w:rsidR="00271C3D">
        <w:rPr>
          <w:color w:val="002060"/>
          <w:sz w:val="24"/>
          <w:szCs w:val="24"/>
        </w:rPr>
        <w:t>et limites – Dérivée</w:t>
      </w:r>
      <w:r w:rsidR="00B01E35">
        <w:rPr>
          <w:color w:val="002060"/>
          <w:sz w:val="24"/>
          <w:szCs w:val="24"/>
        </w:rPr>
        <w:t xml:space="preserve"> - Statistiques à 2 variables</w:t>
      </w:r>
      <w:r w:rsidR="00494297">
        <w:rPr>
          <w:color w:val="002060"/>
          <w:sz w:val="24"/>
          <w:szCs w:val="24"/>
        </w:rPr>
        <w:t>.</w:t>
      </w:r>
    </w:p>
    <w:p w14:paraId="4B278E10" w14:textId="60090A60" w:rsidR="004E790B" w:rsidRDefault="00234011" w:rsidP="00824B6F">
      <w:pPr>
        <w:tabs>
          <w:tab w:val="left" w:pos="2160"/>
        </w:tabs>
        <w:spacing w:before="120" w:after="120"/>
        <w:jc w:val="both"/>
        <w:rPr>
          <w:color w:val="002060"/>
          <w:sz w:val="24"/>
          <w:szCs w:val="24"/>
        </w:rPr>
      </w:pPr>
      <w:r w:rsidRPr="004E790B">
        <w:rPr>
          <w:color w:val="002060"/>
          <w:sz w:val="24"/>
          <w:szCs w:val="24"/>
        </w:rPr>
        <w:t>Ces propositions sont à adapter selon l’état d’avancement arrêté à la mi-mars.</w:t>
      </w:r>
    </w:p>
    <w:p w14:paraId="55DFE575" w14:textId="77777777" w:rsidR="00494297" w:rsidRDefault="00494297" w:rsidP="00824B6F">
      <w:pPr>
        <w:tabs>
          <w:tab w:val="left" w:pos="2160"/>
        </w:tabs>
        <w:spacing w:before="120" w:after="120"/>
        <w:jc w:val="both"/>
        <w:rPr>
          <w:color w:val="002060"/>
          <w:sz w:val="24"/>
          <w:szCs w:val="24"/>
        </w:rPr>
      </w:pPr>
    </w:p>
    <w:p w14:paraId="37EFF9FD" w14:textId="6A1919A8" w:rsidR="00F1769F" w:rsidRPr="004E790B" w:rsidRDefault="00F1769F" w:rsidP="004E790B">
      <w:pPr>
        <w:pStyle w:val="Paragraphedeliste"/>
        <w:numPr>
          <w:ilvl w:val="0"/>
          <w:numId w:val="20"/>
        </w:numPr>
        <w:tabs>
          <w:tab w:val="left" w:pos="2160"/>
        </w:tabs>
        <w:spacing w:after="120"/>
        <w:jc w:val="both"/>
        <w:rPr>
          <w:color w:val="002060"/>
          <w:sz w:val="24"/>
          <w:szCs w:val="24"/>
        </w:rPr>
      </w:pPr>
      <w:r w:rsidRPr="004E790B">
        <w:rPr>
          <w:color w:val="002060"/>
          <w:sz w:val="24"/>
          <w:szCs w:val="24"/>
        </w:rPr>
        <w:t xml:space="preserve">Points d’attention : </w:t>
      </w:r>
    </w:p>
    <w:p w14:paraId="1FDF6FDF" w14:textId="77777777" w:rsidR="00B01E35" w:rsidRPr="00B01E35" w:rsidRDefault="00F1769F" w:rsidP="003215D8">
      <w:pPr>
        <w:pStyle w:val="Corpsdetexte"/>
        <w:numPr>
          <w:ilvl w:val="0"/>
          <w:numId w:val="16"/>
        </w:numPr>
        <w:spacing w:after="120"/>
        <w:ind w:left="709" w:hanging="283"/>
        <w:jc w:val="both"/>
        <w:rPr>
          <w:color w:val="738BB0"/>
          <w:sz w:val="24"/>
          <w:szCs w:val="24"/>
        </w:rPr>
      </w:pPr>
      <w:r w:rsidRPr="00B01E35">
        <w:rPr>
          <w:color w:val="002060"/>
          <w:sz w:val="24"/>
          <w:szCs w:val="24"/>
        </w:rPr>
        <w:t xml:space="preserve">Si ces UAA ont été enseignées </w:t>
      </w:r>
      <w:r w:rsidR="00365EF7" w:rsidRPr="00B01E35">
        <w:rPr>
          <w:color w:val="002060"/>
          <w:sz w:val="24"/>
          <w:szCs w:val="24"/>
        </w:rPr>
        <w:t xml:space="preserve">au cours des deux premiers trimestres, </w:t>
      </w:r>
      <w:r w:rsidRPr="00B01E35">
        <w:rPr>
          <w:color w:val="002060"/>
          <w:sz w:val="24"/>
          <w:szCs w:val="24"/>
        </w:rPr>
        <w:t xml:space="preserve">l’apprentissage des </w:t>
      </w:r>
      <w:r w:rsidR="00B01E35" w:rsidRPr="00B01E35">
        <w:rPr>
          <w:b/>
          <w:color w:val="002060"/>
          <w:sz w:val="24"/>
          <w:szCs w:val="24"/>
          <w:u w:val="single"/>
        </w:rPr>
        <w:t xml:space="preserve">fonctions trigonométriques </w:t>
      </w:r>
      <w:r w:rsidR="005F217D" w:rsidRPr="00B01E35">
        <w:rPr>
          <w:color w:val="002060"/>
          <w:sz w:val="24"/>
          <w:szCs w:val="24"/>
        </w:rPr>
        <w:t xml:space="preserve">en math 4p et 6p </w:t>
      </w:r>
      <w:r w:rsidRPr="00B01E35">
        <w:rPr>
          <w:color w:val="002060"/>
          <w:sz w:val="24"/>
          <w:szCs w:val="24"/>
        </w:rPr>
        <w:t>ser</w:t>
      </w:r>
      <w:r w:rsidR="006C3583" w:rsidRPr="00B01E35">
        <w:rPr>
          <w:color w:val="002060"/>
          <w:sz w:val="24"/>
          <w:szCs w:val="24"/>
        </w:rPr>
        <w:t>a privilégié.</w:t>
      </w:r>
    </w:p>
    <w:p w14:paraId="60538BDF" w14:textId="2F760877" w:rsidR="00F1769F" w:rsidRPr="00A963D1" w:rsidRDefault="00F1769F" w:rsidP="003215D8">
      <w:pPr>
        <w:pStyle w:val="Corpsdetexte"/>
        <w:numPr>
          <w:ilvl w:val="0"/>
          <w:numId w:val="16"/>
        </w:numPr>
        <w:spacing w:after="120"/>
        <w:ind w:left="709" w:hanging="283"/>
        <w:jc w:val="both"/>
        <w:rPr>
          <w:color w:val="738BB0"/>
          <w:sz w:val="24"/>
          <w:szCs w:val="24"/>
        </w:rPr>
      </w:pPr>
      <w:r w:rsidRPr="00B01E35">
        <w:rPr>
          <w:color w:val="002060"/>
          <w:sz w:val="24"/>
          <w:szCs w:val="24"/>
        </w:rPr>
        <w:t>En math 6</w:t>
      </w:r>
      <w:r w:rsidR="006C3583" w:rsidRPr="00B01E35">
        <w:rPr>
          <w:color w:val="002060"/>
          <w:sz w:val="24"/>
          <w:szCs w:val="24"/>
        </w:rPr>
        <w:t xml:space="preserve"> périodes, </w:t>
      </w:r>
      <w:r w:rsidRPr="00B01E35">
        <w:rPr>
          <w:color w:val="002060"/>
          <w:sz w:val="24"/>
          <w:szCs w:val="24"/>
        </w:rPr>
        <w:t>selon le mode d’enseignement (en présentiel ou à distance)</w:t>
      </w:r>
      <w:r w:rsidR="007F7561" w:rsidRPr="00B01E35">
        <w:rPr>
          <w:color w:val="002060"/>
          <w:sz w:val="24"/>
          <w:szCs w:val="24"/>
        </w:rPr>
        <w:t xml:space="preserve">, </w:t>
      </w:r>
      <w:r w:rsidRPr="00B01E35">
        <w:rPr>
          <w:color w:val="002060"/>
          <w:sz w:val="24"/>
          <w:szCs w:val="24"/>
        </w:rPr>
        <w:t xml:space="preserve">on privilégiera la compréhension du concept, la compréhension </w:t>
      </w:r>
      <w:r w:rsidRPr="00A963D1">
        <w:rPr>
          <w:color w:val="002060"/>
          <w:sz w:val="24"/>
          <w:szCs w:val="24"/>
        </w:rPr>
        <w:t>et l’utilisation des formules plutôt que la démonstration de celles-ci.</w:t>
      </w:r>
    </w:p>
    <w:p w14:paraId="594E2D74" w14:textId="7802D90A" w:rsidR="00A963D1" w:rsidRPr="00A963D1" w:rsidRDefault="00F0050E" w:rsidP="00F0050E">
      <w:pPr>
        <w:pStyle w:val="Paragraphedeliste"/>
        <w:numPr>
          <w:ilvl w:val="0"/>
          <w:numId w:val="16"/>
        </w:numPr>
        <w:tabs>
          <w:tab w:val="left" w:pos="2160"/>
        </w:tabs>
        <w:spacing w:after="120"/>
        <w:jc w:val="both"/>
        <w:rPr>
          <w:color w:val="002060"/>
          <w:sz w:val="24"/>
          <w:szCs w:val="24"/>
        </w:rPr>
      </w:pPr>
      <w:r w:rsidRPr="00A963D1">
        <w:rPr>
          <w:color w:val="002060"/>
          <w:sz w:val="24"/>
          <w:szCs w:val="24"/>
        </w:rPr>
        <w:t xml:space="preserve">La concertation horizontale (même année) et verticale (entre les années successives) seront privilégiées : </w:t>
      </w:r>
      <w:r w:rsidR="004A2930">
        <w:rPr>
          <w:color w:val="002060"/>
          <w:sz w:val="24"/>
          <w:szCs w:val="24"/>
        </w:rPr>
        <w:t>m</w:t>
      </w:r>
      <w:r w:rsidR="00165E30" w:rsidRPr="00A963D1">
        <w:rPr>
          <w:color w:val="002060"/>
          <w:sz w:val="24"/>
          <w:szCs w:val="24"/>
        </w:rPr>
        <w:t>ieux vaut qu’une matière soit reportée l’année suivante que parcourue à grande vitesse pendant les derniers jours de juin.</w:t>
      </w:r>
    </w:p>
    <w:p w14:paraId="5E2F8A2E" w14:textId="592D2736" w:rsidR="00F0050E" w:rsidRPr="00B07733" w:rsidRDefault="00494297" w:rsidP="00F0050E">
      <w:pPr>
        <w:pStyle w:val="Paragraphedeliste"/>
        <w:numPr>
          <w:ilvl w:val="0"/>
          <w:numId w:val="16"/>
        </w:numPr>
        <w:tabs>
          <w:tab w:val="left" w:pos="2160"/>
        </w:tabs>
        <w:spacing w:after="120"/>
        <w:jc w:val="both"/>
        <w:rPr>
          <w:color w:val="002060"/>
          <w:sz w:val="24"/>
          <w:szCs w:val="24"/>
        </w:rPr>
      </w:pPr>
      <w:r w:rsidRPr="00A963D1">
        <w:rPr>
          <w:color w:val="002060"/>
          <w:sz w:val="24"/>
          <w:szCs w:val="24"/>
        </w:rPr>
        <w:t>Pour le cours de math 5</w:t>
      </w:r>
      <w:r w:rsidRPr="00A963D1">
        <w:rPr>
          <w:color w:val="002060"/>
          <w:sz w:val="24"/>
          <w:szCs w:val="24"/>
          <w:vertAlign w:val="superscript"/>
        </w:rPr>
        <w:t>ème</w:t>
      </w:r>
      <w:r w:rsidRPr="00A963D1">
        <w:rPr>
          <w:color w:val="002060"/>
          <w:sz w:val="24"/>
          <w:szCs w:val="24"/>
        </w:rPr>
        <w:t xml:space="preserve"> 6p, l</w:t>
      </w:r>
      <w:r w:rsidR="00165E30" w:rsidRPr="00A963D1">
        <w:rPr>
          <w:color w:val="002060"/>
          <w:sz w:val="24"/>
          <w:szCs w:val="24"/>
        </w:rPr>
        <w:t>e</w:t>
      </w:r>
      <w:r w:rsidRPr="00A963D1">
        <w:rPr>
          <w:color w:val="002060"/>
          <w:sz w:val="24"/>
          <w:szCs w:val="24"/>
        </w:rPr>
        <w:t>s</w:t>
      </w:r>
      <w:r w:rsidR="00165E30" w:rsidRPr="00A963D1">
        <w:rPr>
          <w:color w:val="002060"/>
          <w:sz w:val="24"/>
          <w:szCs w:val="24"/>
        </w:rPr>
        <w:t xml:space="preserve"> </w:t>
      </w:r>
      <w:r w:rsidRPr="00A963D1">
        <w:rPr>
          <w:b/>
          <w:color w:val="002060"/>
          <w:sz w:val="24"/>
          <w:szCs w:val="24"/>
        </w:rPr>
        <w:t>théorèmes</w:t>
      </w:r>
      <w:r w:rsidR="00165E30" w:rsidRPr="00A963D1">
        <w:rPr>
          <w:b/>
          <w:color w:val="002060"/>
          <w:sz w:val="24"/>
          <w:szCs w:val="24"/>
        </w:rPr>
        <w:t xml:space="preserve"> de Rolle, </w:t>
      </w:r>
      <w:r w:rsidR="00057321" w:rsidRPr="00A963D1">
        <w:rPr>
          <w:b/>
          <w:color w:val="002060"/>
          <w:sz w:val="24"/>
          <w:szCs w:val="24"/>
        </w:rPr>
        <w:t xml:space="preserve">de </w:t>
      </w:r>
      <w:r w:rsidR="00165E30" w:rsidRPr="00A963D1">
        <w:rPr>
          <w:b/>
          <w:color w:val="002060"/>
          <w:sz w:val="24"/>
          <w:szCs w:val="24"/>
        </w:rPr>
        <w:t xml:space="preserve">Lagrange et </w:t>
      </w:r>
      <w:r w:rsidR="00057321" w:rsidRPr="00A963D1">
        <w:rPr>
          <w:b/>
          <w:color w:val="002060"/>
          <w:sz w:val="24"/>
          <w:szCs w:val="24"/>
        </w:rPr>
        <w:t xml:space="preserve">des </w:t>
      </w:r>
      <w:r w:rsidR="00165E30" w:rsidRPr="00A963D1">
        <w:rPr>
          <w:b/>
          <w:color w:val="002060"/>
          <w:sz w:val="24"/>
          <w:szCs w:val="24"/>
        </w:rPr>
        <w:t>accroissements finis</w:t>
      </w:r>
      <w:r w:rsidR="00165E30" w:rsidRPr="00A963D1">
        <w:rPr>
          <w:color w:val="002060"/>
          <w:sz w:val="24"/>
          <w:szCs w:val="24"/>
        </w:rPr>
        <w:t xml:space="preserve"> pourront être </w:t>
      </w:r>
      <w:r w:rsidR="00057321" w:rsidRPr="00A963D1">
        <w:rPr>
          <w:color w:val="002060"/>
          <w:sz w:val="24"/>
          <w:szCs w:val="24"/>
        </w:rPr>
        <w:t xml:space="preserve">enseignés </w:t>
      </w:r>
      <w:r w:rsidR="00165E30" w:rsidRPr="00A963D1">
        <w:rPr>
          <w:color w:val="002060"/>
          <w:sz w:val="24"/>
          <w:szCs w:val="24"/>
        </w:rPr>
        <w:t xml:space="preserve"> en c</w:t>
      </w:r>
      <w:r w:rsidRPr="00A963D1">
        <w:rPr>
          <w:color w:val="002060"/>
          <w:sz w:val="24"/>
          <w:szCs w:val="24"/>
        </w:rPr>
        <w:t xml:space="preserve">lasse de </w:t>
      </w:r>
      <w:r w:rsidR="00057321" w:rsidRPr="00A963D1">
        <w:rPr>
          <w:color w:val="002060"/>
          <w:sz w:val="24"/>
          <w:szCs w:val="24"/>
        </w:rPr>
        <w:t>6</w:t>
      </w:r>
      <w:r w:rsidR="00057321" w:rsidRPr="00A963D1">
        <w:rPr>
          <w:color w:val="002060"/>
          <w:sz w:val="24"/>
          <w:szCs w:val="24"/>
          <w:vertAlign w:val="superscript"/>
        </w:rPr>
        <w:t>ème</w:t>
      </w:r>
      <w:r w:rsidR="00057321" w:rsidRPr="00A963D1">
        <w:rPr>
          <w:color w:val="002060"/>
          <w:sz w:val="24"/>
          <w:szCs w:val="24"/>
        </w:rPr>
        <w:t xml:space="preserve"> </w:t>
      </w:r>
      <w:r w:rsidR="0063507C" w:rsidRPr="00A963D1">
        <w:rPr>
          <w:color w:val="002060"/>
          <w:sz w:val="24"/>
          <w:szCs w:val="24"/>
        </w:rPr>
        <w:t>lors</w:t>
      </w:r>
      <w:r w:rsidR="00A963D1" w:rsidRPr="00A963D1">
        <w:rPr>
          <w:color w:val="002060"/>
          <w:sz w:val="24"/>
          <w:szCs w:val="24"/>
        </w:rPr>
        <w:t xml:space="preserve">que </w:t>
      </w:r>
      <w:r w:rsidR="0063507C" w:rsidRPr="00B07733">
        <w:rPr>
          <w:color w:val="002060"/>
          <w:sz w:val="24"/>
          <w:szCs w:val="24"/>
        </w:rPr>
        <w:t xml:space="preserve">le calcul de dérivées sera réactivé </w:t>
      </w:r>
      <w:r w:rsidR="00A963D1" w:rsidRPr="00B07733">
        <w:rPr>
          <w:color w:val="002060"/>
          <w:sz w:val="24"/>
          <w:szCs w:val="24"/>
        </w:rPr>
        <w:t xml:space="preserve">par exemple </w:t>
      </w:r>
      <w:r w:rsidR="0063507C" w:rsidRPr="00B07733">
        <w:rPr>
          <w:color w:val="002060"/>
          <w:sz w:val="24"/>
          <w:szCs w:val="24"/>
        </w:rPr>
        <w:t>dans le cadre des fonction</w:t>
      </w:r>
      <w:r w:rsidR="0038754A">
        <w:rPr>
          <w:color w:val="002060"/>
          <w:sz w:val="24"/>
          <w:szCs w:val="24"/>
        </w:rPr>
        <w:t>s</w:t>
      </w:r>
      <w:r w:rsidR="0063507C" w:rsidRPr="00B07733">
        <w:rPr>
          <w:color w:val="002060"/>
          <w:sz w:val="24"/>
          <w:szCs w:val="24"/>
        </w:rPr>
        <w:t xml:space="preserve"> exponentielles. </w:t>
      </w:r>
    </w:p>
    <w:p w14:paraId="6B09AF8F" w14:textId="132A7D0E" w:rsidR="001711A5" w:rsidRDefault="00474E24" w:rsidP="006D18BB">
      <w:pPr>
        <w:pStyle w:val="Paragraphedeliste"/>
        <w:numPr>
          <w:ilvl w:val="0"/>
          <w:numId w:val="16"/>
        </w:numPr>
        <w:tabs>
          <w:tab w:val="left" w:pos="2160"/>
        </w:tabs>
        <w:spacing w:after="120"/>
        <w:jc w:val="both"/>
        <w:rPr>
          <w:color w:val="002060"/>
          <w:sz w:val="24"/>
          <w:szCs w:val="24"/>
        </w:rPr>
      </w:pPr>
      <w:r w:rsidRPr="00B07733">
        <w:rPr>
          <w:color w:val="002060"/>
          <w:sz w:val="24"/>
          <w:szCs w:val="24"/>
        </w:rPr>
        <w:t>Le</w:t>
      </w:r>
      <w:r w:rsidR="00125CFB" w:rsidRPr="00B07733">
        <w:rPr>
          <w:color w:val="002060"/>
          <w:sz w:val="24"/>
          <w:szCs w:val="24"/>
        </w:rPr>
        <w:t xml:space="preserve"> théorème des </w:t>
      </w:r>
      <w:r w:rsidR="00125CFB" w:rsidRPr="00B07733">
        <w:rPr>
          <w:b/>
          <w:color w:val="002060"/>
          <w:sz w:val="24"/>
          <w:szCs w:val="24"/>
        </w:rPr>
        <w:t>valeurs intermédiaires et l’approximation d’un zéro</w:t>
      </w:r>
      <w:r w:rsidR="00125CFB" w:rsidRPr="00B07733">
        <w:rPr>
          <w:color w:val="002060"/>
          <w:sz w:val="24"/>
          <w:szCs w:val="24"/>
        </w:rPr>
        <w:t xml:space="preserve"> d’une f</w:t>
      </w:r>
      <w:r w:rsidR="002255F0">
        <w:rPr>
          <w:color w:val="002060"/>
          <w:sz w:val="24"/>
          <w:szCs w:val="24"/>
        </w:rPr>
        <w:t xml:space="preserve">onction </w:t>
      </w:r>
      <w:r w:rsidR="00125CFB" w:rsidRPr="00B07733">
        <w:rPr>
          <w:color w:val="002060"/>
          <w:sz w:val="24"/>
          <w:szCs w:val="24"/>
        </w:rPr>
        <w:t>par dichotomie</w:t>
      </w:r>
      <w:r w:rsidR="00FE7FC3" w:rsidRPr="00B07733">
        <w:rPr>
          <w:color w:val="002060"/>
          <w:sz w:val="24"/>
          <w:szCs w:val="24"/>
        </w:rPr>
        <w:t xml:space="preserve"> </w:t>
      </w:r>
      <w:r w:rsidRPr="00B07733">
        <w:rPr>
          <w:color w:val="002060"/>
          <w:sz w:val="24"/>
          <w:szCs w:val="24"/>
        </w:rPr>
        <w:t xml:space="preserve">ne sont pas repris </w:t>
      </w:r>
      <w:r w:rsidR="009A7E29" w:rsidRPr="00B07733">
        <w:rPr>
          <w:color w:val="002060"/>
          <w:sz w:val="24"/>
          <w:szCs w:val="24"/>
        </w:rPr>
        <w:t>parmi les essentiels du cours de math 5</w:t>
      </w:r>
      <w:r w:rsidR="009A7E29" w:rsidRPr="00B07733">
        <w:rPr>
          <w:color w:val="002060"/>
          <w:sz w:val="24"/>
          <w:szCs w:val="24"/>
          <w:vertAlign w:val="superscript"/>
        </w:rPr>
        <w:t>ème</w:t>
      </w:r>
      <w:r w:rsidR="009A7E29" w:rsidRPr="00B07733">
        <w:rPr>
          <w:color w:val="002060"/>
          <w:sz w:val="24"/>
          <w:szCs w:val="24"/>
        </w:rPr>
        <w:t xml:space="preserve"> 6p. </w:t>
      </w:r>
      <w:r w:rsidRPr="00B07733">
        <w:rPr>
          <w:color w:val="002060"/>
          <w:sz w:val="24"/>
          <w:szCs w:val="24"/>
        </w:rPr>
        <w:t>Néanmoi</w:t>
      </w:r>
      <w:r w:rsidR="009A7E29" w:rsidRPr="00B07733">
        <w:rPr>
          <w:color w:val="002060"/>
          <w:sz w:val="24"/>
          <w:szCs w:val="24"/>
        </w:rPr>
        <w:t>n</w:t>
      </w:r>
      <w:r w:rsidRPr="00B07733">
        <w:rPr>
          <w:color w:val="002060"/>
          <w:sz w:val="24"/>
          <w:szCs w:val="24"/>
        </w:rPr>
        <w:t xml:space="preserve">s, </w:t>
      </w:r>
      <w:r w:rsidR="009A7E29" w:rsidRPr="00B07733">
        <w:rPr>
          <w:color w:val="002060"/>
          <w:sz w:val="24"/>
          <w:szCs w:val="24"/>
        </w:rPr>
        <w:t xml:space="preserve">ces deux ressources </w:t>
      </w:r>
      <w:r w:rsidR="00F54249" w:rsidRPr="00B07733">
        <w:rPr>
          <w:color w:val="002060"/>
          <w:sz w:val="24"/>
          <w:szCs w:val="24"/>
        </w:rPr>
        <w:t xml:space="preserve">pourraient </w:t>
      </w:r>
      <w:r w:rsidR="009A7E29" w:rsidRPr="00B07733">
        <w:rPr>
          <w:color w:val="002060"/>
          <w:sz w:val="24"/>
          <w:szCs w:val="24"/>
        </w:rPr>
        <w:t xml:space="preserve">être </w:t>
      </w:r>
      <w:r w:rsidR="00F2202B" w:rsidRPr="00B07733">
        <w:rPr>
          <w:color w:val="002060"/>
          <w:sz w:val="24"/>
          <w:szCs w:val="24"/>
        </w:rPr>
        <w:t xml:space="preserve">présentées au </w:t>
      </w:r>
      <w:r w:rsidR="00F54249" w:rsidRPr="00B07733">
        <w:rPr>
          <w:color w:val="002060"/>
          <w:sz w:val="24"/>
          <w:szCs w:val="24"/>
        </w:rPr>
        <w:t>travers</w:t>
      </w:r>
      <w:r w:rsidR="00F2202B" w:rsidRPr="00B07733">
        <w:rPr>
          <w:color w:val="002060"/>
          <w:sz w:val="24"/>
          <w:szCs w:val="24"/>
        </w:rPr>
        <w:t xml:space="preserve"> une vidéo à titre informatif </w:t>
      </w:r>
      <w:r w:rsidR="00F54249" w:rsidRPr="00B07733">
        <w:rPr>
          <w:color w:val="002060"/>
          <w:sz w:val="24"/>
          <w:szCs w:val="24"/>
        </w:rPr>
        <w:t>c’est-à-dire pour enrichir les connaissances</w:t>
      </w:r>
      <w:r w:rsidR="00F044BC">
        <w:rPr>
          <w:color w:val="002060"/>
          <w:sz w:val="24"/>
          <w:szCs w:val="24"/>
        </w:rPr>
        <w:t>.</w:t>
      </w:r>
      <w:r w:rsidR="00B07733" w:rsidRPr="00B07733">
        <w:rPr>
          <w:color w:val="002060"/>
          <w:sz w:val="24"/>
          <w:szCs w:val="24"/>
        </w:rPr>
        <w:t xml:space="preserve"> </w:t>
      </w:r>
      <w:r w:rsidR="00F54249" w:rsidRPr="00B07733">
        <w:rPr>
          <w:color w:val="002060"/>
          <w:sz w:val="24"/>
          <w:szCs w:val="24"/>
        </w:rPr>
        <w:t xml:space="preserve"> </w:t>
      </w:r>
    </w:p>
    <w:p w14:paraId="2B4E9AB6" w14:textId="185133E6" w:rsidR="009407C1" w:rsidRPr="009407C1" w:rsidRDefault="00571AD7" w:rsidP="009407C1">
      <w:pPr>
        <w:pStyle w:val="Corpsdetexte"/>
        <w:numPr>
          <w:ilvl w:val="0"/>
          <w:numId w:val="16"/>
        </w:numPr>
        <w:ind w:left="714" w:hanging="357"/>
        <w:rPr>
          <w:color w:val="738BB0"/>
          <w:sz w:val="24"/>
          <w:szCs w:val="24"/>
        </w:rPr>
      </w:pPr>
      <w:r>
        <w:rPr>
          <w:color w:val="002060"/>
          <w:sz w:val="24"/>
          <w:szCs w:val="24"/>
        </w:rPr>
        <w:t>Pour l’UAA « Statistiques à 2 variables », l</w:t>
      </w:r>
      <w:r>
        <w:rPr>
          <w:color w:val="002060"/>
          <w:sz w:val="24"/>
          <w:szCs w:val="24"/>
        </w:rPr>
        <w:t xml:space="preserve">’utilisation d’un tableur ou d’un logiciel est </w:t>
      </w:r>
      <w:r w:rsidR="00751540">
        <w:rPr>
          <w:color w:val="002060"/>
          <w:sz w:val="24"/>
          <w:szCs w:val="24"/>
        </w:rPr>
        <w:t xml:space="preserve">recommandée. </w:t>
      </w:r>
    </w:p>
    <w:p w14:paraId="50EB15EA" w14:textId="01920CF1" w:rsidR="00571AD7" w:rsidRPr="00F035ED" w:rsidRDefault="00571AD7" w:rsidP="009407C1">
      <w:pPr>
        <w:pStyle w:val="Corpsdetexte"/>
        <w:spacing w:after="120"/>
        <w:ind w:left="720"/>
        <w:rPr>
          <w:color w:val="738BB0"/>
          <w:sz w:val="24"/>
          <w:szCs w:val="24"/>
        </w:rPr>
      </w:pPr>
      <w:r>
        <w:rPr>
          <w:color w:val="002060"/>
          <w:sz w:val="24"/>
          <w:szCs w:val="24"/>
        </w:rPr>
        <w:t>L</w:t>
      </w:r>
      <w:r>
        <w:rPr>
          <w:color w:val="002060"/>
          <w:sz w:val="24"/>
          <w:szCs w:val="24"/>
        </w:rPr>
        <w:t xml:space="preserve">ors d’un enseignement à distance, des tutoriels peuvent être partagés pour initier l’élève à l’utilisation de ces </w:t>
      </w:r>
      <w:r>
        <w:rPr>
          <w:color w:val="002060"/>
          <w:sz w:val="24"/>
          <w:szCs w:val="24"/>
        </w:rPr>
        <w:t>outils numériques</w:t>
      </w:r>
      <w:r w:rsidR="009407C1">
        <w:rPr>
          <w:color w:val="002060"/>
          <w:sz w:val="24"/>
          <w:szCs w:val="24"/>
        </w:rPr>
        <w:t xml:space="preserve">. </w:t>
      </w:r>
      <w:r>
        <w:rPr>
          <w:color w:val="002060"/>
          <w:sz w:val="24"/>
          <w:szCs w:val="24"/>
        </w:rPr>
        <w:t xml:space="preserve">.  </w:t>
      </w:r>
    </w:p>
    <w:p w14:paraId="65B48480" w14:textId="77777777" w:rsidR="00571AD7" w:rsidRDefault="00571AD7" w:rsidP="00571AD7">
      <w:pPr>
        <w:pStyle w:val="Corpsdetexte"/>
        <w:ind w:left="0"/>
        <w:rPr>
          <w:sz w:val="18"/>
          <w:szCs w:val="18"/>
        </w:rPr>
      </w:pPr>
    </w:p>
    <w:p w14:paraId="4F58F6F0" w14:textId="4880B98C" w:rsidR="002C70C9" w:rsidRDefault="0035085F" w:rsidP="002C70C9">
      <w:pPr>
        <w:pStyle w:val="Corpsdetexte"/>
        <w:ind w:left="0"/>
        <w:rPr>
          <w:b/>
          <w:color w:val="738BB0"/>
          <w:sz w:val="5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A77E564" wp14:editId="54A80093">
                <wp:simplePos x="0" y="0"/>
                <wp:positionH relativeFrom="page">
                  <wp:align>left</wp:align>
                </wp:positionH>
                <wp:positionV relativeFrom="page">
                  <wp:posOffset>12700</wp:posOffset>
                </wp:positionV>
                <wp:extent cx="330200" cy="9937750"/>
                <wp:effectExtent l="0" t="0" r="0" b="635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9937750"/>
                          <a:chOff x="0" y="1110"/>
                          <a:chExt cx="495" cy="1455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0" y="7394"/>
                            <a:ext cx="495" cy="8265"/>
                          </a:xfrm>
                          <a:custGeom>
                            <a:avLst/>
                            <a:gdLst>
                              <a:gd name="T0" fmla="*/ 495 w 495"/>
                              <a:gd name="T1" fmla="+- 0 7395 7395"/>
                              <a:gd name="T2" fmla="*/ 7395 h 8265"/>
                              <a:gd name="T3" fmla="*/ 0 w 495"/>
                              <a:gd name="T4" fmla="+- 0 9048 7395"/>
                              <a:gd name="T5" fmla="*/ 9048 h 8265"/>
                              <a:gd name="T6" fmla="*/ 0 w 495"/>
                              <a:gd name="T7" fmla="+- 0 15659 7395"/>
                              <a:gd name="T8" fmla="*/ 15659 h 8265"/>
                              <a:gd name="T9" fmla="*/ 495 w 495"/>
                              <a:gd name="T10" fmla="+- 0 15659 7395"/>
                              <a:gd name="T11" fmla="*/ 15659 h 8265"/>
                              <a:gd name="T12" fmla="*/ 495 w 495"/>
                              <a:gd name="T13" fmla="+- 0 7395 7395"/>
                              <a:gd name="T14" fmla="*/ 7395 h 826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495" h="8265">
                                <a:moveTo>
                                  <a:pt x="495" y="0"/>
                                </a:moveTo>
                                <a:lnTo>
                                  <a:pt x="0" y="1653"/>
                                </a:lnTo>
                                <a:lnTo>
                                  <a:pt x="0" y="8264"/>
                                </a:lnTo>
                                <a:lnTo>
                                  <a:pt x="495" y="8264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8B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0" y="1109"/>
                            <a:ext cx="495" cy="7485"/>
                          </a:xfrm>
                          <a:custGeom>
                            <a:avLst/>
                            <a:gdLst>
                              <a:gd name="T0" fmla="*/ 495 w 495"/>
                              <a:gd name="T1" fmla="+- 0 1110 1110"/>
                              <a:gd name="T2" fmla="*/ 1110 h 7485"/>
                              <a:gd name="T3" fmla="*/ 0 w 495"/>
                              <a:gd name="T4" fmla="+- 0 1110 1110"/>
                              <a:gd name="T5" fmla="*/ 1110 h 7485"/>
                              <a:gd name="T6" fmla="*/ 0 w 495"/>
                              <a:gd name="T7" fmla="+- 0 8595 1110"/>
                              <a:gd name="T8" fmla="*/ 8595 h 7485"/>
                              <a:gd name="T9" fmla="*/ 495 w 495"/>
                              <a:gd name="T10" fmla="+- 0 7098 1110"/>
                              <a:gd name="T11" fmla="*/ 7098 h 7485"/>
                              <a:gd name="T12" fmla="*/ 495 w 495"/>
                              <a:gd name="T13" fmla="+- 0 1110 1110"/>
                              <a:gd name="T14" fmla="*/ 1110 h 748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495" h="7485">
                                <a:moveTo>
                                  <a:pt x="4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85"/>
                                </a:lnTo>
                                <a:lnTo>
                                  <a:pt x="495" y="5988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D41739" id="Group 7" o:spid="_x0000_s1026" style="position:absolute;margin-left:0;margin-top:1pt;width:26pt;height:782.5pt;z-index:251656704;mso-position-horizontal:left;mso-position-horizontal-relative:page;mso-position-vertical-relative:page" coordorigin=",1110" coordsize="495,14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">
                <v:shape id="Freeform 9" o:spid="_x0000_s1027" style="position:absolute;top:7394;width:495;height:8265;visibility:visible;mso-wrap-style:square;v-text-anchor:top" coordsize="495,8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" path="m495,l,1653,,8264r495,l495,xe" fillcolor="#738bb0" stroked="f">
                  <v:path arrowok="t" o:connecttype="custom" o:connectlocs="495,7395;0,9048;0,15659;495,15659;495,7395" o:connectangles="0,0,0,0,0"/>
                </v:shape>
                <v:shape id="Freeform 8" o:spid="_x0000_s1028" style="position:absolute;top:1109;width:495;height:7485;visibility:visible;mso-wrap-style:square;v-text-anchor:top" coordsize="495,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" path="m495,l,,,7485,495,5988,495,xe" fillcolor="#e0e7ee" stroked="f">
                  <v:path arrowok="t" o:connecttype="custom" o:connectlocs="495,1110;0,1110;0,8595;495,7098;495,1110" o:connectangles="0,0,0,0,0"/>
                </v:shape>
                <w10:wrap anchorx="page" anchory="page"/>
              </v:group>
            </w:pict>
          </mc:Fallback>
        </mc:AlternateContent>
      </w:r>
      <w:r w:rsidR="00DE1232">
        <w:rPr>
          <w:b/>
          <w:color w:val="738BB0"/>
          <w:sz w:val="52"/>
        </w:rPr>
        <w:t xml:space="preserve">Asymptotes et limites </w:t>
      </w:r>
    </w:p>
    <w:p w14:paraId="14B71669" w14:textId="77777777" w:rsidR="00EE0D20" w:rsidRDefault="00EE0D20" w:rsidP="002C70C9">
      <w:pPr>
        <w:pStyle w:val="Corpsdetexte"/>
        <w:ind w:left="0"/>
        <w:rPr>
          <w:sz w:val="18"/>
          <w:szCs w:val="18"/>
        </w:rPr>
      </w:pPr>
    </w:p>
    <w:tbl>
      <w:tblPr>
        <w:tblStyle w:val="Grilledutableau"/>
        <w:tblW w:w="14737" w:type="dxa"/>
        <w:tblLayout w:type="fixed"/>
        <w:tblLook w:val="04A0" w:firstRow="1" w:lastRow="0" w:firstColumn="1" w:lastColumn="0" w:noHBand="0" w:noVBand="1"/>
      </w:tblPr>
      <w:tblGrid>
        <w:gridCol w:w="7367"/>
        <w:gridCol w:w="7370"/>
      </w:tblGrid>
      <w:tr w:rsidR="00BC3E2D" w:rsidRPr="00D31745" w14:paraId="6A7B812E" w14:textId="77777777" w:rsidTr="004D381F">
        <w:tc>
          <w:tcPr>
            <w:tcW w:w="7367" w:type="dxa"/>
            <w:shd w:val="clear" w:color="auto" w:fill="C6D9F1" w:themeFill="text2" w:themeFillTint="33"/>
          </w:tcPr>
          <w:p w14:paraId="782808E7" w14:textId="77777777" w:rsidR="00BC3E2D" w:rsidRDefault="00BC3E2D" w:rsidP="004D381F">
            <w:pPr>
              <w:spacing w:before="120" w:after="120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Mathématique 4 périodes</w:t>
            </w:r>
          </w:p>
        </w:tc>
        <w:tc>
          <w:tcPr>
            <w:tcW w:w="7370" w:type="dxa"/>
            <w:shd w:val="clear" w:color="auto" w:fill="C6D9F1" w:themeFill="text2" w:themeFillTint="33"/>
          </w:tcPr>
          <w:p w14:paraId="32EA884B" w14:textId="77777777" w:rsidR="00BC3E2D" w:rsidRDefault="00BC3E2D" w:rsidP="004D381F">
            <w:pPr>
              <w:spacing w:before="120" w:after="120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Mathématique 6 périodes</w:t>
            </w:r>
          </w:p>
        </w:tc>
      </w:tr>
      <w:tr w:rsidR="00F719FC" w:rsidRPr="00D31745" w14:paraId="059CA747" w14:textId="77777777" w:rsidTr="00F719FC">
        <w:tc>
          <w:tcPr>
            <w:tcW w:w="7367" w:type="dxa"/>
            <w:shd w:val="clear" w:color="auto" w:fill="C6D9F1" w:themeFill="text2" w:themeFillTint="33"/>
          </w:tcPr>
          <w:p w14:paraId="0E9B0216" w14:textId="4EA4BBC3" w:rsidR="00F719FC" w:rsidRDefault="00F719FC" w:rsidP="00F719FC">
            <w:pPr>
              <w:spacing w:before="120" w:after="120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Compétence</w:t>
            </w:r>
            <w:r w:rsidR="00A20ADD">
              <w:rPr>
                <w:b/>
                <w:color w:val="002060"/>
                <w:sz w:val="24"/>
                <w:szCs w:val="24"/>
              </w:rPr>
              <w:t>s</w:t>
            </w:r>
            <w:r w:rsidR="00780C7F">
              <w:rPr>
                <w:b/>
                <w:color w:val="002060"/>
                <w:sz w:val="24"/>
                <w:szCs w:val="24"/>
              </w:rPr>
              <w:t xml:space="preserve"> </w:t>
            </w:r>
          </w:p>
          <w:p w14:paraId="5B74D21F" w14:textId="65DFC46E" w:rsidR="007E1696" w:rsidRPr="00995E41" w:rsidRDefault="0058299E" w:rsidP="007E1696">
            <w:pPr>
              <w:pStyle w:val="Paragraphedeliste"/>
              <w:spacing w:after="120"/>
              <w:ind w:left="720" w:firstLine="0"/>
              <w:rPr>
                <w:bCs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Articuler expression analytique, représentation graphique et comportement</w:t>
            </w:r>
            <w:r w:rsidR="00B868DF">
              <w:rPr>
                <w:color w:val="002060"/>
                <w:sz w:val="24"/>
                <w:szCs w:val="24"/>
              </w:rPr>
              <w:t xml:space="preserve"> asymptotique d’une fonction. </w:t>
            </w:r>
            <w:r w:rsidR="00123E53">
              <w:rPr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7370" w:type="dxa"/>
            <w:shd w:val="clear" w:color="auto" w:fill="C6D9F1" w:themeFill="text2" w:themeFillTint="33"/>
          </w:tcPr>
          <w:p w14:paraId="23A71B88" w14:textId="1EE9CC49" w:rsidR="00F719FC" w:rsidRDefault="00F719FC" w:rsidP="00F719FC">
            <w:pPr>
              <w:spacing w:before="120" w:after="120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Compétence</w:t>
            </w:r>
            <w:r w:rsidR="00A20ADD">
              <w:rPr>
                <w:b/>
                <w:color w:val="002060"/>
                <w:sz w:val="24"/>
                <w:szCs w:val="24"/>
              </w:rPr>
              <w:t>s</w:t>
            </w:r>
          </w:p>
          <w:p w14:paraId="09E932BA" w14:textId="6693D145" w:rsidR="0040054B" w:rsidRPr="00567F1C" w:rsidRDefault="00F3645C" w:rsidP="008419E0">
            <w:pPr>
              <w:pStyle w:val="Paragraphedeliste"/>
              <w:numPr>
                <w:ilvl w:val="0"/>
                <w:numId w:val="15"/>
              </w:numPr>
              <w:spacing w:after="120"/>
              <w:rPr>
                <w:color w:val="002060"/>
                <w:sz w:val="24"/>
                <w:szCs w:val="24"/>
              </w:rPr>
            </w:pPr>
            <w:r w:rsidRPr="00567F1C">
              <w:rPr>
                <w:color w:val="002060"/>
                <w:sz w:val="24"/>
                <w:szCs w:val="24"/>
              </w:rPr>
              <w:t xml:space="preserve">Extraire des informations sur certaines parties du graphique d’une fonction à partir de son expression analytique </w:t>
            </w:r>
          </w:p>
          <w:p w14:paraId="1AF2DDE9" w14:textId="50B9FB44" w:rsidR="000459D9" w:rsidRPr="003E6D35" w:rsidRDefault="008E3BFE" w:rsidP="008419E0">
            <w:pPr>
              <w:pStyle w:val="Paragraphedeliste"/>
              <w:numPr>
                <w:ilvl w:val="0"/>
                <w:numId w:val="15"/>
              </w:numPr>
              <w:spacing w:after="120"/>
              <w:rPr>
                <w:bCs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Articuler expression analytique, représentation graphique et comportement asymptotique d’une fonction.  </w:t>
            </w:r>
          </w:p>
        </w:tc>
      </w:tr>
      <w:tr w:rsidR="00713263" w:rsidRPr="00D31745" w14:paraId="1E16B30B" w14:textId="77777777" w:rsidTr="00F719FC">
        <w:tc>
          <w:tcPr>
            <w:tcW w:w="7367" w:type="dxa"/>
            <w:shd w:val="clear" w:color="auto" w:fill="FFFFFF" w:themeFill="background1"/>
          </w:tcPr>
          <w:p w14:paraId="5F7A28DD" w14:textId="77777777" w:rsidR="00365EF7" w:rsidRDefault="00365EF7" w:rsidP="00365EF7">
            <w:pPr>
              <w:tabs>
                <w:tab w:val="left" w:pos="2160"/>
              </w:tabs>
              <w:spacing w:before="120" w:after="120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Ressources </w:t>
            </w:r>
          </w:p>
          <w:p w14:paraId="6C7E8165" w14:textId="270D7EEF" w:rsidR="00365EF7" w:rsidRPr="00E803F2" w:rsidRDefault="00710CEA" w:rsidP="004547F9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ind w:left="714" w:hanging="357"/>
              <w:rPr>
                <w:color w:val="002060"/>
                <w:sz w:val="24"/>
                <w:szCs w:val="24"/>
              </w:rPr>
            </w:pPr>
            <w:r w:rsidRPr="00E803F2">
              <w:rPr>
                <w:color w:val="002060"/>
                <w:sz w:val="24"/>
                <w:szCs w:val="24"/>
              </w:rPr>
              <w:t>Limite</w:t>
            </w:r>
            <w:r w:rsidR="00DA4CF2">
              <w:rPr>
                <w:color w:val="002060"/>
                <w:sz w:val="24"/>
                <w:szCs w:val="24"/>
              </w:rPr>
              <w:t xml:space="preserve">s de fonctions </w:t>
            </w:r>
          </w:p>
          <w:p w14:paraId="358A3297" w14:textId="1018B689" w:rsidR="00892A6D" w:rsidRPr="00E803F2" w:rsidRDefault="00892A6D" w:rsidP="004547F9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ind w:left="714" w:hanging="357"/>
              <w:rPr>
                <w:color w:val="002060"/>
                <w:sz w:val="24"/>
                <w:szCs w:val="24"/>
              </w:rPr>
            </w:pPr>
            <w:r w:rsidRPr="00E803F2">
              <w:rPr>
                <w:color w:val="002060"/>
                <w:sz w:val="24"/>
                <w:szCs w:val="24"/>
              </w:rPr>
              <w:t>Règles de calcul des limites</w:t>
            </w:r>
            <w:r w:rsidR="00E803F2">
              <w:rPr>
                <w:color w:val="002060"/>
                <w:sz w:val="24"/>
                <w:szCs w:val="24"/>
              </w:rPr>
              <w:t xml:space="preserve"> : </w:t>
            </w:r>
            <w:r w:rsidR="00E803F2">
              <w:rPr>
                <w:color w:val="002060"/>
                <w:sz w:val="24"/>
                <w:szCs w:val="24"/>
              </w:rPr>
              <w:br/>
              <w:t xml:space="preserve"> I</w:t>
            </w:r>
            <w:r w:rsidRPr="00E803F2">
              <w:rPr>
                <w:color w:val="002060"/>
                <w:sz w:val="24"/>
                <w:szCs w:val="24"/>
              </w:rPr>
              <w:t xml:space="preserve">ndétermination </w:t>
            </w:r>
            <w:r w:rsidR="00123E53">
              <w:rPr>
                <w:color w:val="002060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206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2060"/>
                      <w:sz w:val="24"/>
                      <w:szCs w:val="24"/>
                    </w:rPr>
                    <m:t>0</m:t>
                  </m:r>
                </m:num>
                <m:den>
                  <m:r>
                    <w:rPr>
                      <w:rFonts w:ascii="Cambria Math" w:hAnsi="Cambria Math"/>
                      <w:color w:val="002060"/>
                      <w:sz w:val="24"/>
                      <w:szCs w:val="24"/>
                    </w:rPr>
                    <m:t>0</m:t>
                  </m:r>
                </m:den>
              </m:f>
            </m:oMath>
            <w:r w:rsidRPr="00E803F2">
              <w:rPr>
                <w:color w:val="002060"/>
                <w:sz w:val="24"/>
                <w:szCs w:val="24"/>
              </w:rPr>
              <w:t xml:space="preserve">   </w:t>
            </w:r>
            <w:r w:rsidR="00123E53">
              <w:rPr>
                <w:color w:val="002060"/>
                <w:sz w:val="24"/>
                <w:szCs w:val="24"/>
              </w:rPr>
              <w:t xml:space="preserve"> -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206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2060"/>
                      <w:sz w:val="24"/>
                      <w:szCs w:val="24"/>
                    </w:rPr>
                    <m:t>∞</m:t>
                  </m:r>
                </m:num>
                <m:den>
                  <m:r>
                    <w:rPr>
                      <w:rFonts w:ascii="Cambria Math" w:hAnsi="Cambria Math"/>
                      <w:color w:val="002060"/>
                      <w:sz w:val="24"/>
                      <w:szCs w:val="24"/>
                    </w:rPr>
                    <m:t>∞</m:t>
                  </m:r>
                </m:den>
              </m:f>
            </m:oMath>
            <w:r w:rsidRPr="00E803F2">
              <w:rPr>
                <w:color w:val="002060"/>
                <w:sz w:val="24"/>
                <w:szCs w:val="24"/>
              </w:rPr>
              <w:t xml:space="preserve"> </w:t>
            </w:r>
            <w:r w:rsidR="00E803F2">
              <w:rPr>
                <w:color w:val="002060"/>
                <w:sz w:val="24"/>
                <w:szCs w:val="24"/>
              </w:rPr>
              <w:t xml:space="preserve"> </w:t>
            </w:r>
            <w:r w:rsidR="00123E53">
              <w:rPr>
                <w:color w:val="002060"/>
                <w:sz w:val="24"/>
                <w:szCs w:val="24"/>
              </w:rPr>
              <w:br/>
              <w:t>I</w:t>
            </w:r>
            <w:r w:rsidR="00E803F2">
              <w:rPr>
                <w:color w:val="002060"/>
                <w:sz w:val="24"/>
                <w:szCs w:val="24"/>
              </w:rPr>
              <w:t>mprécision</w:t>
            </w:r>
            <w:r w:rsidR="00123E53">
              <w:rPr>
                <w:color w:val="002060"/>
                <w:sz w:val="24"/>
                <w:szCs w:val="24"/>
              </w:rPr>
              <w:t xml:space="preserve">   </w:t>
            </w:r>
            <w:r w:rsidR="00E803F2">
              <w:rPr>
                <w:color w:val="002060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206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2060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color w:val="002060"/>
                      <w:sz w:val="24"/>
                      <w:szCs w:val="24"/>
                    </w:rPr>
                    <m:t>o</m:t>
                  </m:r>
                </m:den>
              </m:f>
            </m:oMath>
            <w:r w:rsidR="00E803F2">
              <w:rPr>
                <w:color w:val="002060"/>
                <w:sz w:val="24"/>
                <w:szCs w:val="24"/>
              </w:rPr>
              <w:t xml:space="preserve">   </w:t>
            </w:r>
            <w:r w:rsidR="008853AF">
              <w:rPr>
                <w:color w:val="002060"/>
                <w:sz w:val="24"/>
                <w:szCs w:val="24"/>
              </w:rPr>
              <w:t xml:space="preserve">                           </w:t>
            </w:r>
            <w:r w:rsidR="00E803F2">
              <w:rPr>
                <w:color w:val="002060"/>
                <w:sz w:val="24"/>
                <w:szCs w:val="24"/>
              </w:rPr>
              <w:t xml:space="preserve">pour les </w:t>
            </w:r>
            <w:r w:rsidR="00E803F2" w:rsidRPr="00123E53">
              <w:rPr>
                <w:b/>
                <w:color w:val="002060"/>
                <w:sz w:val="24"/>
                <w:szCs w:val="24"/>
                <w:u w:val="single"/>
              </w:rPr>
              <w:t>fonctions  ration</w:t>
            </w:r>
            <w:r w:rsidR="00E803F2" w:rsidRPr="00DA4CF2">
              <w:rPr>
                <w:b/>
                <w:color w:val="002060"/>
                <w:sz w:val="24"/>
                <w:szCs w:val="24"/>
                <w:u w:val="single"/>
              </w:rPr>
              <w:t>nel</w:t>
            </w:r>
            <w:r w:rsidR="00F105D1" w:rsidRPr="00DA4CF2">
              <w:rPr>
                <w:b/>
                <w:color w:val="002060"/>
                <w:sz w:val="24"/>
                <w:szCs w:val="24"/>
                <w:u w:val="single"/>
              </w:rPr>
              <w:t>le</w:t>
            </w:r>
            <w:r w:rsidR="00E803F2" w:rsidRPr="00DA4CF2">
              <w:rPr>
                <w:b/>
                <w:color w:val="002060"/>
                <w:sz w:val="24"/>
                <w:szCs w:val="24"/>
                <w:u w:val="single"/>
              </w:rPr>
              <w:t>s</w:t>
            </w:r>
          </w:p>
          <w:p w14:paraId="56AFC478" w14:textId="71692EC5" w:rsidR="007F6C70" w:rsidRPr="00E803F2" w:rsidRDefault="00710CEA" w:rsidP="004547F9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ind w:left="714" w:hanging="357"/>
              <w:rPr>
                <w:color w:val="002060"/>
                <w:sz w:val="24"/>
                <w:szCs w:val="24"/>
              </w:rPr>
            </w:pPr>
            <w:r w:rsidRPr="00E803F2">
              <w:rPr>
                <w:color w:val="002060"/>
                <w:sz w:val="24"/>
                <w:szCs w:val="24"/>
              </w:rPr>
              <w:t xml:space="preserve">Asymptotes </w:t>
            </w:r>
          </w:p>
        </w:tc>
        <w:tc>
          <w:tcPr>
            <w:tcW w:w="7370" w:type="dxa"/>
            <w:shd w:val="clear" w:color="auto" w:fill="FFFFFF" w:themeFill="background1"/>
          </w:tcPr>
          <w:p w14:paraId="07803941" w14:textId="1D07DF71" w:rsidR="00713263" w:rsidRDefault="00713263" w:rsidP="00713263">
            <w:pPr>
              <w:tabs>
                <w:tab w:val="left" w:pos="2160"/>
              </w:tabs>
              <w:spacing w:before="120" w:after="120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Ressources </w:t>
            </w:r>
          </w:p>
          <w:p w14:paraId="5BAA2533" w14:textId="50AB3703" w:rsidR="00E803F2" w:rsidRPr="00E803F2" w:rsidRDefault="00E803F2" w:rsidP="004547F9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ind w:left="714" w:hanging="357"/>
              <w:rPr>
                <w:color w:val="002060"/>
                <w:sz w:val="24"/>
                <w:szCs w:val="24"/>
              </w:rPr>
            </w:pPr>
            <w:r w:rsidRPr="00E803F2">
              <w:rPr>
                <w:color w:val="002060"/>
                <w:sz w:val="24"/>
                <w:szCs w:val="24"/>
              </w:rPr>
              <w:t>Limites d</w:t>
            </w:r>
            <w:r w:rsidR="00DA4CF2">
              <w:rPr>
                <w:color w:val="002060"/>
                <w:sz w:val="24"/>
                <w:szCs w:val="24"/>
              </w:rPr>
              <w:t xml:space="preserve">e fonctions </w:t>
            </w:r>
          </w:p>
          <w:p w14:paraId="11AD985C" w14:textId="77777777" w:rsidR="00123E53" w:rsidRPr="00123E53" w:rsidRDefault="00E803F2" w:rsidP="004547F9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ind w:left="714" w:hanging="357"/>
              <w:rPr>
                <w:b/>
                <w:color w:val="002060"/>
                <w:sz w:val="24"/>
                <w:szCs w:val="24"/>
              </w:rPr>
            </w:pPr>
            <w:r w:rsidRPr="00E803F2">
              <w:rPr>
                <w:color w:val="002060"/>
                <w:sz w:val="24"/>
                <w:szCs w:val="24"/>
              </w:rPr>
              <w:t xml:space="preserve">Règles de calcul des limites : </w:t>
            </w:r>
            <w:r w:rsidRPr="00E803F2">
              <w:rPr>
                <w:color w:val="002060"/>
                <w:sz w:val="24"/>
                <w:szCs w:val="24"/>
              </w:rPr>
              <w:br/>
              <w:t xml:space="preserve"> </w:t>
            </w:r>
            <w:r w:rsidR="00123E53">
              <w:rPr>
                <w:color w:val="002060"/>
                <w:sz w:val="24"/>
                <w:szCs w:val="24"/>
              </w:rPr>
              <w:t>I</w:t>
            </w:r>
            <w:r w:rsidR="00123E53" w:rsidRPr="00E803F2">
              <w:rPr>
                <w:color w:val="002060"/>
                <w:sz w:val="24"/>
                <w:szCs w:val="24"/>
              </w:rPr>
              <w:t xml:space="preserve">ndétermination </w:t>
            </w:r>
            <w:r w:rsidR="00123E53">
              <w:rPr>
                <w:color w:val="002060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206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2060"/>
                      <w:sz w:val="24"/>
                      <w:szCs w:val="24"/>
                    </w:rPr>
                    <m:t>0</m:t>
                  </m:r>
                </m:num>
                <m:den>
                  <m:r>
                    <w:rPr>
                      <w:rFonts w:ascii="Cambria Math" w:hAnsi="Cambria Math"/>
                      <w:color w:val="002060"/>
                      <w:sz w:val="24"/>
                      <w:szCs w:val="24"/>
                    </w:rPr>
                    <m:t>0</m:t>
                  </m:r>
                </m:den>
              </m:f>
            </m:oMath>
            <w:r w:rsidR="00123E53" w:rsidRPr="00E803F2">
              <w:rPr>
                <w:color w:val="002060"/>
                <w:sz w:val="24"/>
                <w:szCs w:val="24"/>
              </w:rPr>
              <w:t xml:space="preserve">   </w:t>
            </w:r>
            <w:r w:rsidR="00123E53">
              <w:rPr>
                <w:color w:val="002060"/>
                <w:sz w:val="24"/>
                <w:szCs w:val="24"/>
              </w:rPr>
              <w:t xml:space="preserve"> -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206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2060"/>
                      <w:sz w:val="24"/>
                      <w:szCs w:val="24"/>
                    </w:rPr>
                    <m:t>∞</m:t>
                  </m:r>
                </m:num>
                <m:den>
                  <m:r>
                    <w:rPr>
                      <w:rFonts w:ascii="Cambria Math" w:hAnsi="Cambria Math"/>
                      <w:color w:val="002060"/>
                      <w:sz w:val="24"/>
                      <w:szCs w:val="24"/>
                    </w:rPr>
                    <m:t>∞</m:t>
                  </m:r>
                </m:den>
              </m:f>
            </m:oMath>
            <w:r w:rsidR="00123E53" w:rsidRPr="00E803F2">
              <w:rPr>
                <w:color w:val="002060"/>
                <w:sz w:val="24"/>
                <w:szCs w:val="24"/>
              </w:rPr>
              <w:t xml:space="preserve"> </w:t>
            </w:r>
            <w:r w:rsidR="00123E53">
              <w:rPr>
                <w:color w:val="002060"/>
                <w:sz w:val="24"/>
                <w:szCs w:val="24"/>
              </w:rPr>
              <w:t xml:space="preserve"> </w:t>
            </w:r>
            <w:r w:rsidR="00123E53">
              <w:rPr>
                <w:color w:val="002060"/>
                <w:sz w:val="24"/>
                <w:szCs w:val="24"/>
              </w:rPr>
              <w:br/>
              <w:t xml:space="preserve">Imprécision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206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2060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color w:val="002060"/>
                      <w:sz w:val="24"/>
                      <w:szCs w:val="24"/>
                    </w:rPr>
                    <m:t>o</m:t>
                  </m:r>
                </m:den>
              </m:f>
            </m:oMath>
            <w:r w:rsidR="00123E53">
              <w:rPr>
                <w:color w:val="002060"/>
                <w:sz w:val="24"/>
                <w:szCs w:val="24"/>
              </w:rPr>
              <w:t xml:space="preserve">   </w:t>
            </w:r>
          </w:p>
          <w:p w14:paraId="5213C645" w14:textId="5FD5370B" w:rsidR="00E803F2" w:rsidRPr="00E803F2" w:rsidRDefault="00E803F2" w:rsidP="004547F9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ind w:left="714" w:hanging="357"/>
              <w:rPr>
                <w:b/>
                <w:color w:val="002060"/>
                <w:sz w:val="24"/>
                <w:szCs w:val="24"/>
              </w:rPr>
            </w:pPr>
            <w:r w:rsidRPr="00E803F2">
              <w:rPr>
                <w:color w:val="002060"/>
                <w:sz w:val="24"/>
                <w:szCs w:val="24"/>
              </w:rPr>
              <w:t>Asymptotes</w:t>
            </w:r>
          </w:p>
          <w:p w14:paraId="17EDEFD6" w14:textId="64D18169" w:rsidR="00B659D1" w:rsidRPr="004547F9" w:rsidRDefault="00E803F2" w:rsidP="004547F9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ind w:left="714" w:hanging="357"/>
              <w:rPr>
                <w:color w:val="002060"/>
                <w:sz w:val="24"/>
                <w:szCs w:val="24"/>
              </w:rPr>
            </w:pPr>
            <w:r w:rsidRPr="00FE0981">
              <w:rPr>
                <w:color w:val="002060"/>
                <w:sz w:val="24"/>
                <w:szCs w:val="24"/>
              </w:rPr>
              <w:t xml:space="preserve">Continuité </w:t>
            </w:r>
          </w:p>
        </w:tc>
      </w:tr>
      <w:tr w:rsidR="00713263" w:rsidRPr="00D31745" w14:paraId="7811F096" w14:textId="77777777" w:rsidTr="004547F9">
        <w:trPr>
          <w:trHeight w:val="846"/>
        </w:trPr>
        <w:tc>
          <w:tcPr>
            <w:tcW w:w="7367" w:type="dxa"/>
            <w:shd w:val="clear" w:color="auto" w:fill="FFFFFF" w:themeFill="background1"/>
          </w:tcPr>
          <w:p w14:paraId="720B2C3B" w14:textId="0F620841" w:rsidR="00713263" w:rsidRDefault="00713263" w:rsidP="00713263">
            <w:pPr>
              <w:tabs>
                <w:tab w:val="left" w:pos="2160"/>
              </w:tabs>
              <w:spacing w:before="120" w:after="120"/>
            </w:pPr>
            <w:r w:rsidRPr="00F6626D">
              <w:rPr>
                <w:b/>
                <w:color w:val="002060"/>
                <w:sz w:val="24"/>
                <w:szCs w:val="24"/>
              </w:rPr>
              <w:t>Savoir-Faire</w:t>
            </w:r>
            <w:r>
              <w:t xml:space="preserve"> </w:t>
            </w:r>
          </w:p>
          <w:p w14:paraId="4409B812" w14:textId="1F3CC1E1" w:rsidR="008F6613" w:rsidRDefault="00AE1F3D" w:rsidP="004547F9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ind w:left="714" w:hanging="357"/>
              <w:rPr>
                <w:color w:val="002060"/>
                <w:sz w:val="24"/>
                <w:szCs w:val="24"/>
              </w:rPr>
            </w:pPr>
            <w:r w:rsidRPr="004422A3">
              <w:rPr>
                <w:b/>
                <w:color w:val="002060"/>
                <w:sz w:val="24"/>
                <w:szCs w:val="24"/>
              </w:rPr>
              <w:t>Relier</w:t>
            </w:r>
            <w:r>
              <w:rPr>
                <w:color w:val="002060"/>
                <w:sz w:val="24"/>
                <w:szCs w:val="24"/>
              </w:rPr>
              <w:t xml:space="preserve"> des graphiques de fonction et des informations </w:t>
            </w:r>
            <w:r w:rsidR="000C4DCE">
              <w:rPr>
                <w:color w:val="002060"/>
                <w:sz w:val="24"/>
                <w:szCs w:val="24"/>
              </w:rPr>
              <w:t xml:space="preserve">sur les limites et asymptotes d’une fonction </w:t>
            </w:r>
            <w:r>
              <w:rPr>
                <w:color w:val="002060"/>
                <w:sz w:val="24"/>
                <w:szCs w:val="24"/>
              </w:rPr>
              <w:t xml:space="preserve"> </w:t>
            </w:r>
          </w:p>
          <w:p w14:paraId="633C31D6" w14:textId="21909DFD" w:rsidR="00620117" w:rsidRPr="008F6613" w:rsidRDefault="00620117" w:rsidP="004547F9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ind w:left="714" w:hanging="357"/>
              <w:rPr>
                <w:color w:val="002060"/>
                <w:sz w:val="24"/>
                <w:szCs w:val="24"/>
              </w:rPr>
            </w:pPr>
            <w:r w:rsidRPr="004422A3">
              <w:rPr>
                <w:b/>
                <w:color w:val="002060"/>
                <w:sz w:val="24"/>
                <w:szCs w:val="24"/>
              </w:rPr>
              <w:t>Calculer</w:t>
            </w:r>
            <w:r w:rsidRPr="008F6613">
              <w:rPr>
                <w:color w:val="002060"/>
                <w:sz w:val="24"/>
                <w:szCs w:val="24"/>
              </w:rPr>
              <w:t xml:space="preserve"> une limite</w:t>
            </w:r>
            <w:r w:rsidR="006D76A7" w:rsidRPr="008F6613">
              <w:rPr>
                <w:color w:val="002060"/>
                <w:sz w:val="24"/>
                <w:szCs w:val="24"/>
              </w:rPr>
              <w:t xml:space="preserve"> et l’i</w:t>
            </w:r>
            <w:r w:rsidRPr="008F6613">
              <w:rPr>
                <w:color w:val="002060"/>
                <w:sz w:val="24"/>
                <w:szCs w:val="24"/>
              </w:rPr>
              <w:t xml:space="preserve">nterpréter graphiquement </w:t>
            </w:r>
          </w:p>
          <w:p w14:paraId="65E37B4A" w14:textId="5229219F" w:rsidR="00713263" w:rsidRPr="00762910" w:rsidRDefault="008F6613" w:rsidP="004547F9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ind w:left="714" w:hanging="357"/>
              <w:rPr>
                <w:color w:val="002060"/>
                <w:sz w:val="24"/>
                <w:szCs w:val="24"/>
              </w:rPr>
            </w:pPr>
            <w:r w:rsidRPr="004422A3">
              <w:rPr>
                <w:b/>
                <w:color w:val="002060"/>
                <w:sz w:val="24"/>
                <w:szCs w:val="24"/>
              </w:rPr>
              <w:t>Rechercher</w:t>
            </w:r>
            <w:r w:rsidRPr="008F6613">
              <w:rPr>
                <w:color w:val="002060"/>
                <w:sz w:val="24"/>
                <w:szCs w:val="24"/>
              </w:rPr>
              <w:t xml:space="preserve"> les équations des asymptotes au graphique d’une fct</w:t>
            </w:r>
            <w:r w:rsidRPr="008F6613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365EF7" w:rsidRPr="000C4DCE">
              <w:rPr>
                <w:color w:val="002060"/>
                <w:sz w:val="24"/>
                <w:szCs w:val="24"/>
              </w:rPr>
              <w:br/>
            </w:r>
            <w:r w:rsidR="00F105D1" w:rsidRPr="00762910">
              <w:rPr>
                <w:color w:val="002060"/>
                <w:sz w:val="24"/>
                <w:szCs w:val="24"/>
              </w:rPr>
              <w:t>(</w:t>
            </w:r>
            <w:r w:rsidR="00762910">
              <w:rPr>
                <w:color w:val="002060"/>
                <w:sz w:val="24"/>
                <w:szCs w:val="24"/>
              </w:rPr>
              <w:t>P</w:t>
            </w:r>
            <w:r w:rsidR="00F105D1" w:rsidRPr="00762910">
              <w:rPr>
                <w:color w:val="002060"/>
                <w:sz w:val="24"/>
                <w:szCs w:val="24"/>
              </w:rPr>
              <w:t xml:space="preserve">our l’équation de l’AO, on </w:t>
            </w:r>
            <w:r w:rsidR="00762910">
              <w:rPr>
                <w:color w:val="002060"/>
                <w:sz w:val="24"/>
                <w:szCs w:val="24"/>
              </w:rPr>
              <w:t>pr</w:t>
            </w:r>
            <w:r w:rsidR="003C60EC">
              <w:rPr>
                <w:color w:val="002060"/>
                <w:sz w:val="24"/>
                <w:szCs w:val="24"/>
              </w:rPr>
              <w:t xml:space="preserve">ivilégie </w:t>
            </w:r>
            <w:r w:rsidR="00F105D1" w:rsidRPr="00762910">
              <w:rPr>
                <w:color w:val="002060"/>
                <w:sz w:val="24"/>
                <w:szCs w:val="24"/>
              </w:rPr>
              <w:t>la division euclidienne)</w:t>
            </w:r>
          </w:p>
          <w:p w14:paraId="0A94DB72" w14:textId="42965F61" w:rsidR="0058299E" w:rsidRPr="003C60EC" w:rsidRDefault="0058299E" w:rsidP="004547F9">
            <w:pPr>
              <w:pStyle w:val="Paragraphedeliste"/>
              <w:numPr>
                <w:ilvl w:val="0"/>
                <w:numId w:val="15"/>
              </w:numPr>
              <w:ind w:left="714" w:hanging="357"/>
              <w:rPr>
                <w:bCs/>
                <w:sz w:val="24"/>
                <w:szCs w:val="24"/>
              </w:rPr>
            </w:pPr>
            <w:r w:rsidRPr="00E46520">
              <w:rPr>
                <w:b/>
                <w:color w:val="002060"/>
                <w:sz w:val="24"/>
                <w:szCs w:val="24"/>
              </w:rPr>
              <w:t>Esquisser</w:t>
            </w:r>
            <w:r w:rsidRPr="003E6D35">
              <w:rPr>
                <w:color w:val="002060"/>
                <w:sz w:val="24"/>
                <w:szCs w:val="24"/>
              </w:rPr>
              <w:t xml:space="preserve"> le graphique d’une fonction vérifiant certaines conditions sur les limites</w:t>
            </w:r>
            <w:r w:rsidRPr="00995E41">
              <w:rPr>
                <w:color w:val="002060"/>
                <w:sz w:val="24"/>
                <w:szCs w:val="24"/>
              </w:rPr>
              <w:t xml:space="preserve"> et asymptote</w:t>
            </w:r>
            <w:r w:rsidR="004547F9">
              <w:rPr>
                <w:color w:val="002060"/>
                <w:sz w:val="24"/>
                <w:szCs w:val="24"/>
              </w:rPr>
              <w:t>s</w:t>
            </w:r>
          </w:p>
        </w:tc>
        <w:tc>
          <w:tcPr>
            <w:tcW w:w="7370" w:type="dxa"/>
            <w:shd w:val="clear" w:color="auto" w:fill="FFFFFF" w:themeFill="background1"/>
          </w:tcPr>
          <w:p w14:paraId="6A91D8A1" w14:textId="0E1468AC" w:rsidR="00713263" w:rsidRDefault="00713263" w:rsidP="00713263">
            <w:pPr>
              <w:tabs>
                <w:tab w:val="left" w:pos="2160"/>
              </w:tabs>
              <w:spacing w:before="120" w:after="120"/>
            </w:pPr>
            <w:r w:rsidRPr="00F6626D">
              <w:rPr>
                <w:b/>
                <w:color w:val="002060"/>
                <w:sz w:val="24"/>
                <w:szCs w:val="24"/>
              </w:rPr>
              <w:t>Savoir-Faire</w:t>
            </w:r>
            <w:r>
              <w:t xml:space="preserve"> </w:t>
            </w:r>
          </w:p>
          <w:p w14:paraId="1FD2BE65" w14:textId="6F2F04BD" w:rsidR="00565CCD" w:rsidRPr="00565CCD" w:rsidRDefault="00565CCD" w:rsidP="004547F9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ind w:left="714" w:hanging="357"/>
              <w:rPr>
                <w:color w:val="002060"/>
                <w:sz w:val="24"/>
                <w:szCs w:val="24"/>
              </w:rPr>
            </w:pPr>
            <w:r w:rsidRPr="00876E55">
              <w:rPr>
                <w:b/>
                <w:color w:val="002060"/>
                <w:sz w:val="24"/>
                <w:szCs w:val="24"/>
              </w:rPr>
              <w:t>Justifier</w:t>
            </w:r>
            <w:r>
              <w:rPr>
                <w:color w:val="002060"/>
                <w:sz w:val="24"/>
                <w:szCs w:val="24"/>
              </w:rPr>
              <w:t xml:space="preserve"> </w:t>
            </w:r>
            <w:r w:rsidR="00876E55">
              <w:rPr>
                <w:color w:val="002060"/>
                <w:sz w:val="24"/>
                <w:szCs w:val="24"/>
              </w:rPr>
              <w:t xml:space="preserve">la discontinuité d’une fonction en un point </w:t>
            </w:r>
          </w:p>
          <w:p w14:paraId="55F03D90" w14:textId="75D8F8EE" w:rsidR="004422A3" w:rsidRDefault="004422A3" w:rsidP="004547F9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ind w:left="714" w:hanging="357"/>
              <w:rPr>
                <w:color w:val="002060"/>
                <w:sz w:val="24"/>
                <w:szCs w:val="24"/>
              </w:rPr>
            </w:pPr>
            <w:r w:rsidRPr="004422A3">
              <w:rPr>
                <w:b/>
                <w:color w:val="002060"/>
                <w:sz w:val="24"/>
                <w:szCs w:val="24"/>
              </w:rPr>
              <w:t>Relier</w:t>
            </w:r>
            <w:r>
              <w:rPr>
                <w:color w:val="002060"/>
                <w:sz w:val="24"/>
                <w:szCs w:val="24"/>
              </w:rPr>
              <w:t xml:space="preserve"> des graphiques de fonction et des informations sur les limites et asymptotes d’une fonction  </w:t>
            </w:r>
          </w:p>
          <w:p w14:paraId="7C769B1F" w14:textId="77777777" w:rsidR="004422A3" w:rsidRPr="008F6613" w:rsidRDefault="004422A3" w:rsidP="004547F9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ind w:left="714" w:hanging="357"/>
              <w:rPr>
                <w:color w:val="002060"/>
                <w:sz w:val="24"/>
                <w:szCs w:val="24"/>
              </w:rPr>
            </w:pPr>
            <w:r w:rsidRPr="004422A3">
              <w:rPr>
                <w:b/>
                <w:color w:val="002060"/>
                <w:sz w:val="24"/>
                <w:szCs w:val="24"/>
              </w:rPr>
              <w:t>Calculer</w:t>
            </w:r>
            <w:r w:rsidRPr="008F6613">
              <w:rPr>
                <w:color w:val="002060"/>
                <w:sz w:val="24"/>
                <w:szCs w:val="24"/>
              </w:rPr>
              <w:t xml:space="preserve"> une limite et l’interpréter graphiquement </w:t>
            </w:r>
          </w:p>
          <w:p w14:paraId="571D8FA8" w14:textId="77777777" w:rsidR="00713263" w:rsidRDefault="004422A3" w:rsidP="004547F9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ind w:left="714" w:hanging="357"/>
              <w:rPr>
                <w:color w:val="002060"/>
                <w:sz w:val="24"/>
                <w:szCs w:val="24"/>
              </w:rPr>
            </w:pPr>
            <w:r w:rsidRPr="004422A3">
              <w:rPr>
                <w:b/>
                <w:color w:val="002060"/>
                <w:sz w:val="24"/>
                <w:szCs w:val="24"/>
              </w:rPr>
              <w:t>Rechercher</w:t>
            </w:r>
            <w:r w:rsidRPr="008F6613">
              <w:rPr>
                <w:color w:val="002060"/>
                <w:sz w:val="24"/>
                <w:szCs w:val="24"/>
              </w:rPr>
              <w:t xml:space="preserve"> les équations des asymptotes au graphique d’une fct</w:t>
            </w:r>
          </w:p>
          <w:p w14:paraId="241D1479" w14:textId="58C01950" w:rsidR="00B868DF" w:rsidRPr="000459D9" w:rsidRDefault="00B868DF" w:rsidP="004547F9">
            <w:pPr>
              <w:pStyle w:val="Paragraphedeliste"/>
              <w:numPr>
                <w:ilvl w:val="0"/>
                <w:numId w:val="15"/>
              </w:numPr>
              <w:ind w:left="714" w:hanging="357"/>
              <w:rPr>
                <w:bCs/>
                <w:sz w:val="24"/>
                <w:szCs w:val="24"/>
              </w:rPr>
            </w:pPr>
            <w:r w:rsidRPr="00E46520">
              <w:rPr>
                <w:b/>
                <w:color w:val="002060"/>
                <w:sz w:val="24"/>
                <w:szCs w:val="24"/>
              </w:rPr>
              <w:t>Esquisser</w:t>
            </w:r>
            <w:r w:rsidRPr="003E6D35">
              <w:rPr>
                <w:color w:val="002060"/>
                <w:sz w:val="24"/>
                <w:szCs w:val="24"/>
              </w:rPr>
              <w:t xml:space="preserve"> le graphique</w:t>
            </w:r>
            <w:r>
              <w:rPr>
                <w:b/>
                <w:color w:val="002060"/>
                <w:sz w:val="24"/>
                <w:szCs w:val="24"/>
              </w:rPr>
              <w:t xml:space="preserve"> </w:t>
            </w:r>
            <w:r w:rsidRPr="00995E41">
              <w:rPr>
                <w:color w:val="002060"/>
                <w:sz w:val="24"/>
                <w:szCs w:val="24"/>
              </w:rPr>
              <w:t>d’une fonction vérifiant certaines conditions sur les limites</w:t>
            </w:r>
            <w:r w:rsidR="00913550">
              <w:rPr>
                <w:color w:val="002060"/>
                <w:sz w:val="24"/>
                <w:szCs w:val="24"/>
              </w:rPr>
              <w:t>, la continuité</w:t>
            </w:r>
            <w:r w:rsidR="00082C8F">
              <w:rPr>
                <w:color w:val="002060"/>
                <w:sz w:val="24"/>
                <w:szCs w:val="24"/>
              </w:rPr>
              <w:t xml:space="preserve"> et les asymptotes</w:t>
            </w:r>
          </w:p>
          <w:p w14:paraId="0BB3495B" w14:textId="2F84878D" w:rsidR="003F71E8" w:rsidRPr="003F71E8" w:rsidRDefault="00B868DF" w:rsidP="003F71E8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ind w:left="714" w:hanging="357"/>
              <w:rPr>
                <w:color w:val="002060"/>
                <w:sz w:val="24"/>
                <w:szCs w:val="24"/>
              </w:rPr>
            </w:pPr>
            <w:r w:rsidRPr="001469AD">
              <w:rPr>
                <w:b/>
                <w:color w:val="002060"/>
                <w:sz w:val="24"/>
                <w:szCs w:val="24"/>
              </w:rPr>
              <w:t>Rechercher l’expression analytique</w:t>
            </w:r>
            <w:r w:rsidRPr="003E6D35">
              <w:rPr>
                <w:color w:val="002060"/>
                <w:sz w:val="24"/>
                <w:szCs w:val="24"/>
              </w:rPr>
              <w:t xml:space="preserve"> d’une fonction répondant à certaines conditions relatives à ses limites et à ses asymptotes</w:t>
            </w:r>
          </w:p>
        </w:tc>
      </w:tr>
    </w:tbl>
    <w:p w14:paraId="447873B2" w14:textId="034E73A8" w:rsidR="00C56340" w:rsidRDefault="007C00AF" w:rsidP="00DC52E3">
      <w:pPr>
        <w:rPr>
          <w:b/>
          <w:color w:val="738BB0"/>
          <w:sz w:val="52"/>
        </w:rPr>
      </w:pPr>
      <w:r>
        <w:br w:type="page"/>
      </w:r>
      <w:r w:rsidR="00C56340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23D3791" wp14:editId="71899582">
                <wp:simplePos x="0" y="0"/>
                <wp:positionH relativeFrom="page">
                  <wp:align>left</wp:align>
                </wp:positionH>
                <wp:positionV relativeFrom="page">
                  <wp:posOffset>12700</wp:posOffset>
                </wp:positionV>
                <wp:extent cx="330200" cy="9937750"/>
                <wp:effectExtent l="0" t="0" r="0" b="635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9937750"/>
                          <a:chOff x="0" y="1110"/>
                          <a:chExt cx="495" cy="14550"/>
                        </a:xfrm>
                      </wpg:grpSpPr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0" y="7394"/>
                            <a:ext cx="495" cy="8265"/>
                          </a:xfrm>
                          <a:custGeom>
                            <a:avLst/>
                            <a:gdLst>
                              <a:gd name="T0" fmla="*/ 495 w 495"/>
                              <a:gd name="T1" fmla="+- 0 7395 7395"/>
                              <a:gd name="T2" fmla="*/ 7395 h 8265"/>
                              <a:gd name="T3" fmla="*/ 0 w 495"/>
                              <a:gd name="T4" fmla="+- 0 9048 7395"/>
                              <a:gd name="T5" fmla="*/ 9048 h 8265"/>
                              <a:gd name="T6" fmla="*/ 0 w 495"/>
                              <a:gd name="T7" fmla="+- 0 15659 7395"/>
                              <a:gd name="T8" fmla="*/ 15659 h 8265"/>
                              <a:gd name="T9" fmla="*/ 495 w 495"/>
                              <a:gd name="T10" fmla="+- 0 15659 7395"/>
                              <a:gd name="T11" fmla="*/ 15659 h 8265"/>
                              <a:gd name="T12" fmla="*/ 495 w 495"/>
                              <a:gd name="T13" fmla="+- 0 7395 7395"/>
                              <a:gd name="T14" fmla="*/ 7395 h 826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495" h="8265">
                                <a:moveTo>
                                  <a:pt x="495" y="0"/>
                                </a:moveTo>
                                <a:lnTo>
                                  <a:pt x="0" y="1653"/>
                                </a:lnTo>
                                <a:lnTo>
                                  <a:pt x="0" y="8264"/>
                                </a:lnTo>
                                <a:lnTo>
                                  <a:pt x="495" y="8264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8B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0" y="1109"/>
                            <a:ext cx="495" cy="7485"/>
                          </a:xfrm>
                          <a:custGeom>
                            <a:avLst/>
                            <a:gdLst>
                              <a:gd name="T0" fmla="*/ 495 w 495"/>
                              <a:gd name="T1" fmla="+- 0 1110 1110"/>
                              <a:gd name="T2" fmla="*/ 1110 h 7485"/>
                              <a:gd name="T3" fmla="*/ 0 w 495"/>
                              <a:gd name="T4" fmla="+- 0 1110 1110"/>
                              <a:gd name="T5" fmla="*/ 1110 h 7485"/>
                              <a:gd name="T6" fmla="*/ 0 w 495"/>
                              <a:gd name="T7" fmla="+- 0 8595 1110"/>
                              <a:gd name="T8" fmla="*/ 8595 h 7485"/>
                              <a:gd name="T9" fmla="*/ 495 w 495"/>
                              <a:gd name="T10" fmla="+- 0 7098 1110"/>
                              <a:gd name="T11" fmla="*/ 7098 h 7485"/>
                              <a:gd name="T12" fmla="*/ 495 w 495"/>
                              <a:gd name="T13" fmla="+- 0 1110 1110"/>
                              <a:gd name="T14" fmla="*/ 1110 h 748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495" h="7485">
                                <a:moveTo>
                                  <a:pt x="4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85"/>
                                </a:lnTo>
                                <a:lnTo>
                                  <a:pt x="495" y="5988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BF5EF" id="Group 7" o:spid="_x0000_s1026" style="position:absolute;margin-left:0;margin-top:1pt;width:26pt;height:782.5pt;z-index:251661312;mso-position-horizontal:left;mso-position-horizontal-relative:page;mso-position-vertical-relative:page" coordorigin=",1110" coordsize="495,14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">
                <v:shape id="Freeform 9" o:spid="_x0000_s1027" style="position:absolute;top:7394;width:495;height:8265;visibility:visible;mso-wrap-style:square;v-text-anchor:top" coordsize="495,8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" path="m495,l,1653,,8264r495,l495,xe" fillcolor="#738bb0" stroked="f">
                  <v:path arrowok="t" o:connecttype="custom" o:connectlocs="495,7395;0,9048;0,15659;495,15659;495,7395" o:connectangles="0,0,0,0,0"/>
                </v:shape>
                <v:shape id="Freeform 8" o:spid="_x0000_s1028" style="position:absolute;top:1109;width:495;height:7485;visibility:visible;mso-wrap-style:square;v-text-anchor:top" coordsize="495,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" path="m495,l,,,7485,495,5988,495,xe" fillcolor="#e0e7ee" stroked="f">
                  <v:path arrowok="t" o:connecttype="custom" o:connectlocs="495,1110;0,1110;0,8595;495,7098;495,1110" o:connectangles="0,0,0,0,0"/>
                </v:shape>
                <w10:wrap anchorx="page" anchory="page"/>
              </v:group>
            </w:pict>
          </mc:Fallback>
        </mc:AlternateContent>
      </w:r>
      <w:r w:rsidR="006931E6">
        <w:rPr>
          <w:b/>
          <w:color w:val="738BB0"/>
          <w:sz w:val="52"/>
        </w:rPr>
        <w:t xml:space="preserve">Dérivée </w:t>
      </w:r>
    </w:p>
    <w:p w14:paraId="5BFB47A8" w14:textId="77777777" w:rsidR="00C56340" w:rsidRDefault="00C56340" w:rsidP="00C56340">
      <w:pPr>
        <w:pStyle w:val="Corpsdetexte"/>
        <w:ind w:left="0"/>
        <w:rPr>
          <w:sz w:val="18"/>
          <w:szCs w:val="18"/>
        </w:rPr>
      </w:pPr>
    </w:p>
    <w:tbl>
      <w:tblPr>
        <w:tblStyle w:val="Grilledutableau"/>
        <w:tblW w:w="14737" w:type="dxa"/>
        <w:tblLayout w:type="fixed"/>
        <w:tblLook w:val="04A0" w:firstRow="1" w:lastRow="0" w:firstColumn="1" w:lastColumn="0" w:noHBand="0" w:noVBand="1"/>
      </w:tblPr>
      <w:tblGrid>
        <w:gridCol w:w="7367"/>
        <w:gridCol w:w="7370"/>
      </w:tblGrid>
      <w:tr w:rsidR="00F225AA" w:rsidRPr="00D31745" w14:paraId="70AD27E3" w14:textId="77777777" w:rsidTr="005B4061">
        <w:tc>
          <w:tcPr>
            <w:tcW w:w="7367" w:type="dxa"/>
            <w:shd w:val="clear" w:color="auto" w:fill="C6D9F1" w:themeFill="text2" w:themeFillTint="33"/>
          </w:tcPr>
          <w:p w14:paraId="0FA28175" w14:textId="4E381E6E" w:rsidR="00F225AA" w:rsidRDefault="00BC3E2D" w:rsidP="00BC3E2D">
            <w:pPr>
              <w:spacing w:before="120" w:after="120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M</w:t>
            </w:r>
            <w:r w:rsidR="00F225AA">
              <w:rPr>
                <w:b/>
                <w:color w:val="002060"/>
                <w:sz w:val="24"/>
                <w:szCs w:val="24"/>
              </w:rPr>
              <w:t>athématique 4 périodes</w:t>
            </w:r>
          </w:p>
        </w:tc>
        <w:tc>
          <w:tcPr>
            <w:tcW w:w="7370" w:type="dxa"/>
            <w:shd w:val="clear" w:color="auto" w:fill="C6D9F1" w:themeFill="text2" w:themeFillTint="33"/>
          </w:tcPr>
          <w:p w14:paraId="684D1861" w14:textId="59F446D0" w:rsidR="00F225AA" w:rsidRDefault="00F225AA" w:rsidP="00BC3E2D">
            <w:pPr>
              <w:spacing w:before="120" w:after="120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Mathématique 6 périodes</w:t>
            </w:r>
          </w:p>
        </w:tc>
      </w:tr>
      <w:tr w:rsidR="00C56340" w:rsidRPr="00D31745" w14:paraId="7D31A80F" w14:textId="77777777" w:rsidTr="005B4061">
        <w:tc>
          <w:tcPr>
            <w:tcW w:w="7367" w:type="dxa"/>
            <w:shd w:val="clear" w:color="auto" w:fill="C6D9F1" w:themeFill="text2" w:themeFillTint="33"/>
          </w:tcPr>
          <w:p w14:paraId="51F8E99F" w14:textId="69C33A95" w:rsidR="00C56340" w:rsidRDefault="00C56340" w:rsidP="005B4061">
            <w:pPr>
              <w:spacing w:before="120" w:after="120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Compé</w:t>
            </w:r>
            <w:bookmarkStart w:id="0" w:name="_GoBack"/>
            <w:bookmarkEnd w:id="0"/>
            <w:r>
              <w:rPr>
                <w:b/>
                <w:color w:val="002060"/>
                <w:sz w:val="24"/>
                <w:szCs w:val="24"/>
              </w:rPr>
              <w:t>tence</w:t>
            </w:r>
            <w:r w:rsidR="00BF5966">
              <w:rPr>
                <w:b/>
                <w:color w:val="002060"/>
                <w:sz w:val="24"/>
                <w:szCs w:val="24"/>
              </w:rPr>
              <w:t>s</w:t>
            </w:r>
            <w:r w:rsidR="00A51E3B">
              <w:rPr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b/>
                <w:color w:val="002060"/>
                <w:sz w:val="24"/>
                <w:szCs w:val="24"/>
              </w:rPr>
              <w:t xml:space="preserve">: </w:t>
            </w:r>
          </w:p>
          <w:p w14:paraId="7A662A43" w14:textId="190B6AA8" w:rsidR="00753E8E" w:rsidRPr="00A5123C" w:rsidRDefault="00753E8E" w:rsidP="00753E8E">
            <w:pPr>
              <w:pStyle w:val="Paragraphedeliste"/>
              <w:numPr>
                <w:ilvl w:val="0"/>
                <w:numId w:val="15"/>
              </w:numPr>
              <w:spacing w:after="120"/>
              <w:rPr>
                <w:color w:val="002060"/>
                <w:sz w:val="24"/>
                <w:szCs w:val="24"/>
              </w:rPr>
            </w:pPr>
            <w:r w:rsidRPr="00A5123C">
              <w:rPr>
                <w:color w:val="002060"/>
                <w:sz w:val="24"/>
                <w:szCs w:val="24"/>
              </w:rPr>
              <w:t>Associer les concepts de Tangente</w:t>
            </w:r>
            <w:r>
              <w:rPr>
                <w:color w:val="002060"/>
                <w:sz w:val="24"/>
                <w:szCs w:val="24"/>
              </w:rPr>
              <w:t xml:space="preserve"> - </w:t>
            </w:r>
            <w:r w:rsidRPr="00A5123C">
              <w:rPr>
                <w:color w:val="002060"/>
                <w:sz w:val="24"/>
                <w:szCs w:val="24"/>
              </w:rPr>
              <w:t>Taux d’accroissement</w:t>
            </w:r>
            <w:r>
              <w:rPr>
                <w:color w:val="002060"/>
                <w:sz w:val="24"/>
                <w:szCs w:val="24"/>
              </w:rPr>
              <w:t xml:space="preserve"> – </w:t>
            </w:r>
            <w:r w:rsidRPr="00A5123C">
              <w:rPr>
                <w:color w:val="002060"/>
                <w:sz w:val="24"/>
                <w:szCs w:val="24"/>
              </w:rPr>
              <w:t>Variations</w:t>
            </w:r>
            <w:r>
              <w:rPr>
                <w:color w:val="002060"/>
                <w:sz w:val="24"/>
                <w:szCs w:val="24"/>
              </w:rPr>
              <w:t xml:space="preserve"> de f </w:t>
            </w:r>
            <w:r w:rsidRPr="00A5123C">
              <w:rPr>
                <w:color w:val="002060"/>
                <w:sz w:val="24"/>
                <w:szCs w:val="24"/>
              </w:rPr>
              <w:t xml:space="preserve"> – Concavité</w:t>
            </w:r>
            <w:r w:rsidR="001F3786">
              <w:rPr>
                <w:color w:val="002060"/>
                <w:sz w:val="24"/>
                <w:szCs w:val="24"/>
              </w:rPr>
              <w:t xml:space="preserve">    </w:t>
            </w:r>
            <w:r w:rsidR="00470A52">
              <w:rPr>
                <w:color w:val="002060"/>
                <w:sz w:val="24"/>
                <w:szCs w:val="24"/>
              </w:rPr>
              <w:t xml:space="preserve">  </w:t>
            </w:r>
            <w:r w:rsidRPr="00A5123C">
              <w:rPr>
                <w:color w:val="002060"/>
                <w:sz w:val="24"/>
                <w:szCs w:val="24"/>
              </w:rPr>
              <w:t xml:space="preserve">à l’outil </w:t>
            </w:r>
            <w:r w:rsidR="00470A52">
              <w:rPr>
                <w:color w:val="002060"/>
                <w:sz w:val="24"/>
                <w:szCs w:val="24"/>
              </w:rPr>
              <w:t xml:space="preserve"> </w:t>
            </w:r>
            <w:r w:rsidRPr="00A5123C">
              <w:rPr>
                <w:color w:val="002060"/>
                <w:sz w:val="24"/>
                <w:szCs w:val="24"/>
              </w:rPr>
              <w:t>«Dérivée »</w:t>
            </w:r>
          </w:p>
          <w:p w14:paraId="552760B0" w14:textId="3C7049C5" w:rsidR="00A1037B" w:rsidRPr="00907DDC" w:rsidRDefault="00753E8E" w:rsidP="00753E8E">
            <w:pPr>
              <w:pStyle w:val="Paragraphedeliste"/>
              <w:numPr>
                <w:ilvl w:val="0"/>
                <w:numId w:val="15"/>
              </w:numPr>
              <w:spacing w:after="120"/>
              <w:rPr>
                <w:bCs/>
                <w:sz w:val="24"/>
                <w:szCs w:val="24"/>
              </w:rPr>
            </w:pPr>
            <w:r w:rsidRPr="00A5123C">
              <w:rPr>
                <w:color w:val="002060"/>
                <w:sz w:val="24"/>
                <w:szCs w:val="24"/>
              </w:rPr>
              <w:t>Résoudre des problèmes d’optimisation d</w:t>
            </w:r>
            <w:r>
              <w:rPr>
                <w:color w:val="002060"/>
                <w:sz w:val="24"/>
                <w:szCs w:val="24"/>
              </w:rPr>
              <w:t xml:space="preserve">ans </w:t>
            </w:r>
            <w:r w:rsidRPr="00A5123C">
              <w:rPr>
                <w:color w:val="002060"/>
                <w:sz w:val="24"/>
                <w:szCs w:val="24"/>
              </w:rPr>
              <w:t>des contextes divers</w:t>
            </w:r>
            <w:r>
              <w:rPr>
                <w:color w:val="002060"/>
                <w:sz w:val="24"/>
                <w:szCs w:val="24"/>
              </w:rPr>
              <w:t>.</w:t>
            </w:r>
          </w:p>
        </w:tc>
        <w:tc>
          <w:tcPr>
            <w:tcW w:w="7370" w:type="dxa"/>
            <w:shd w:val="clear" w:color="auto" w:fill="C6D9F1" w:themeFill="text2" w:themeFillTint="33"/>
          </w:tcPr>
          <w:p w14:paraId="62B5174D" w14:textId="3A6DA524" w:rsidR="00C56340" w:rsidRDefault="00C56340" w:rsidP="005B4061">
            <w:pPr>
              <w:spacing w:before="120" w:after="120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Compétence</w:t>
            </w:r>
            <w:r w:rsidR="00BF5966">
              <w:rPr>
                <w:b/>
                <w:color w:val="002060"/>
                <w:sz w:val="24"/>
                <w:szCs w:val="24"/>
              </w:rPr>
              <w:t>s</w:t>
            </w:r>
            <w:r w:rsidR="00A51E3B">
              <w:rPr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b/>
                <w:color w:val="002060"/>
                <w:sz w:val="24"/>
                <w:szCs w:val="24"/>
              </w:rPr>
              <w:t xml:space="preserve">: </w:t>
            </w:r>
          </w:p>
          <w:p w14:paraId="763A95C5" w14:textId="13ADE4EF" w:rsidR="00753E8E" w:rsidRDefault="00753E8E" w:rsidP="00753E8E">
            <w:pPr>
              <w:pStyle w:val="Paragraphedeliste"/>
              <w:numPr>
                <w:ilvl w:val="0"/>
                <w:numId w:val="15"/>
              </w:numPr>
              <w:spacing w:after="120"/>
              <w:rPr>
                <w:color w:val="002060"/>
                <w:sz w:val="24"/>
                <w:szCs w:val="24"/>
              </w:rPr>
            </w:pPr>
            <w:r w:rsidRPr="00A5123C">
              <w:rPr>
                <w:color w:val="002060"/>
                <w:sz w:val="24"/>
                <w:szCs w:val="24"/>
              </w:rPr>
              <w:t>Associer les concepts de Tangente</w:t>
            </w:r>
            <w:r>
              <w:rPr>
                <w:color w:val="002060"/>
                <w:sz w:val="24"/>
                <w:szCs w:val="24"/>
              </w:rPr>
              <w:t xml:space="preserve"> - </w:t>
            </w:r>
            <w:r w:rsidRPr="00A5123C">
              <w:rPr>
                <w:color w:val="002060"/>
                <w:sz w:val="24"/>
                <w:szCs w:val="24"/>
              </w:rPr>
              <w:t>Taux d’accroissement</w:t>
            </w:r>
            <w:r>
              <w:rPr>
                <w:color w:val="002060"/>
                <w:sz w:val="24"/>
                <w:szCs w:val="24"/>
              </w:rPr>
              <w:t xml:space="preserve"> – </w:t>
            </w:r>
            <w:r w:rsidRPr="00A5123C">
              <w:rPr>
                <w:color w:val="002060"/>
                <w:sz w:val="24"/>
                <w:szCs w:val="24"/>
              </w:rPr>
              <w:t>Variations</w:t>
            </w:r>
            <w:r>
              <w:rPr>
                <w:color w:val="002060"/>
                <w:sz w:val="24"/>
                <w:szCs w:val="24"/>
              </w:rPr>
              <w:t xml:space="preserve"> de f </w:t>
            </w:r>
            <w:r w:rsidRPr="00A5123C">
              <w:rPr>
                <w:color w:val="002060"/>
                <w:sz w:val="24"/>
                <w:szCs w:val="24"/>
              </w:rPr>
              <w:t xml:space="preserve"> – Concavité</w:t>
            </w:r>
            <w:r w:rsidR="00470A52">
              <w:rPr>
                <w:color w:val="002060"/>
                <w:sz w:val="24"/>
                <w:szCs w:val="24"/>
              </w:rPr>
              <w:t xml:space="preserve"> </w:t>
            </w:r>
            <w:r w:rsidR="001F3786">
              <w:rPr>
                <w:color w:val="002060"/>
                <w:sz w:val="24"/>
                <w:szCs w:val="24"/>
              </w:rPr>
              <w:t xml:space="preserve">     </w:t>
            </w:r>
            <w:r w:rsidR="00470A52">
              <w:rPr>
                <w:color w:val="002060"/>
                <w:sz w:val="24"/>
                <w:szCs w:val="24"/>
              </w:rPr>
              <w:t xml:space="preserve"> </w:t>
            </w:r>
            <w:r w:rsidRPr="00A5123C">
              <w:rPr>
                <w:color w:val="002060"/>
                <w:sz w:val="24"/>
                <w:szCs w:val="24"/>
              </w:rPr>
              <w:t>à l’outil</w:t>
            </w:r>
            <w:r w:rsidR="00470A52">
              <w:rPr>
                <w:color w:val="002060"/>
                <w:sz w:val="24"/>
                <w:szCs w:val="24"/>
              </w:rPr>
              <w:t xml:space="preserve"> </w:t>
            </w:r>
            <w:r w:rsidRPr="00A5123C">
              <w:rPr>
                <w:color w:val="002060"/>
                <w:sz w:val="24"/>
                <w:szCs w:val="24"/>
              </w:rPr>
              <w:t xml:space="preserve"> «Dérivée »</w:t>
            </w:r>
          </w:p>
          <w:p w14:paraId="3C346EEC" w14:textId="0A4B24D4" w:rsidR="00741725" w:rsidRDefault="00C66221" w:rsidP="00753E8E">
            <w:pPr>
              <w:pStyle w:val="Paragraphedeliste"/>
              <w:numPr>
                <w:ilvl w:val="0"/>
                <w:numId w:val="15"/>
              </w:numPr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Traduire graphiquement des informations sur le comportement d’une fonction </w:t>
            </w:r>
          </w:p>
          <w:p w14:paraId="6608DDCB" w14:textId="2A3BBAA6" w:rsidR="00C56340" w:rsidRPr="00753E8E" w:rsidRDefault="00753E8E" w:rsidP="00753E8E">
            <w:pPr>
              <w:pStyle w:val="Paragraphedeliste"/>
              <w:numPr>
                <w:ilvl w:val="0"/>
                <w:numId w:val="15"/>
              </w:numPr>
              <w:spacing w:after="120"/>
              <w:rPr>
                <w:b/>
                <w:bCs/>
                <w:sz w:val="24"/>
                <w:szCs w:val="24"/>
              </w:rPr>
            </w:pPr>
            <w:r w:rsidRPr="00753E8E">
              <w:rPr>
                <w:color w:val="002060"/>
                <w:sz w:val="24"/>
                <w:szCs w:val="24"/>
              </w:rPr>
              <w:t>Résoudre des problèmes d’optimisation dans des contextes divers.</w:t>
            </w:r>
          </w:p>
        </w:tc>
      </w:tr>
      <w:tr w:rsidR="008C1B4A" w:rsidRPr="00D31745" w14:paraId="737A3481" w14:textId="77777777" w:rsidTr="005B4061">
        <w:tc>
          <w:tcPr>
            <w:tcW w:w="7367" w:type="dxa"/>
            <w:shd w:val="clear" w:color="auto" w:fill="FFFFFF" w:themeFill="background1"/>
          </w:tcPr>
          <w:p w14:paraId="75093631" w14:textId="77777777" w:rsidR="008C1B4A" w:rsidRDefault="008C1B4A" w:rsidP="008C1B4A">
            <w:pPr>
              <w:tabs>
                <w:tab w:val="left" w:pos="2160"/>
              </w:tabs>
              <w:spacing w:before="120" w:after="120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Ressources </w:t>
            </w:r>
          </w:p>
          <w:p w14:paraId="5EAFC481" w14:textId="0A03814B" w:rsidR="008C1B4A" w:rsidRDefault="008C1B4A" w:rsidP="008C1B4A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Taux d’accroissement instantané</w:t>
            </w:r>
          </w:p>
          <w:p w14:paraId="4383CBD9" w14:textId="4F4D61C7" w:rsidR="008C1B4A" w:rsidRDefault="008C1B4A" w:rsidP="008C1B4A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Tangente en un point du graphique de la fonction </w:t>
            </w:r>
          </w:p>
          <w:p w14:paraId="7C8B2FF8" w14:textId="6D2F9679" w:rsidR="008C1B4A" w:rsidRDefault="008C1B4A" w:rsidP="008C1B4A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Nombre dérivé</w:t>
            </w:r>
          </w:p>
          <w:p w14:paraId="1F72967A" w14:textId="02F5F5D5" w:rsidR="008C1B4A" w:rsidRDefault="008C1B4A" w:rsidP="008C1B4A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Fonction dérivée</w:t>
            </w:r>
          </w:p>
          <w:p w14:paraId="30E49ECF" w14:textId="1D611CF1" w:rsidR="00B0608F" w:rsidRDefault="00B0608F" w:rsidP="008C1B4A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Composée de fonctions </w:t>
            </w:r>
          </w:p>
          <w:p w14:paraId="24DC7C1D" w14:textId="38E21DCE" w:rsidR="008C1B4A" w:rsidRDefault="008C1B4A" w:rsidP="008C1B4A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Dérivées des f</w:t>
            </w:r>
            <w:r w:rsidR="00B0608F">
              <w:rPr>
                <w:color w:val="002060"/>
                <w:sz w:val="24"/>
                <w:szCs w:val="24"/>
              </w:rPr>
              <w:t xml:space="preserve">onctions de </w:t>
            </w:r>
            <w:r>
              <w:rPr>
                <w:color w:val="002060"/>
                <w:sz w:val="24"/>
                <w:szCs w:val="24"/>
              </w:rPr>
              <w:t>référence</w:t>
            </w:r>
            <w:r w:rsidR="005B51BE">
              <w:rPr>
                <w:color w:val="002060"/>
                <w:sz w:val="24"/>
                <w:szCs w:val="24"/>
              </w:rPr>
              <w:t xml:space="preserve"> </w:t>
            </w:r>
            <w:r w:rsidR="00B0608F">
              <w:rPr>
                <w:color w:val="002060"/>
                <w:sz w:val="24"/>
                <w:szCs w:val="24"/>
              </w:rPr>
              <w:t>en ce compris les fonctions trigonométriques</w:t>
            </w:r>
          </w:p>
          <w:p w14:paraId="1866A1DF" w14:textId="5887BAF4" w:rsidR="008C1B4A" w:rsidRPr="00F23CD5" w:rsidRDefault="008C1B4A" w:rsidP="008C1B4A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Dérivées d’une somme, d’un produit, d’un quotient, d’une </w:t>
            </w:r>
            <w:r w:rsidRPr="00F23CD5">
              <w:rPr>
                <w:color w:val="002060"/>
                <w:sz w:val="24"/>
                <w:szCs w:val="24"/>
              </w:rPr>
              <w:t>composée</w:t>
            </w:r>
            <w:r w:rsidR="00F23CD5">
              <w:rPr>
                <w:color w:val="002060"/>
                <w:sz w:val="24"/>
                <w:szCs w:val="24"/>
              </w:rPr>
              <w:t xml:space="preserve"> de fonctions</w:t>
            </w:r>
          </w:p>
          <w:p w14:paraId="46F0C7F9" w14:textId="3844E78F" w:rsidR="008C1B4A" w:rsidRDefault="008C1B4A" w:rsidP="008C1B4A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Rôle de la dérivée première - Variations de f - Extréma </w:t>
            </w:r>
          </w:p>
          <w:p w14:paraId="3312C9D6" w14:textId="2EE83792" w:rsidR="008C1B4A" w:rsidRPr="008211B4" w:rsidRDefault="008C1B4A" w:rsidP="008C1B4A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Rôle de la dérivée seconde - Concavité de f - Points d’inflexion </w:t>
            </w:r>
          </w:p>
        </w:tc>
        <w:tc>
          <w:tcPr>
            <w:tcW w:w="7370" w:type="dxa"/>
            <w:shd w:val="clear" w:color="auto" w:fill="FFFFFF" w:themeFill="background1"/>
          </w:tcPr>
          <w:p w14:paraId="3A0AABDF" w14:textId="77777777" w:rsidR="008C1B4A" w:rsidRDefault="008C1B4A" w:rsidP="008C1B4A">
            <w:pPr>
              <w:tabs>
                <w:tab w:val="left" w:pos="2160"/>
              </w:tabs>
              <w:spacing w:before="120" w:after="120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Ressources </w:t>
            </w:r>
          </w:p>
          <w:p w14:paraId="5E43AFEE" w14:textId="77777777" w:rsidR="008C1B4A" w:rsidRDefault="008C1B4A" w:rsidP="008C1B4A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Taux d’accroissement instantané</w:t>
            </w:r>
          </w:p>
          <w:p w14:paraId="65C122C3" w14:textId="77777777" w:rsidR="008C1B4A" w:rsidRDefault="008C1B4A" w:rsidP="008C1B4A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Tangente en un point du graphique de la fonction </w:t>
            </w:r>
          </w:p>
          <w:p w14:paraId="3D5F82DC" w14:textId="77777777" w:rsidR="008C1B4A" w:rsidRDefault="008C1B4A" w:rsidP="008C1B4A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Nombre dérivé</w:t>
            </w:r>
          </w:p>
          <w:p w14:paraId="142BFA9B" w14:textId="31A0014C" w:rsidR="008C1B4A" w:rsidRDefault="008C1B4A" w:rsidP="008C1B4A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Fonction dérivée</w:t>
            </w:r>
          </w:p>
          <w:p w14:paraId="625E9FD7" w14:textId="3E214DC3" w:rsidR="00B0608F" w:rsidRDefault="00B0608F" w:rsidP="008C1B4A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Composée de fonctions </w:t>
            </w:r>
          </w:p>
          <w:p w14:paraId="2DB6B1A5" w14:textId="2F974A34" w:rsidR="006906EA" w:rsidRDefault="00F06C43" w:rsidP="00515C2F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after="120"/>
              <w:rPr>
                <w:color w:val="002060"/>
                <w:sz w:val="24"/>
                <w:szCs w:val="24"/>
              </w:rPr>
            </w:pPr>
            <w:r w:rsidRPr="006906EA">
              <w:rPr>
                <w:color w:val="002060"/>
                <w:sz w:val="24"/>
                <w:szCs w:val="24"/>
              </w:rPr>
              <w:t xml:space="preserve">Ecriture fractionnaire </w:t>
            </w:r>
            <w:r w:rsidR="006906EA" w:rsidRPr="006906EA">
              <w:rPr>
                <w:color w:val="002060"/>
                <w:sz w:val="24"/>
                <w:szCs w:val="24"/>
              </w:rPr>
              <w:t xml:space="preserve">d’un radical. </w:t>
            </w:r>
          </w:p>
          <w:p w14:paraId="482EFCD0" w14:textId="5C2E9AD0" w:rsidR="00355A59" w:rsidRPr="00B0608F" w:rsidRDefault="00355A59" w:rsidP="00B0608F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Dérivées des f</w:t>
            </w:r>
            <w:r w:rsidR="00B0608F">
              <w:rPr>
                <w:color w:val="002060"/>
                <w:sz w:val="24"/>
                <w:szCs w:val="24"/>
              </w:rPr>
              <w:t xml:space="preserve">onctions </w:t>
            </w:r>
            <w:r>
              <w:rPr>
                <w:color w:val="002060"/>
                <w:sz w:val="24"/>
                <w:szCs w:val="24"/>
              </w:rPr>
              <w:t>de référence</w:t>
            </w:r>
            <w:r w:rsidR="00B0608F">
              <w:rPr>
                <w:color w:val="002060"/>
                <w:sz w:val="24"/>
                <w:szCs w:val="24"/>
              </w:rPr>
              <w:t xml:space="preserve"> en ce compris les fonctions trigonométriques</w:t>
            </w:r>
          </w:p>
          <w:p w14:paraId="5A068BD3" w14:textId="7C0F19EF" w:rsidR="00355A59" w:rsidRPr="00355A59" w:rsidRDefault="00355A59" w:rsidP="00355A59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Dérivées d’une somme, d’un produit, d’un quotient, d’une </w:t>
            </w:r>
            <w:r w:rsidRPr="00F23CD5">
              <w:rPr>
                <w:color w:val="002060"/>
                <w:sz w:val="24"/>
                <w:szCs w:val="24"/>
              </w:rPr>
              <w:t>composée</w:t>
            </w:r>
            <w:r>
              <w:rPr>
                <w:color w:val="002060"/>
                <w:sz w:val="24"/>
                <w:szCs w:val="24"/>
              </w:rPr>
              <w:t xml:space="preserve"> de fonctions</w:t>
            </w:r>
          </w:p>
          <w:p w14:paraId="06AF0FFB" w14:textId="54C9C4D5" w:rsidR="008C1B4A" w:rsidRPr="006906EA" w:rsidRDefault="006906EA" w:rsidP="00515C2F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R</w:t>
            </w:r>
            <w:r w:rsidR="008C1B4A" w:rsidRPr="006906EA">
              <w:rPr>
                <w:color w:val="002060"/>
                <w:sz w:val="24"/>
                <w:szCs w:val="24"/>
              </w:rPr>
              <w:t xml:space="preserve">ôle de la dérivée première - Variations de f - Extréma </w:t>
            </w:r>
          </w:p>
          <w:p w14:paraId="25188453" w14:textId="77777777" w:rsidR="008C1B4A" w:rsidRPr="002073FA" w:rsidRDefault="008C1B4A" w:rsidP="008C1B4A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after="120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Rôle de la dérivée seconde - Concavité de f - Points d’inflexion </w:t>
            </w:r>
          </w:p>
          <w:p w14:paraId="62CD27BC" w14:textId="276F990A" w:rsidR="002073FA" w:rsidRPr="005C0285" w:rsidRDefault="002073FA" w:rsidP="005C0285">
            <w:pPr>
              <w:tabs>
                <w:tab w:val="left" w:pos="2953"/>
              </w:tabs>
              <w:spacing w:after="120"/>
              <w:rPr>
                <w:rFonts w:eastAsia="Times New Roman" w:cstheme="minorHAnsi"/>
                <w:strike/>
                <w:color w:val="222222"/>
                <w:sz w:val="24"/>
                <w:szCs w:val="24"/>
              </w:rPr>
            </w:pPr>
          </w:p>
        </w:tc>
      </w:tr>
      <w:tr w:rsidR="008C1B4A" w:rsidRPr="00D31745" w14:paraId="2BA20C60" w14:textId="77777777" w:rsidTr="005B4061">
        <w:tc>
          <w:tcPr>
            <w:tcW w:w="7367" w:type="dxa"/>
            <w:shd w:val="clear" w:color="auto" w:fill="FFFFFF" w:themeFill="background1"/>
          </w:tcPr>
          <w:p w14:paraId="17324E7D" w14:textId="34104950" w:rsidR="008C1B4A" w:rsidRDefault="008C1B4A" w:rsidP="008C1B4A">
            <w:pPr>
              <w:tabs>
                <w:tab w:val="left" w:pos="2160"/>
              </w:tabs>
              <w:spacing w:before="120" w:after="120"/>
            </w:pPr>
            <w:r w:rsidRPr="00F6626D">
              <w:rPr>
                <w:b/>
                <w:color w:val="002060"/>
                <w:sz w:val="24"/>
                <w:szCs w:val="24"/>
              </w:rPr>
              <w:t>Savoir-Faire</w:t>
            </w:r>
            <w:r>
              <w:t xml:space="preserve"> </w:t>
            </w:r>
          </w:p>
          <w:p w14:paraId="2CB4AAAF" w14:textId="738D588A" w:rsidR="008C1B4A" w:rsidRPr="003D26F2" w:rsidRDefault="008C1B4A" w:rsidP="009331EE">
            <w:pPr>
              <w:pStyle w:val="Paragraphedeliste"/>
              <w:numPr>
                <w:ilvl w:val="0"/>
                <w:numId w:val="17"/>
              </w:numPr>
              <w:tabs>
                <w:tab w:val="left" w:pos="2160"/>
              </w:tabs>
              <w:spacing w:after="120"/>
              <w:ind w:left="594" w:hanging="287"/>
              <w:rPr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 xml:space="preserve">Calculer </w:t>
            </w:r>
            <w:r w:rsidRPr="003D26F2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>
              <w:rPr>
                <w:color w:val="002060"/>
                <w:sz w:val="24"/>
                <w:szCs w:val="24"/>
              </w:rPr>
              <w:t>la dérivée d’une fonction</w:t>
            </w:r>
          </w:p>
          <w:p w14:paraId="0EC51E55" w14:textId="268E5A6C" w:rsidR="008C1B4A" w:rsidRDefault="008C1B4A" w:rsidP="009331EE">
            <w:pPr>
              <w:pStyle w:val="Paragraphedeliste"/>
              <w:numPr>
                <w:ilvl w:val="0"/>
                <w:numId w:val="17"/>
              </w:numPr>
              <w:tabs>
                <w:tab w:val="left" w:pos="2160"/>
              </w:tabs>
              <w:spacing w:after="120"/>
              <w:ind w:left="594" w:hanging="287"/>
              <w:rPr>
                <w:color w:val="002060"/>
                <w:sz w:val="24"/>
                <w:szCs w:val="24"/>
              </w:rPr>
            </w:pPr>
            <w:r w:rsidRPr="00BD66AE">
              <w:rPr>
                <w:b/>
                <w:bCs/>
                <w:color w:val="002060"/>
                <w:sz w:val="24"/>
                <w:szCs w:val="24"/>
              </w:rPr>
              <w:t>Écrire</w:t>
            </w:r>
            <w:r>
              <w:rPr>
                <w:color w:val="002060"/>
                <w:sz w:val="24"/>
                <w:szCs w:val="24"/>
              </w:rPr>
              <w:t xml:space="preserve"> l’équation de la tangente en un point du  graphique de f</w:t>
            </w:r>
            <w:r w:rsidR="006F7BE2">
              <w:rPr>
                <w:color w:val="002060"/>
                <w:sz w:val="24"/>
                <w:szCs w:val="24"/>
              </w:rPr>
              <w:t xml:space="preserve"> et la représenter </w:t>
            </w:r>
          </w:p>
          <w:p w14:paraId="178C0EAC" w14:textId="1B5151FC" w:rsidR="008C1B4A" w:rsidRPr="00A1037B" w:rsidRDefault="008C1B4A" w:rsidP="009331EE">
            <w:pPr>
              <w:pStyle w:val="Paragraphedeliste"/>
              <w:numPr>
                <w:ilvl w:val="0"/>
                <w:numId w:val="17"/>
              </w:numPr>
              <w:spacing w:after="120"/>
              <w:ind w:left="594" w:hanging="287"/>
              <w:rPr>
                <w:bCs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Relier </w:t>
            </w:r>
            <w:r w:rsidR="007516AD">
              <w:rPr>
                <w:color w:val="002060"/>
                <w:sz w:val="24"/>
                <w:szCs w:val="24"/>
              </w:rPr>
              <w:t xml:space="preserve">le graphique d’une fonction </w:t>
            </w:r>
            <w:r>
              <w:rPr>
                <w:color w:val="002060"/>
                <w:sz w:val="24"/>
                <w:szCs w:val="24"/>
              </w:rPr>
              <w:t xml:space="preserve">au TDS de sa dérivée première et/ou seconde </w:t>
            </w:r>
          </w:p>
          <w:p w14:paraId="51E35385" w14:textId="2E9E0B23" w:rsidR="00F753E2" w:rsidRPr="009331EE" w:rsidRDefault="007516AD" w:rsidP="009331EE">
            <w:pPr>
              <w:pStyle w:val="Paragraphedeliste"/>
              <w:numPr>
                <w:ilvl w:val="0"/>
                <w:numId w:val="17"/>
              </w:numPr>
              <w:spacing w:after="120"/>
              <w:ind w:left="594" w:hanging="287"/>
              <w:rPr>
                <w:bCs/>
                <w:sz w:val="24"/>
                <w:szCs w:val="24"/>
              </w:rPr>
            </w:pPr>
            <w:r w:rsidRPr="00FF7530">
              <w:rPr>
                <w:b/>
                <w:bCs/>
                <w:color w:val="002060"/>
                <w:sz w:val="24"/>
                <w:szCs w:val="24"/>
              </w:rPr>
              <w:t>Calculer</w:t>
            </w:r>
            <w:r w:rsidRPr="00FF7530">
              <w:rPr>
                <w:bCs/>
                <w:color w:val="002060"/>
                <w:sz w:val="24"/>
                <w:szCs w:val="24"/>
              </w:rPr>
              <w:t xml:space="preserve"> les coordonnées des </w:t>
            </w:r>
            <w:r w:rsidR="00BA698A" w:rsidRPr="00FF7530">
              <w:rPr>
                <w:bCs/>
                <w:color w:val="002060"/>
                <w:sz w:val="24"/>
                <w:szCs w:val="24"/>
              </w:rPr>
              <w:t>extrema</w:t>
            </w:r>
            <w:r w:rsidRPr="00FF7530">
              <w:rPr>
                <w:bCs/>
                <w:color w:val="002060"/>
                <w:sz w:val="24"/>
                <w:szCs w:val="24"/>
              </w:rPr>
              <w:t xml:space="preserve"> d’une fonction </w:t>
            </w:r>
            <w:r w:rsidR="00FF7530" w:rsidRPr="00FF7530">
              <w:rPr>
                <w:bCs/>
                <w:color w:val="002060"/>
                <w:sz w:val="24"/>
                <w:szCs w:val="24"/>
              </w:rPr>
              <w:t>et déterminer le s</w:t>
            </w:r>
            <w:r w:rsidR="00BA698A" w:rsidRPr="00FF7530">
              <w:rPr>
                <w:bCs/>
                <w:color w:val="002060"/>
                <w:sz w:val="24"/>
                <w:szCs w:val="24"/>
              </w:rPr>
              <w:t>ens de variation d’une fonctio</w:t>
            </w:r>
            <w:r w:rsidR="00FF7530" w:rsidRPr="00FF7530">
              <w:rPr>
                <w:bCs/>
                <w:color w:val="002060"/>
                <w:sz w:val="24"/>
                <w:szCs w:val="24"/>
              </w:rPr>
              <w:t>n</w:t>
            </w:r>
          </w:p>
          <w:p w14:paraId="252232A1" w14:textId="1A023C39" w:rsidR="009331EE" w:rsidRPr="009331EE" w:rsidRDefault="009331EE" w:rsidP="009331EE">
            <w:pPr>
              <w:pStyle w:val="Paragraphedeliste"/>
              <w:numPr>
                <w:ilvl w:val="0"/>
                <w:numId w:val="17"/>
              </w:numPr>
              <w:spacing w:after="120"/>
              <w:ind w:left="594" w:hanging="287"/>
              <w:rPr>
                <w:color w:val="002060"/>
                <w:sz w:val="24"/>
                <w:szCs w:val="24"/>
              </w:rPr>
            </w:pPr>
            <w:r w:rsidRPr="00FF7530">
              <w:rPr>
                <w:b/>
                <w:bCs/>
                <w:color w:val="002060"/>
                <w:sz w:val="24"/>
                <w:szCs w:val="24"/>
              </w:rPr>
              <w:t>Calculer</w:t>
            </w:r>
            <w:r w:rsidRPr="00FF7530">
              <w:rPr>
                <w:bCs/>
                <w:color w:val="002060"/>
                <w:sz w:val="24"/>
                <w:szCs w:val="24"/>
              </w:rPr>
              <w:t xml:space="preserve"> les coordonnées des </w:t>
            </w:r>
            <w:r>
              <w:rPr>
                <w:bCs/>
                <w:color w:val="002060"/>
                <w:sz w:val="24"/>
                <w:szCs w:val="24"/>
              </w:rPr>
              <w:t xml:space="preserve">éventuels points d’inflexion </w:t>
            </w:r>
            <w:r w:rsidRPr="00FF7530">
              <w:rPr>
                <w:bCs/>
                <w:color w:val="002060"/>
                <w:sz w:val="24"/>
                <w:szCs w:val="24"/>
              </w:rPr>
              <w:t xml:space="preserve"> d’une fonction et déterminer le sens de </w:t>
            </w:r>
            <w:r>
              <w:rPr>
                <w:bCs/>
                <w:color w:val="002060"/>
                <w:sz w:val="24"/>
                <w:szCs w:val="24"/>
              </w:rPr>
              <w:t>la concavité</w:t>
            </w:r>
          </w:p>
          <w:p w14:paraId="616FDBC6" w14:textId="62CD1127" w:rsidR="00F753E2" w:rsidRPr="009D373C" w:rsidRDefault="00F753E2" w:rsidP="009331EE">
            <w:pPr>
              <w:pStyle w:val="Paragraphedeliste"/>
              <w:numPr>
                <w:ilvl w:val="0"/>
                <w:numId w:val="17"/>
              </w:numPr>
              <w:spacing w:after="120"/>
              <w:ind w:left="594" w:hanging="287"/>
              <w:rPr>
                <w:bCs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Relier </w:t>
            </w:r>
            <w:r w:rsidRPr="001B5745">
              <w:rPr>
                <w:color w:val="002060"/>
                <w:sz w:val="24"/>
                <w:szCs w:val="24"/>
              </w:rPr>
              <w:t xml:space="preserve">le graphique d’une fonction </w:t>
            </w:r>
            <w:r>
              <w:rPr>
                <w:color w:val="002060"/>
                <w:sz w:val="24"/>
                <w:szCs w:val="24"/>
              </w:rPr>
              <w:t>à celui de sa dérivée première et/ou seconde</w:t>
            </w:r>
          </w:p>
          <w:p w14:paraId="37E6BE82" w14:textId="77777777" w:rsidR="007B5A40" w:rsidRPr="007B5A40" w:rsidRDefault="007B5A40" w:rsidP="009331EE">
            <w:pPr>
              <w:pStyle w:val="Paragraphedeliste"/>
              <w:spacing w:after="120"/>
              <w:ind w:left="720" w:firstLine="0"/>
              <w:rPr>
                <w:bCs/>
                <w:sz w:val="24"/>
                <w:szCs w:val="24"/>
              </w:rPr>
            </w:pPr>
          </w:p>
          <w:p w14:paraId="7F70CD3D" w14:textId="5F22E5D4" w:rsidR="00753E8E" w:rsidRPr="00494EAA" w:rsidRDefault="00753E8E" w:rsidP="00753E8E">
            <w:pPr>
              <w:pStyle w:val="Paragraphedeliste"/>
              <w:numPr>
                <w:ilvl w:val="0"/>
                <w:numId w:val="15"/>
              </w:numPr>
              <w:spacing w:after="120"/>
              <w:rPr>
                <w:bCs/>
                <w:sz w:val="24"/>
                <w:szCs w:val="24"/>
              </w:rPr>
            </w:pPr>
            <w:r w:rsidRPr="00494EAA">
              <w:rPr>
                <w:b/>
                <w:color w:val="002060"/>
                <w:sz w:val="24"/>
                <w:szCs w:val="24"/>
              </w:rPr>
              <w:t xml:space="preserve"> Résoudre </w:t>
            </w:r>
            <w:r w:rsidRPr="00494EAA">
              <w:rPr>
                <w:bCs/>
                <w:color w:val="002060"/>
                <w:sz w:val="24"/>
                <w:szCs w:val="24"/>
              </w:rPr>
              <w:t>un</w:t>
            </w:r>
            <w:r w:rsidRPr="00494EAA">
              <w:rPr>
                <w:b/>
                <w:color w:val="002060"/>
                <w:sz w:val="24"/>
                <w:szCs w:val="24"/>
              </w:rPr>
              <w:t xml:space="preserve"> </w:t>
            </w:r>
            <w:r w:rsidRPr="00494EAA">
              <w:rPr>
                <w:bCs/>
                <w:color w:val="002060"/>
                <w:sz w:val="24"/>
                <w:szCs w:val="24"/>
              </w:rPr>
              <w:t>problème relatif au comportement local d’une fonction (celle-ci étant donnée)</w:t>
            </w:r>
          </w:p>
          <w:p w14:paraId="04E3907C" w14:textId="602A9986" w:rsidR="00753E8E" w:rsidRPr="007119AB" w:rsidRDefault="00753E8E" w:rsidP="007119AB">
            <w:pPr>
              <w:pStyle w:val="Paragraphedeliste"/>
              <w:numPr>
                <w:ilvl w:val="0"/>
                <w:numId w:val="15"/>
              </w:numPr>
              <w:spacing w:after="120"/>
              <w:rPr>
                <w:bCs/>
                <w:sz w:val="24"/>
                <w:szCs w:val="24"/>
              </w:rPr>
            </w:pPr>
            <w:r w:rsidRPr="009331EE">
              <w:rPr>
                <w:b/>
                <w:color w:val="002060"/>
                <w:sz w:val="24"/>
                <w:szCs w:val="24"/>
              </w:rPr>
              <w:t>Synthétiser</w:t>
            </w:r>
            <w:r w:rsidRPr="00494EAA">
              <w:rPr>
                <w:color w:val="002060"/>
                <w:sz w:val="24"/>
                <w:szCs w:val="24"/>
              </w:rPr>
              <w:t xml:space="preserve"> des informations </w:t>
            </w:r>
            <w:r w:rsidR="0020159B" w:rsidRPr="0020159B">
              <w:rPr>
                <w:b/>
                <w:color w:val="002060"/>
                <w:sz w:val="24"/>
                <w:szCs w:val="24"/>
              </w:rPr>
              <w:t>données</w:t>
            </w:r>
            <w:r w:rsidR="0020159B">
              <w:rPr>
                <w:color w:val="002060"/>
                <w:sz w:val="24"/>
                <w:szCs w:val="24"/>
              </w:rPr>
              <w:t xml:space="preserve"> </w:t>
            </w:r>
            <w:r w:rsidRPr="00494EAA">
              <w:rPr>
                <w:color w:val="002060"/>
                <w:sz w:val="24"/>
                <w:szCs w:val="24"/>
              </w:rPr>
              <w:t>sur une fonction pour la représenter</w:t>
            </w:r>
            <w:r w:rsidR="00196F91">
              <w:rPr>
                <w:color w:val="002060"/>
                <w:sz w:val="24"/>
                <w:szCs w:val="24"/>
              </w:rPr>
              <w:t xml:space="preserve"> </w:t>
            </w:r>
            <w:r>
              <w:rPr>
                <w:color w:val="002060"/>
                <w:sz w:val="24"/>
                <w:szCs w:val="24"/>
              </w:rPr>
              <w:t xml:space="preserve"> </w:t>
            </w:r>
          </w:p>
          <w:p w14:paraId="56A12762" w14:textId="46D5C437" w:rsidR="00753E8E" w:rsidRPr="004547F9" w:rsidRDefault="00753E8E" w:rsidP="004547F9">
            <w:pPr>
              <w:pStyle w:val="Paragraphedeliste"/>
              <w:numPr>
                <w:ilvl w:val="0"/>
                <w:numId w:val="17"/>
              </w:numPr>
              <w:tabs>
                <w:tab w:val="left" w:pos="2160"/>
              </w:tabs>
              <w:spacing w:after="120"/>
              <w:ind w:left="740" w:hanging="425"/>
              <w:rPr>
                <w:bCs/>
                <w:color w:val="002060"/>
                <w:sz w:val="24"/>
                <w:szCs w:val="24"/>
              </w:rPr>
            </w:pPr>
            <w:r w:rsidRPr="009331EE">
              <w:rPr>
                <w:b/>
                <w:bCs/>
                <w:color w:val="002060"/>
                <w:sz w:val="24"/>
                <w:szCs w:val="24"/>
              </w:rPr>
              <w:t>Esquisser</w:t>
            </w:r>
            <w:r>
              <w:rPr>
                <w:bCs/>
                <w:color w:val="002060"/>
                <w:sz w:val="24"/>
                <w:szCs w:val="24"/>
              </w:rPr>
              <w:t xml:space="preserve"> l</w:t>
            </w:r>
            <w:r w:rsidR="009331EE">
              <w:rPr>
                <w:bCs/>
                <w:color w:val="002060"/>
                <w:sz w:val="24"/>
                <w:szCs w:val="24"/>
              </w:rPr>
              <w:t xml:space="preserve">’allure du </w:t>
            </w:r>
            <w:r>
              <w:rPr>
                <w:bCs/>
                <w:color w:val="002060"/>
                <w:sz w:val="24"/>
                <w:szCs w:val="24"/>
              </w:rPr>
              <w:t>graphique d’une fonction à partir d’info</w:t>
            </w:r>
            <w:r w:rsidR="004A006E">
              <w:rPr>
                <w:bCs/>
                <w:color w:val="002060"/>
                <w:sz w:val="24"/>
                <w:szCs w:val="24"/>
              </w:rPr>
              <w:t xml:space="preserve">rmations </w:t>
            </w:r>
            <w:r>
              <w:rPr>
                <w:bCs/>
                <w:color w:val="002060"/>
                <w:sz w:val="24"/>
                <w:szCs w:val="24"/>
              </w:rPr>
              <w:t xml:space="preserve"> </w:t>
            </w:r>
            <w:r w:rsidRPr="00E52B67">
              <w:rPr>
                <w:b/>
                <w:bCs/>
                <w:color w:val="002060"/>
                <w:sz w:val="24"/>
                <w:szCs w:val="24"/>
              </w:rPr>
              <w:t>données</w:t>
            </w:r>
            <w:r>
              <w:rPr>
                <w:bCs/>
                <w:color w:val="002060"/>
                <w:sz w:val="24"/>
                <w:szCs w:val="24"/>
              </w:rPr>
              <w:t xml:space="preserve"> sur ses dérivées première et seconde</w:t>
            </w:r>
          </w:p>
          <w:p w14:paraId="469F4E82" w14:textId="77777777" w:rsidR="008C1B4A" w:rsidRPr="00EA7796" w:rsidRDefault="008C1B4A" w:rsidP="008C1B4A">
            <w:pPr>
              <w:tabs>
                <w:tab w:val="left" w:pos="2160"/>
              </w:tabs>
              <w:spacing w:after="120"/>
              <w:ind w:left="384"/>
              <w:rPr>
                <w:color w:val="002060"/>
                <w:sz w:val="24"/>
                <w:szCs w:val="24"/>
              </w:rPr>
            </w:pPr>
          </w:p>
          <w:p w14:paraId="4C8131AA" w14:textId="6A14CEDB" w:rsidR="008C1B4A" w:rsidRDefault="008C1B4A" w:rsidP="008C1B4A">
            <w:pPr>
              <w:tabs>
                <w:tab w:val="left" w:pos="2160"/>
              </w:tabs>
              <w:spacing w:before="120" w:after="12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14:paraId="7FF9BDFD" w14:textId="77777777" w:rsidR="008C1B4A" w:rsidRDefault="008C1B4A" w:rsidP="008C1B4A">
            <w:pPr>
              <w:tabs>
                <w:tab w:val="left" w:pos="2160"/>
              </w:tabs>
              <w:spacing w:before="120" w:after="120"/>
            </w:pPr>
            <w:r w:rsidRPr="00F6626D">
              <w:rPr>
                <w:b/>
                <w:color w:val="002060"/>
                <w:sz w:val="24"/>
                <w:szCs w:val="24"/>
              </w:rPr>
              <w:t>Savoir-Faire</w:t>
            </w:r>
            <w:r>
              <w:t xml:space="preserve"> </w:t>
            </w:r>
          </w:p>
          <w:p w14:paraId="29876763" w14:textId="58D7D1F4" w:rsidR="008C1B4A" w:rsidRPr="003D26F2" w:rsidRDefault="008C1B4A" w:rsidP="00F753E2">
            <w:pPr>
              <w:pStyle w:val="Paragraphedeliste"/>
              <w:numPr>
                <w:ilvl w:val="0"/>
                <w:numId w:val="17"/>
              </w:numPr>
              <w:tabs>
                <w:tab w:val="left" w:pos="2160"/>
              </w:tabs>
              <w:spacing w:after="120"/>
              <w:ind w:left="600" w:hanging="283"/>
              <w:rPr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 xml:space="preserve">Calculer </w:t>
            </w:r>
            <w:r w:rsidRPr="003D26F2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>
              <w:rPr>
                <w:color w:val="002060"/>
                <w:sz w:val="24"/>
                <w:szCs w:val="24"/>
              </w:rPr>
              <w:t>la dérivée d’une fonction</w:t>
            </w:r>
          </w:p>
          <w:p w14:paraId="4A961602" w14:textId="61463980" w:rsidR="008C1B4A" w:rsidRDefault="008C1B4A" w:rsidP="00F753E2">
            <w:pPr>
              <w:pStyle w:val="Paragraphedeliste"/>
              <w:numPr>
                <w:ilvl w:val="0"/>
                <w:numId w:val="17"/>
              </w:numPr>
              <w:tabs>
                <w:tab w:val="left" w:pos="2160"/>
              </w:tabs>
              <w:spacing w:after="120"/>
              <w:ind w:left="600" w:hanging="283"/>
              <w:rPr>
                <w:color w:val="002060"/>
                <w:sz w:val="24"/>
                <w:szCs w:val="24"/>
              </w:rPr>
            </w:pPr>
            <w:r w:rsidRPr="00BD66AE">
              <w:rPr>
                <w:b/>
                <w:bCs/>
                <w:color w:val="002060"/>
                <w:sz w:val="24"/>
                <w:szCs w:val="24"/>
              </w:rPr>
              <w:t>Écrire</w:t>
            </w:r>
            <w:r>
              <w:rPr>
                <w:color w:val="002060"/>
                <w:sz w:val="24"/>
                <w:szCs w:val="24"/>
              </w:rPr>
              <w:t xml:space="preserve"> l’équation de la tangente en un point du  graphique de f </w:t>
            </w:r>
            <w:r w:rsidR="006F7BE2">
              <w:rPr>
                <w:color w:val="002060"/>
                <w:sz w:val="24"/>
                <w:szCs w:val="24"/>
              </w:rPr>
              <w:t xml:space="preserve">et la représenter </w:t>
            </w:r>
          </w:p>
          <w:p w14:paraId="5E18E114" w14:textId="1F73A92B" w:rsidR="00F753E2" w:rsidRPr="00F753E2" w:rsidRDefault="00F753E2" w:rsidP="00F753E2">
            <w:pPr>
              <w:pStyle w:val="Paragraphedeliste"/>
              <w:numPr>
                <w:ilvl w:val="0"/>
                <w:numId w:val="17"/>
              </w:numPr>
              <w:spacing w:after="120"/>
              <w:ind w:left="600" w:hanging="283"/>
              <w:rPr>
                <w:bCs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Relier </w:t>
            </w:r>
            <w:r>
              <w:rPr>
                <w:color w:val="002060"/>
                <w:sz w:val="24"/>
                <w:szCs w:val="24"/>
              </w:rPr>
              <w:t>le graphique d’une fonction au TDS de sa dérivée première et/ou second</w:t>
            </w:r>
            <w:r w:rsidR="00661A16">
              <w:rPr>
                <w:color w:val="002060"/>
                <w:sz w:val="24"/>
                <w:szCs w:val="24"/>
              </w:rPr>
              <w:t>e</w:t>
            </w:r>
          </w:p>
          <w:p w14:paraId="31E2EAAB" w14:textId="56D403C3" w:rsidR="00CE1237" w:rsidRPr="00FF7530" w:rsidRDefault="00CE1237" w:rsidP="00F753E2">
            <w:pPr>
              <w:pStyle w:val="Paragraphedeliste"/>
              <w:numPr>
                <w:ilvl w:val="0"/>
                <w:numId w:val="17"/>
              </w:numPr>
              <w:tabs>
                <w:tab w:val="left" w:pos="2160"/>
              </w:tabs>
              <w:spacing w:after="120"/>
              <w:ind w:left="600" w:hanging="283"/>
              <w:rPr>
                <w:bCs/>
                <w:color w:val="002060"/>
                <w:sz w:val="24"/>
                <w:szCs w:val="24"/>
              </w:rPr>
            </w:pPr>
            <w:r w:rsidRPr="00FF7530">
              <w:rPr>
                <w:b/>
                <w:bCs/>
                <w:color w:val="002060"/>
                <w:sz w:val="24"/>
                <w:szCs w:val="24"/>
              </w:rPr>
              <w:t>Calculer</w:t>
            </w:r>
            <w:r w:rsidRPr="00FF7530">
              <w:rPr>
                <w:bCs/>
                <w:color w:val="002060"/>
                <w:sz w:val="24"/>
                <w:szCs w:val="24"/>
              </w:rPr>
              <w:t xml:space="preserve"> les coordonnées des extrema d’une fonction et déterminer le sens de variation d’une fonction</w:t>
            </w:r>
          </w:p>
          <w:p w14:paraId="5900AE60" w14:textId="1EA1288F" w:rsidR="00F753E2" w:rsidRPr="00F753E2" w:rsidRDefault="00CE1237" w:rsidP="00F753E2">
            <w:pPr>
              <w:pStyle w:val="Paragraphedeliste"/>
              <w:numPr>
                <w:ilvl w:val="0"/>
                <w:numId w:val="17"/>
              </w:numPr>
              <w:spacing w:after="120"/>
              <w:ind w:left="600" w:hanging="283"/>
              <w:rPr>
                <w:color w:val="002060"/>
                <w:sz w:val="24"/>
                <w:szCs w:val="24"/>
              </w:rPr>
            </w:pPr>
            <w:r w:rsidRPr="00FF7530">
              <w:rPr>
                <w:b/>
                <w:bCs/>
                <w:color w:val="002060"/>
                <w:sz w:val="24"/>
                <w:szCs w:val="24"/>
              </w:rPr>
              <w:t>Calculer</w:t>
            </w:r>
            <w:r w:rsidRPr="00FF7530">
              <w:rPr>
                <w:bCs/>
                <w:color w:val="002060"/>
                <w:sz w:val="24"/>
                <w:szCs w:val="24"/>
              </w:rPr>
              <w:t xml:space="preserve"> les coordonnées des </w:t>
            </w:r>
            <w:r>
              <w:rPr>
                <w:bCs/>
                <w:color w:val="002060"/>
                <w:sz w:val="24"/>
                <w:szCs w:val="24"/>
              </w:rPr>
              <w:t xml:space="preserve">éventuels points d’inflexion </w:t>
            </w:r>
            <w:r w:rsidRPr="00FF7530">
              <w:rPr>
                <w:bCs/>
                <w:color w:val="002060"/>
                <w:sz w:val="24"/>
                <w:szCs w:val="24"/>
              </w:rPr>
              <w:t xml:space="preserve"> d’une fonction et déterminer le sens de </w:t>
            </w:r>
            <w:r>
              <w:rPr>
                <w:bCs/>
                <w:color w:val="002060"/>
                <w:sz w:val="24"/>
                <w:szCs w:val="24"/>
              </w:rPr>
              <w:t xml:space="preserve">la concavité </w:t>
            </w:r>
          </w:p>
          <w:p w14:paraId="71D473BD" w14:textId="59E6EAD0" w:rsidR="00A3560F" w:rsidRDefault="00CE1237" w:rsidP="00F753E2">
            <w:pPr>
              <w:pStyle w:val="Paragraphedeliste"/>
              <w:numPr>
                <w:ilvl w:val="0"/>
                <w:numId w:val="17"/>
              </w:numPr>
              <w:spacing w:after="120"/>
              <w:ind w:left="600" w:hanging="283"/>
              <w:rPr>
                <w:color w:val="002060"/>
                <w:sz w:val="24"/>
                <w:szCs w:val="24"/>
              </w:rPr>
            </w:pPr>
            <w:r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753E2" w:rsidRPr="00A3560F">
              <w:rPr>
                <w:b/>
                <w:color w:val="002060"/>
                <w:sz w:val="24"/>
                <w:szCs w:val="24"/>
              </w:rPr>
              <w:t xml:space="preserve">Relier </w:t>
            </w:r>
            <w:r w:rsidR="00F753E2" w:rsidRPr="00A3560F">
              <w:rPr>
                <w:color w:val="002060"/>
                <w:sz w:val="24"/>
                <w:szCs w:val="24"/>
              </w:rPr>
              <w:t>le graphique d’une fonction à c</w:t>
            </w:r>
            <w:r w:rsidR="00181BAB">
              <w:rPr>
                <w:color w:val="002060"/>
                <w:sz w:val="24"/>
                <w:szCs w:val="24"/>
              </w:rPr>
              <w:t xml:space="preserve">elui de sa </w:t>
            </w:r>
            <w:r w:rsidR="00F753E2" w:rsidRPr="00A3560F">
              <w:rPr>
                <w:color w:val="002060"/>
                <w:sz w:val="24"/>
                <w:szCs w:val="24"/>
              </w:rPr>
              <w:t>dérivée première et/ou seconde</w:t>
            </w:r>
          </w:p>
          <w:p w14:paraId="25F3F5DF" w14:textId="77777777" w:rsidR="009331EE" w:rsidRPr="00F753E2" w:rsidRDefault="009331EE" w:rsidP="009331EE">
            <w:pPr>
              <w:pStyle w:val="Paragraphedeliste"/>
              <w:spacing w:after="120"/>
              <w:ind w:left="600" w:firstLine="0"/>
              <w:rPr>
                <w:color w:val="002060"/>
                <w:sz w:val="24"/>
                <w:szCs w:val="24"/>
              </w:rPr>
            </w:pPr>
          </w:p>
          <w:p w14:paraId="17C93ABC" w14:textId="66D58821" w:rsidR="002D05D2" w:rsidRPr="00434585" w:rsidRDefault="002D05D2" w:rsidP="00F753E2">
            <w:pPr>
              <w:pStyle w:val="Paragraphedeliste"/>
              <w:numPr>
                <w:ilvl w:val="0"/>
                <w:numId w:val="17"/>
              </w:numPr>
              <w:spacing w:after="120"/>
              <w:ind w:left="600" w:hanging="283"/>
              <w:rPr>
                <w:color w:val="002060"/>
                <w:sz w:val="24"/>
                <w:szCs w:val="24"/>
              </w:rPr>
            </w:pPr>
            <w:r w:rsidRPr="00434585">
              <w:rPr>
                <w:b/>
                <w:color w:val="002060"/>
                <w:sz w:val="24"/>
                <w:szCs w:val="24"/>
              </w:rPr>
              <w:t>Résoudre</w:t>
            </w:r>
            <w:r w:rsidRPr="00434585">
              <w:rPr>
                <w:color w:val="002060"/>
                <w:sz w:val="24"/>
                <w:szCs w:val="24"/>
              </w:rPr>
              <w:t xml:space="preserve"> un problème relatif au comportement local d’une fonction</w:t>
            </w:r>
          </w:p>
          <w:p w14:paraId="724DF49D" w14:textId="197689B3" w:rsidR="009331EE" w:rsidRPr="009331EE" w:rsidRDefault="002D05D2" w:rsidP="009331EE">
            <w:pPr>
              <w:pStyle w:val="Paragraphedeliste"/>
              <w:numPr>
                <w:ilvl w:val="0"/>
                <w:numId w:val="17"/>
              </w:numPr>
              <w:spacing w:after="120"/>
              <w:ind w:left="600" w:hanging="283"/>
              <w:rPr>
                <w:color w:val="002060"/>
                <w:sz w:val="24"/>
                <w:szCs w:val="24"/>
              </w:rPr>
            </w:pPr>
            <w:r w:rsidRPr="00434585">
              <w:rPr>
                <w:b/>
                <w:color w:val="002060"/>
                <w:sz w:val="24"/>
                <w:szCs w:val="24"/>
              </w:rPr>
              <w:t>Synthétiser</w:t>
            </w:r>
            <w:r w:rsidRPr="00434585">
              <w:rPr>
                <w:color w:val="002060"/>
                <w:sz w:val="24"/>
                <w:szCs w:val="24"/>
              </w:rPr>
              <w:t xml:space="preserve"> des informations (données et /ou calculées)  sur une fct pour la représenter</w:t>
            </w:r>
          </w:p>
          <w:p w14:paraId="5D2258DD" w14:textId="0850695E" w:rsidR="009331EE" w:rsidRPr="004547F9" w:rsidRDefault="009331EE" w:rsidP="004547F9">
            <w:pPr>
              <w:pStyle w:val="Paragraphedeliste"/>
              <w:numPr>
                <w:ilvl w:val="0"/>
                <w:numId w:val="17"/>
              </w:numPr>
              <w:spacing w:after="120"/>
              <w:ind w:left="600" w:hanging="283"/>
              <w:rPr>
                <w:color w:val="002060"/>
                <w:sz w:val="24"/>
                <w:szCs w:val="24"/>
              </w:rPr>
            </w:pPr>
            <w:r w:rsidRPr="00434585">
              <w:rPr>
                <w:b/>
                <w:color w:val="002060"/>
                <w:sz w:val="24"/>
                <w:szCs w:val="24"/>
              </w:rPr>
              <w:t>Esquisser</w:t>
            </w:r>
            <w:r w:rsidRPr="00434585">
              <w:rPr>
                <w:color w:val="002060"/>
                <w:sz w:val="24"/>
                <w:szCs w:val="24"/>
              </w:rPr>
              <w:t xml:space="preserve"> l’allure du graphique d’une fonction à partir d’informations sur ses dérivées première et seconde</w:t>
            </w:r>
          </w:p>
          <w:p w14:paraId="135B2B8A" w14:textId="21B94A79" w:rsidR="008C1B4A" w:rsidRPr="004547F9" w:rsidRDefault="009331EE" w:rsidP="004547F9">
            <w:pPr>
              <w:pStyle w:val="Paragraphedeliste"/>
              <w:numPr>
                <w:ilvl w:val="0"/>
                <w:numId w:val="17"/>
              </w:numPr>
              <w:spacing w:after="120"/>
              <w:ind w:left="600" w:hanging="283"/>
              <w:rPr>
                <w:color w:val="002060"/>
                <w:sz w:val="24"/>
                <w:szCs w:val="24"/>
              </w:rPr>
            </w:pPr>
            <w:r w:rsidRPr="00434585">
              <w:rPr>
                <w:b/>
                <w:color w:val="002060"/>
                <w:sz w:val="24"/>
                <w:szCs w:val="24"/>
              </w:rPr>
              <w:t xml:space="preserve"> Esquisser</w:t>
            </w:r>
            <w:r w:rsidRPr="00434585">
              <w:rPr>
                <w:color w:val="002060"/>
                <w:sz w:val="24"/>
                <w:szCs w:val="24"/>
              </w:rPr>
              <w:t xml:space="preserve"> le graphique de la dérivée d’une fonction à partir du graphique de celle-ci et réciproquement</w:t>
            </w:r>
          </w:p>
        </w:tc>
      </w:tr>
    </w:tbl>
    <w:p w14:paraId="33DA620E" w14:textId="77777777" w:rsidR="00827247" w:rsidRDefault="00827247" w:rsidP="00E55DD5">
      <w:pPr>
        <w:spacing w:before="120" w:after="120"/>
      </w:pPr>
    </w:p>
    <w:p w14:paraId="377D84B5" w14:textId="77777777" w:rsidR="00827247" w:rsidRDefault="00827247">
      <w:r>
        <w:br w:type="page"/>
      </w:r>
    </w:p>
    <w:p w14:paraId="6558F2E9" w14:textId="4A6CCBED" w:rsidR="00827247" w:rsidRDefault="00827247" w:rsidP="00827247">
      <w:pPr>
        <w:pStyle w:val="Corpsdetexte"/>
        <w:ind w:left="0"/>
        <w:rPr>
          <w:b/>
          <w:color w:val="738BB0"/>
          <w:sz w:val="5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6132327" wp14:editId="0738778C">
                <wp:simplePos x="0" y="0"/>
                <wp:positionH relativeFrom="page">
                  <wp:align>left</wp:align>
                </wp:positionH>
                <wp:positionV relativeFrom="page">
                  <wp:posOffset>12700</wp:posOffset>
                </wp:positionV>
                <wp:extent cx="330200" cy="9937750"/>
                <wp:effectExtent l="0" t="0" r="0" b="635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9937750"/>
                          <a:chOff x="0" y="1110"/>
                          <a:chExt cx="495" cy="14550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0" y="7394"/>
                            <a:ext cx="495" cy="8265"/>
                          </a:xfrm>
                          <a:custGeom>
                            <a:avLst/>
                            <a:gdLst>
                              <a:gd name="T0" fmla="*/ 495 w 495"/>
                              <a:gd name="T1" fmla="+- 0 7395 7395"/>
                              <a:gd name="T2" fmla="*/ 7395 h 8265"/>
                              <a:gd name="T3" fmla="*/ 0 w 495"/>
                              <a:gd name="T4" fmla="+- 0 9048 7395"/>
                              <a:gd name="T5" fmla="*/ 9048 h 8265"/>
                              <a:gd name="T6" fmla="*/ 0 w 495"/>
                              <a:gd name="T7" fmla="+- 0 15659 7395"/>
                              <a:gd name="T8" fmla="*/ 15659 h 8265"/>
                              <a:gd name="T9" fmla="*/ 495 w 495"/>
                              <a:gd name="T10" fmla="+- 0 15659 7395"/>
                              <a:gd name="T11" fmla="*/ 15659 h 8265"/>
                              <a:gd name="T12" fmla="*/ 495 w 495"/>
                              <a:gd name="T13" fmla="+- 0 7395 7395"/>
                              <a:gd name="T14" fmla="*/ 7395 h 826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495" h="8265">
                                <a:moveTo>
                                  <a:pt x="495" y="0"/>
                                </a:moveTo>
                                <a:lnTo>
                                  <a:pt x="0" y="1653"/>
                                </a:lnTo>
                                <a:lnTo>
                                  <a:pt x="0" y="8264"/>
                                </a:lnTo>
                                <a:lnTo>
                                  <a:pt x="495" y="8264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8B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0" y="1109"/>
                            <a:ext cx="495" cy="7485"/>
                          </a:xfrm>
                          <a:custGeom>
                            <a:avLst/>
                            <a:gdLst>
                              <a:gd name="T0" fmla="*/ 495 w 495"/>
                              <a:gd name="T1" fmla="+- 0 1110 1110"/>
                              <a:gd name="T2" fmla="*/ 1110 h 7485"/>
                              <a:gd name="T3" fmla="*/ 0 w 495"/>
                              <a:gd name="T4" fmla="+- 0 1110 1110"/>
                              <a:gd name="T5" fmla="*/ 1110 h 7485"/>
                              <a:gd name="T6" fmla="*/ 0 w 495"/>
                              <a:gd name="T7" fmla="+- 0 8595 1110"/>
                              <a:gd name="T8" fmla="*/ 8595 h 7485"/>
                              <a:gd name="T9" fmla="*/ 495 w 495"/>
                              <a:gd name="T10" fmla="+- 0 7098 1110"/>
                              <a:gd name="T11" fmla="*/ 7098 h 7485"/>
                              <a:gd name="T12" fmla="*/ 495 w 495"/>
                              <a:gd name="T13" fmla="+- 0 1110 1110"/>
                              <a:gd name="T14" fmla="*/ 1110 h 748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495" h="7485">
                                <a:moveTo>
                                  <a:pt x="4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85"/>
                                </a:lnTo>
                                <a:lnTo>
                                  <a:pt x="495" y="5988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5B086" id="Group 7" o:spid="_x0000_s1026" style="position:absolute;margin-left:0;margin-top:1pt;width:26pt;height:782.5pt;z-index:251663360;mso-position-horizontal:left;mso-position-horizontal-relative:page;mso-position-vertical-relative:page" coordorigin=",1110" coordsize="495,14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">
                <v:shape id="Freeform 9" o:spid="_x0000_s1027" style="position:absolute;top:7394;width:495;height:8265;visibility:visible;mso-wrap-style:square;v-text-anchor:top" coordsize="495,8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" path="m495,l,1653,,8264r495,l495,xe" fillcolor="#738bb0" stroked="f">
                  <v:path arrowok="t" o:connecttype="custom" o:connectlocs="495,7395;0,9048;0,15659;495,15659;495,7395" o:connectangles="0,0,0,0,0"/>
                </v:shape>
                <v:shape id="Freeform 8" o:spid="_x0000_s1028" style="position:absolute;top:1109;width:495;height:7485;visibility:visible;mso-wrap-style:square;v-text-anchor:top" coordsize="495,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" path="m495,l,,,7485,495,5988,495,xe" fillcolor="#e0e7ee" stroked="f">
                  <v:path arrowok="t" o:connecttype="custom" o:connectlocs="495,1110;0,1110;0,8595;495,7098;495,1110" o:connectangles="0,0,0,0,0"/>
                </v:shape>
                <w10:wrap anchorx="page" anchory="page"/>
              </v:group>
            </w:pict>
          </mc:Fallback>
        </mc:AlternateContent>
      </w:r>
      <w:r w:rsidR="00580689">
        <w:rPr>
          <w:b/>
          <w:color w:val="738BB0"/>
          <w:sz w:val="52"/>
        </w:rPr>
        <w:t xml:space="preserve">Statistique à deux variables </w:t>
      </w:r>
      <w:r w:rsidR="0058493F">
        <w:rPr>
          <w:b/>
          <w:color w:val="738BB0"/>
          <w:sz w:val="52"/>
        </w:rPr>
        <w:t xml:space="preserve"> </w:t>
      </w:r>
    </w:p>
    <w:p w14:paraId="206BC8B6" w14:textId="77777777" w:rsidR="00827247" w:rsidRDefault="00827247" w:rsidP="00827247">
      <w:pPr>
        <w:pStyle w:val="Corpsdetexte"/>
        <w:ind w:left="0"/>
        <w:rPr>
          <w:sz w:val="18"/>
          <w:szCs w:val="18"/>
        </w:rPr>
      </w:pPr>
    </w:p>
    <w:tbl>
      <w:tblPr>
        <w:tblStyle w:val="Grilledutableau"/>
        <w:tblW w:w="14737" w:type="dxa"/>
        <w:tblLayout w:type="fixed"/>
        <w:tblLook w:val="04A0" w:firstRow="1" w:lastRow="0" w:firstColumn="1" w:lastColumn="0" w:noHBand="0" w:noVBand="1"/>
      </w:tblPr>
      <w:tblGrid>
        <w:gridCol w:w="7367"/>
        <w:gridCol w:w="7370"/>
      </w:tblGrid>
      <w:tr w:rsidR="00BC3E2D" w:rsidRPr="00D31745" w14:paraId="5570FCC0" w14:textId="77777777" w:rsidTr="004D381F">
        <w:tc>
          <w:tcPr>
            <w:tcW w:w="7367" w:type="dxa"/>
            <w:shd w:val="clear" w:color="auto" w:fill="C6D9F1" w:themeFill="text2" w:themeFillTint="33"/>
          </w:tcPr>
          <w:p w14:paraId="63D20AB6" w14:textId="77777777" w:rsidR="00BC3E2D" w:rsidRDefault="00BC3E2D" w:rsidP="004D381F">
            <w:pPr>
              <w:spacing w:before="120" w:after="120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Mathématique 4 périodes</w:t>
            </w:r>
          </w:p>
        </w:tc>
        <w:tc>
          <w:tcPr>
            <w:tcW w:w="7370" w:type="dxa"/>
            <w:shd w:val="clear" w:color="auto" w:fill="C6D9F1" w:themeFill="text2" w:themeFillTint="33"/>
          </w:tcPr>
          <w:p w14:paraId="0BF1C721" w14:textId="77777777" w:rsidR="00BC3E2D" w:rsidRDefault="00BC3E2D" w:rsidP="004D381F">
            <w:pPr>
              <w:spacing w:before="120" w:after="120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Mathématique 6 périodes</w:t>
            </w:r>
          </w:p>
        </w:tc>
      </w:tr>
      <w:tr w:rsidR="00827247" w:rsidRPr="00D31745" w14:paraId="770C2CA9" w14:textId="77777777" w:rsidTr="007B4FD7">
        <w:tc>
          <w:tcPr>
            <w:tcW w:w="7367" w:type="dxa"/>
            <w:shd w:val="clear" w:color="auto" w:fill="C6D9F1" w:themeFill="text2" w:themeFillTint="33"/>
          </w:tcPr>
          <w:p w14:paraId="61FFAF74" w14:textId="4ADB5E78" w:rsidR="00827247" w:rsidRDefault="00827247" w:rsidP="008D3659">
            <w:pPr>
              <w:spacing w:before="120" w:after="120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Compétence</w:t>
            </w:r>
            <w:r w:rsidR="008E2060">
              <w:rPr>
                <w:b/>
                <w:color w:val="002060"/>
                <w:sz w:val="24"/>
                <w:szCs w:val="24"/>
              </w:rPr>
              <w:t>s</w:t>
            </w:r>
            <w:r>
              <w:rPr>
                <w:b/>
                <w:color w:val="002060"/>
                <w:sz w:val="24"/>
                <w:szCs w:val="24"/>
              </w:rPr>
              <w:t xml:space="preserve"> : </w:t>
            </w:r>
          </w:p>
          <w:p w14:paraId="3F35046F" w14:textId="3CEF2457" w:rsidR="002E2D66" w:rsidRPr="008E2060" w:rsidRDefault="008E2060" w:rsidP="008E2060">
            <w:pPr>
              <w:pStyle w:val="Paragraphedeliste"/>
              <w:numPr>
                <w:ilvl w:val="0"/>
                <w:numId w:val="15"/>
              </w:numPr>
              <w:spacing w:after="120"/>
              <w:ind w:left="714" w:hanging="357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Différencier causalité et corrélation</w:t>
            </w:r>
            <w:r w:rsidR="002E2D66" w:rsidRPr="008E2060">
              <w:rPr>
                <w:color w:val="002060"/>
                <w:sz w:val="24"/>
                <w:szCs w:val="24"/>
              </w:rPr>
              <w:t xml:space="preserve"> </w:t>
            </w:r>
          </w:p>
          <w:p w14:paraId="28FADDF8" w14:textId="37ACD886" w:rsidR="00827247" w:rsidRPr="0088657D" w:rsidRDefault="002E2D66" w:rsidP="008E2060">
            <w:pPr>
              <w:pStyle w:val="Paragraphedeliste"/>
              <w:numPr>
                <w:ilvl w:val="0"/>
                <w:numId w:val="15"/>
              </w:numPr>
              <w:spacing w:after="120"/>
              <w:ind w:left="714" w:hanging="357"/>
              <w:rPr>
                <w:bCs/>
                <w:sz w:val="24"/>
                <w:szCs w:val="24"/>
              </w:rPr>
            </w:pPr>
            <w:r w:rsidRPr="008E2060">
              <w:rPr>
                <w:color w:val="002060"/>
                <w:sz w:val="24"/>
                <w:szCs w:val="24"/>
              </w:rPr>
              <w:t>É</w:t>
            </w:r>
            <w:r w:rsidR="008E2060">
              <w:rPr>
                <w:color w:val="002060"/>
                <w:sz w:val="24"/>
                <w:szCs w:val="24"/>
              </w:rPr>
              <w:t>tudier la pertinence</w:t>
            </w:r>
            <w:r w:rsidR="00F829E0">
              <w:rPr>
                <w:color w:val="002060"/>
                <w:sz w:val="24"/>
                <w:szCs w:val="24"/>
              </w:rPr>
              <w:t xml:space="preserve"> de l’ajustement des données à un modèle linéaire </w:t>
            </w:r>
            <w:r w:rsidR="00AD6EA9">
              <w:rPr>
                <w:color w:val="002060"/>
                <w:sz w:val="24"/>
                <w:szCs w:val="24"/>
              </w:rPr>
              <w:t xml:space="preserve">à partir de relevés statistiques ou d’expérimentations scientifiques </w:t>
            </w:r>
          </w:p>
        </w:tc>
        <w:tc>
          <w:tcPr>
            <w:tcW w:w="7370" w:type="dxa"/>
            <w:shd w:val="clear" w:color="auto" w:fill="C6D9F1" w:themeFill="text2" w:themeFillTint="33"/>
          </w:tcPr>
          <w:p w14:paraId="3B222AFE" w14:textId="77777777" w:rsidR="00827247" w:rsidRDefault="00827247" w:rsidP="007B4FD7">
            <w:pPr>
              <w:spacing w:before="120" w:after="120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Compétences : </w:t>
            </w:r>
          </w:p>
          <w:p w14:paraId="199DA38B" w14:textId="77777777" w:rsidR="008D3659" w:rsidRPr="008E2060" w:rsidRDefault="008D3659" w:rsidP="008D3659">
            <w:pPr>
              <w:pStyle w:val="Paragraphedeliste"/>
              <w:numPr>
                <w:ilvl w:val="0"/>
                <w:numId w:val="15"/>
              </w:numPr>
              <w:spacing w:after="120"/>
              <w:ind w:left="714" w:hanging="357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Différencier causalité et corrélation</w:t>
            </w:r>
            <w:r w:rsidRPr="008E2060">
              <w:rPr>
                <w:color w:val="002060"/>
                <w:sz w:val="24"/>
                <w:szCs w:val="24"/>
              </w:rPr>
              <w:t xml:space="preserve"> </w:t>
            </w:r>
          </w:p>
          <w:p w14:paraId="10E6886B" w14:textId="4F97C664" w:rsidR="00827247" w:rsidRPr="00080241" w:rsidRDefault="008D3659" w:rsidP="008D3659">
            <w:pPr>
              <w:pStyle w:val="Paragraphedeliste"/>
              <w:numPr>
                <w:ilvl w:val="0"/>
                <w:numId w:val="15"/>
              </w:numPr>
              <w:spacing w:after="120"/>
              <w:rPr>
                <w:b/>
                <w:bCs/>
                <w:sz w:val="24"/>
                <w:szCs w:val="24"/>
              </w:rPr>
            </w:pPr>
            <w:r w:rsidRPr="008E2060">
              <w:rPr>
                <w:color w:val="002060"/>
                <w:sz w:val="24"/>
                <w:szCs w:val="24"/>
              </w:rPr>
              <w:t>É</w:t>
            </w:r>
            <w:r>
              <w:rPr>
                <w:color w:val="002060"/>
                <w:sz w:val="24"/>
                <w:szCs w:val="24"/>
              </w:rPr>
              <w:t>tudier la pertinence de l’ajustement des données à un modèle linéaire à partir de relevés statistiques ou d’expérimentations scientifiques</w:t>
            </w:r>
          </w:p>
        </w:tc>
      </w:tr>
      <w:tr w:rsidR="00827247" w:rsidRPr="00D31745" w14:paraId="582BE297" w14:textId="77777777" w:rsidTr="007B4FD7">
        <w:tc>
          <w:tcPr>
            <w:tcW w:w="7367" w:type="dxa"/>
            <w:shd w:val="clear" w:color="auto" w:fill="FFFFFF" w:themeFill="background1"/>
          </w:tcPr>
          <w:p w14:paraId="291A4DA7" w14:textId="77777777" w:rsidR="00827247" w:rsidRDefault="00827247" w:rsidP="008D3659">
            <w:pPr>
              <w:tabs>
                <w:tab w:val="left" w:pos="2160"/>
              </w:tabs>
              <w:spacing w:before="120" w:after="120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Ressources </w:t>
            </w:r>
          </w:p>
          <w:p w14:paraId="015BE7A4" w14:textId="77777777" w:rsidR="0047284B" w:rsidRPr="008D3659" w:rsidRDefault="0047284B" w:rsidP="008D3659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rPr>
                <w:color w:val="002060"/>
                <w:sz w:val="24"/>
                <w:szCs w:val="24"/>
              </w:rPr>
            </w:pPr>
            <w:r w:rsidRPr="008D3659">
              <w:rPr>
                <w:color w:val="002060"/>
                <w:sz w:val="24"/>
                <w:szCs w:val="24"/>
              </w:rPr>
              <w:t xml:space="preserve">Représentation d’une série statistique à deux variables. </w:t>
            </w:r>
          </w:p>
          <w:p w14:paraId="3DD22C23" w14:textId="77777777" w:rsidR="0047284B" w:rsidRPr="008D3659" w:rsidRDefault="0047284B" w:rsidP="008D3659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rPr>
                <w:color w:val="002060"/>
                <w:sz w:val="24"/>
                <w:szCs w:val="24"/>
              </w:rPr>
            </w:pPr>
            <w:r w:rsidRPr="008D3659">
              <w:rPr>
                <w:color w:val="002060"/>
                <w:sz w:val="24"/>
                <w:szCs w:val="24"/>
              </w:rPr>
              <w:t xml:space="preserve">Point moyen. </w:t>
            </w:r>
          </w:p>
          <w:p w14:paraId="42F3FEFA" w14:textId="77777777" w:rsidR="0047284B" w:rsidRPr="008D3659" w:rsidRDefault="0047284B" w:rsidP="008D3659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rPr>
                <w:color w:val="002060"/>
                <w:sz w:val="24"/>
                <w:szCs w:val="24"/>
              </w:rPr>
            </w:pPr>
            <w:r w:rsidRPr="008D3659">
              <w:rPr>
                <w:color w:val="002060"/>
                <w:sz w:val="24"/>
                <w:szCs w:val="24"/>
              </w:rPr>
              <w:t xml:space="preserve">Ajustement linéaire. </w:t>
            </w:r>
          </w:p>
          <w:p w14:paraId="25898DF8" w14:textId="77777777" w:rsidR="0047284B" w:rsidRPr="008D3659" w:rsidRDefault="0047284B" w:rsidP="008D3659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rPr>
                <w:color w:val="002060"/>
                <w:sz w:val="24"/>
                <w:szCs w:val="24"/>
              </w:rPr>
            </w:pPr>
            <w:r w:rsidRPr="008D3659">
              <w:rPr>
                <w:color w:val="002060"/>
                <w:sz w:val="24"/>
                <w:szCs w:val="24"/>
              </w:rPr>
              <w:t xml:space="preserve">Méthodes de Mayer et des moindres carrés. </w:t>
            </w:r>
          </w:p>
          <w:p w14:paraId="29183212" w14:textId="77777777" w:rsidR="0047284B" w:rsidRPr="008D3659" w:rsidRDefault="0047284B" w:rsidP="008D3659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rPr>
                <w:color w:val="002060"/>
                <w:sz w:val="24"/>
                <w:szCs w:val="24"/>
              </w:rPr>
            </w:pPr>
            <w:r w:rsidRPr="008D3659">
              <w:rPr>
                <w:color w:val="002060"/>
                <w:sz w:val="24"/>
                <w:szCs w:val="24"/>
              </w:rPr>
              <w:t xml:space="preserve">Covariance. </w:t>
            </w:r>
          </w:p>
          <w:p w14:paraId="2045A140" w14:textId="77777777" w:rsidR="0047284B" w:rsidRPr="008D3659" w:rsidRDefault="0047284B" w:rsidP="008D3659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rPr>
                <w:color w:val="002060"/>
                <w:sz w:val="24"/>
                <w:szCs w:val="24"/>
              </w:rPr>
            </w:pPr>
            <w:r w:rsidRPr="008D3659">
              <w:rPr>
                <w:color w:val="002060"/>
                <w:sz w:val="24"/>
                <w:szCs w:val="24"/>
              </w:rPr>
              <w:t xml:space="preserve">Coefficient de corrélation linéaire. </w:t>
            </w:r>
          </w:p>
          <w:p w14:paraId="2A47DD62" w14:textId="77777777" w:rsidR="0047284B" w:rsidRPr="008D3659" w:rsidRDefault="0047284B" w:rsidP="008D3659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rPr>
                <w:color w:val="002060"/>
                <w:sz w:val="24"/>
                <w:szCs w:val="24"/>
              </w:rPr>
            </w:pPr>
            <w:r w:rsidRPr="008D3659">
              <w:rPr>
                <w:color w:val="002060"/>
                <w:sz w:val="24"/>
                <w:szCs w:val="24"/>
              </w:rPr>
              <w:t xml:space="preserve">Distinction entre causalité et corrélation. </w:t>
            </w:r>
          </w:p>
          <w:p w14:paraId="7F9141D3" w14:textId="119180B4" w:rsidR="00827247" w:rsidRPr="008D3659" w:rsidRDefault="0047284B" w:rsidP="008D3659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 w:after="120"/>
              <w:ind w:left="714" w:hanging="357"/>
              <w:rPr>
                <w:color w:val="002060"/>
                <w:sz w:val="24"/>
                <w:szCs w:val="24"/>
              </w:rPr>
            </w:pPr>
            <w:r w:rsidRPr="008D3659">
              <w:rPr>
                <w:color w:val="002060"/>
                <w:sz w:val="24"/>
                <w:szCs w:val="24"/>
              </w:rPr>
              <w:t xml:space="preserve">Fonctions statistiques et graphiques de l’outil informatique. </w:t>
            </w:r>
          </w:p>
        </w:tc>
        <w:tc>
          <w:tcPr>
            <w:tcW w:w="7370" w:type="dxa"/>
            <w:shd w:val="clear" w:color="auto" w:fill="FFFFFF" w:themeFill="background1"/>
          </w:tcPr>
          <w:p w14:paraId="7C78F984" w14:textId="11EC684A" w:rsidR="00827247" w:rsidRDefault="00827247" w:rsidP="007B4FD7">
            <w:pPr>
              <w:tabs>
                <w:tab w:val="left" w:pos="2160"/>
              </w:tabs>
              <w:spacing w:before="120" w:after="120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Ressources </w:t>
            </w:r>
          </w:p>
          <w:p w14:paraId="5C86BF32" w14:textId="77777777" w:rsidR="008D3659" w:rsidRPr="008D3659" w:rsidRDefault="008D3659" w:rsidP="008D3659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rPr>
                <w:color w:val="002060"/>
                <w:sz w:val="24"/>
                <w:szCs w:val="24"/>
              </w:rPr>
            </w:pPr>
            <w:r w:rsidRPr="008D3659">
              <w:rPr>
                <w:color w:val="002060"/>
                <w:sz w:val="24"/>
                <w:szCs w:val="24"/>
              </w:rPr>
              <w:t xml:space="preserve">Représentation d’une série statistique à deux variables. </w:t>
            </w:r>
          </w:p>
          <w:p w14:paraId="3861D321" w14:textId="77777777" w:rsidR="008D3659" w:rsidRPr="008D3659" w:rsidRDefault="008D3659" w:rsidP="008D3659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rPr>
                <w:color w:val="002060"/>
                <w:sz w:val="24"/>
                <w:szCs w:val="24"/>
              </w:rPr>
            </w:pPr>
            <w:r w:rsidRPr="008D3659">
              <w:rPr>
                <w:color w:val="002060"/>
                <w:sz w:val="24"/>
                <w:szCs w:val="24"/>
              </w:rPr>
              <w:t xml:space="preserve">Point moyen. </w:t>
            </w:r>
          </w:p>
          <w:p w14:paraId="1BED7D65" w14:textId="77777777" w:rsidR="008D3659" w:rsidRPr="008D3659" w:rsidRDefault="008D3659" w:rsidP="008D3659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rPr>
                <w:color w:val="002060"/>
                <w:sz w:val="24"/>
                <w:szCs w:val="24"/>
              </w:rPr>
            </w:pPr>
            <w:r w:rsidRPr="008D3659">
              <w:rPr>
                <w:color w:val="002060"/>
                <w:sz w:val="24"/>
                <w:szCs w:val="24"/>
              </w:rPr>
              <w:t xml:space="preserve">Ajustement linéaire. </w:t>
            </w:r>
          </w:p>
          <w:p w14:paraId="00F04E75" w14:textId="77777777" w:rsidR="008D3659" w:rsidRPr="008D3659" w:rsidRDefault="008D3659" w:rsidP="008D3659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rPr>
                <w:color w:val="002060"/>
                <w:sz w:val="24"/>
                <w:szCs w:val="24"/>
              </w:rPr>
            </w:pPr>
            <w:r w:rsidRPr="008D3659">
              <w:rPr>
                <w:color w:val="002060"/>
                <w:sz w:val="24"/>
                <w:szCs w:val="24"/>
              </w:rPr>
              <w:t xml:space="preserve">Méthodes de Mayer et des moindres carrés. </w:t>
            </w:r>
          </w:p>
          <w:p w14:paraId="1DFE8BEA" w14:textId="77777777" w:rsidR="008D3659" w:rsidRPr="008D3659" w:rsidRDefault="008D3659" w:rsidP="008D3659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rPr>
                <w:color w:val="002060"/>
                <w:sz w:val="24"/>
                <w:szCs w:val="24"/>
              </w:rPr>
            </w:pPr>
            <w:r w:rsidRPr="008D3659">
              <w:rPr>
                <w:color w:val="002060"/>
                <w:sz w:val="24"/>
                <w:szCs w:val="24"/>
              </w:rPr>
              <w:t xml:space="preserve">Covariance. </w:t>
            </w:r>
          </w:p>
          <w:p w14:paraId="494A4655" w14:textId="77777777" w:rsidR="008D3659" w:rsidRPr="008D3659" w:rsidRDefault="008D3659" w:rsidP="008D3659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rPr>
                <w:color w:val="002060"/>
                <w:sz w:val="24"/>
                <w:szCs w:val="24"/>
              </w:rPr>
            </w:pPr>
            <w:r w:rsidRPr="008D3659">
              <w:rPr>
                <w:color w:val="002060"/>
                <w:sz w:val="24"/>
                <w:szCs w:val="24"/>
              </w:rPr>
              <w:t xml:space="preserve">Coefficient de corrélation linéaire. </w:t>
            </w:r>
          </w:p>
          <w:p w14:paraId="4179044E" w14:textId="77777777" w:rsidR="008D3659" w:rsidRPr="008D3659" w:rsidRDefault="008D3659" w:rsidP="008D3659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rPr>
                <w:color w:val="002060"/>
                <w:sz w:val="24"/>
                <w:szCs w:val="24"/>
              </w:rPr>
            </w:pPr>
            <w:r w:rsidRPr="008D3659">
              <w:rPr>
                <w:color w:val="002060"/>
                <w:sz w:val="24"/>
                <w:szCs w:val="24"/>
              </w:rPr>
              <w:t xml:space="preserve">Distinction entre causalité et corrélation. </w:t>
            </w:r>
          </w:p>
          <w:p w14:paraId="55EF4B62" w14:textId="10DFEED6" w:rsidR="00827247" w:rsidRPr="008D3659" w:rsidRDefault="008D3659" w:rsidP="008D3659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rPr>
                <w:color w:val="002060"/>
                <w:sz w:val="24"/>
                <w:szCs w:val="24"/>
              </w:rPr>
            </w:pPr>
            <w:r w:rsidRPr="008D3659">
              <w:rPr>
                <w:color w:val="002060"/>
                <w:sz w:val="24"/>
                <w:szCs w:val="24"/>
              </w:rPr>
              <w:t xml:space="preserve">Fonctions statistiques et graphiques de l’outil informatique. </w:t>
            </w:r>
          </w:p>
        </w:tc>
      </w:tr>
      <w:tr w:rsidR="0088610F" w:rsidRPr="00D31745" w14:paraId="140C55C0" w14:textId="77777777" w:rsidTr="007B4FD7">
        <w:trPr>
          <w:trHeight w:val="1833"/>
        </w:trPr>
        <w:tc>
          <w:tcPr>
            <w:tcW w:w="7367" w:type="dxa"/>
            <w:shd w:val="clear" w:color="auto" w:fill="FFFFFF" w:themeFill="background1"/>
          </w:tcPr>
          <w:p w14:paraId="26A09B97" w14:textId="77777777" w:rsidR="0088610F" w:rsidRDefault="0088610F" w:rsidP="0088610F">
            <w:pPr>
              <w:tabs>
                <w:tab w:val="left" w:pos="2160"/>
              </w:tabs>
              <w:spacing w:before="120" w:after="120"/>
            </w:pPr>
            <w:r w:rsidRPr="00F6626D">
              <w:rPr>
                <w:b/>
                <w:color w:val="002060"/>
                <w:sz w:val="24"/>
                <w:szCs w:val="24"/>
              </w:rPr>
              <w:t>Savoir-Faire</w:t>
            </w:r>
            <w:r>
              <w:t xml:space="preserve"> </w:t>
            </w:r>
          </w:p>
          <w:p w14:paraId="51DFDC10" w14:textId="62A830D5" w:rsidR="0088610F" w:rsidRDefault="0088610F" w:rsidP="0088610F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rPr>
                <w:color w:val="002060"/>
                <w:sz w:val="24"/>
                <w:szCs w:val="24"/>
              </w:rPr>
            </w:pPr>
            <w:r w:rsidRPr="005C0CC9">
              <w:rPr>
                <w:color w:val="002060"/>
                <w:sz w:val="24"/>
                <w:szCs w:val="24"/>
              </w:rPr>
              <w:t xml:space="preserve">Expliquer par un exemple la différence entre causalité et corrélation. </w:t>
            </w:r>
          </w:p>
          <w:p w14:paraId="696642DA" w14:textId="4917A292" w:rsidR="001C69AD" w:rsidRPr="005C0CC9" w:rsidRDefault="001C69AD" w:rsidP="0088610F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Expliquer l’intérêt d’un ajustement linéaire </w:t>
            </w:r>
          </w:p>
          <w:p w14:paraId="140A3864" w14:textId="07BFC0FF" w:rsidR="0088610F" w:rsidRPr="005C0CC9" w:rsidRDefault="0088610F" w:rsidP="0088610F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rPr>
                <w:color w:val="002060"/>
                <w:sz w:val="24"/>
                <w:szCs w:val="24"/>
              </w:rPr>
            </w:pPr>
            <w:r w:rsidRPr="005C0CC9">
              <w:rPr>
                <w:color w:val="002060"/>
                <w:sz w:val="24"/>
                <w:szCs w:val="24"/>
              </w:rPr>
              <w:t xml:space="preserve">Associer nuages de points et coefficients de corrélation. </w:t>
            </w:r>
          </w:p>
          <w:p w14:paraId="6722215A" w14:textId="0FA172C0" w:rsidR="0088610F" w:rsidRPr="005C0CC9" w:rsidRDefault="0088610F" w:rsidP="0088610F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rPr>
                <w:color w:val="002060"/>
                <w:sz w:val="24"/>
                <w:szCs w:val="24"/>
              </w:rPr>
            </w:pPr>
            <w:r w:rsidRPr="005C0CC9">
              <w:rPr>
                <w:color w:val="002060"/>
                <w:sz w:val="24"/>
                <w:szCs w:val="24"/>
              </w:rPr>
              <w:t xml:space="preserve">Expliquer le principe de la méthode des moindres carrés. </w:t>
            </w:r>
          </w:p>
          <w:p w14:paraId="7EA51473" w14:textId="77777777" w:rsidR="0088610F" w:rsidRDefault="0088610F" w:rsidP="0088610F">
            <w:pPr>
              <w:pStyle w:val="Paragraphedeliste"/>
              <w:tabs>
                <w:tab w:val="left" w:pos="2160"/>
              </w:tabs>
              <w:spacing w:before="0"/>
              <w:ind w:left="720" w:firstLine="0"/>
              <w:rPr>
                <w:color w:val="002060"/>
                <w:sz w:val="24"/>
                <w:szCs w:val="24"/>
              </w:rPr>
            </w:pPr>
          </w:p>
          <w:p w14:paraId="2C989A35" w14:textId="3AB4D8E1" w:rsidR="0088610F" w:rsidRPr="00121063" w:rsidRDefault="0088610F" w:rsidP="0088610F">
            <w:pPr>
              <w:pStyle w:val="Paragraphedeliste"/>
              <w:tabs>
                <w:tab w:val="left" w:pos="2160"/>
              </w:tabs>
              <w:spacing w:before="0"/>
              <w:ind w:left="34" w:firstLine="0"/>
              <w:rPr>
                <w:b/>
                <w:color w:val="002060"/>
                <w:sz w:val="24"/>
                <w:szCs w:val="24"/>
              </w:rPr>
            </w:pPr>
            <w:r w:rsidRPr="005C0CC9">
              <w:rPr>
                <w:color w:val="002060"/>
                <w:sz w:val="24"/>
                <w:szCs w:val="24"/>
              </w:rPr>
              <w:t xml:space="preserve"> </w:t>
            </w:r>
            <w:r w:rsidRPr="00121063">
              <w:rPr>
                <w:b/>
                <w:color w:val="002060"/>
                <w:sz w:val="24"/>
                <w:szCs w:val="24"/>
              </w:rPr>
              <w:t>A l’aide de l</w:t>
            </w:r>
            <w:r w:rsidR="003D4897">
              <w:rPr>
                <w:b/>
                <w:color w:val="002060"/>
                <w:sz w:val="24"/>
                <w:szCs w:val="24"/>
              </w:rPr>
              <w:t>a calcu</w:t>
            </w:r>
            <w:r w:rsidR="009268C3">
              <w:rPr>
                <w:b/>
                <w:color w:val="002060"/>
                <w:sz w:val="24"/>
                <w:szCs w:val="24"/>
              </w:rPr>
              <w:t xml:space="preserve">latrice graphique ou d’un logiciel : </w:t>
            </w:r>
            <w:r w:rsidRPr="00121063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44153D">
              <w:rPr>
                <w:b/>
                <w:color w:val="002060"/>
                <w:sz w:val="24"/>
                <w:szCs w:val="24"/>
              </w:rPr>
              <w:t xml:space="preserve"> </w:t>
            </w:r>
          </w:p>
          <w:p w14:paraId="2BCCD055" w14:textId="4C1C4F0C" w:rsidR="0088610F" w:rsidRDefault="0088610F" w:rsidP="0088610F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rPr>
                <w:color w:val="002060"/>
                <w:sz w:val="24"/>
                <w:szCs w:val="24"/>
              </w:rPr>
            </w:pPr>
            <w:r w:rsidRPr="005C0CC9">
              <w:rPr>
                <w:color w:val="002060"/>
                <w:sz w:val="24"/>
                <w:szCs w:val="24"/>
              </w:rPr>
              <w:t xml:space="preserve">Déterminer l’équation d’une droite de Mayer. </w:t>
            </w:r>
          </w:p>
          <w:p w14:paraId="75114C28" w14:textId="0662935B" w:rsidR="004B59C1" w:rsidRDefault="004B59C1" w:rsidP="004B59C1">
            <w:pPr>
              <w:tabs>
                <w:tab w:val="left" w:pos="2160"/>
              </w:tabs>
              <w:rPr>
                <w:color w:val="002060"/>
                <w:sz w:val="24"/>
                <w:szCs w:val="24"/>
              </w:rPr>
            </w:pPr>
          </w:p>
          <w:p w14:paraId="6B6127C4" w14:textId="76A40228" w:rsidR="0088610F" w:rsidRPr="005C0CC9" w:rsidRDefault="00E84B8C" w:rsidP="004B59C1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ind w:left="714" w:hanging="357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lastRenderedPageBreak/>
              <w:t xml:space="preserve">Déterminer </w:t>
            </w:r>
            <w:r w:rsidR="0088610F" w:rsidRPr="005C0CC9">
              <w:rPr>
                <w:color w:val="002060"/>
                <w:sz w:val="24"/>
                <w:szCs w:val="24"/>
              </w:rPr>
              <w:t>un coefficient de corrélation</w:t>
            </w:r>
            <w:r w:rsidR="0088610F">
              <w:rPr>
                <w:color w:val="002060"/>
                <w:sz w:val="24"/>
                <w:szCs w:val="24"/>
              </w:rPr>
              <w:t xml:space="preserve"> et interpréter </w:t>
            </w:r>
            <w:r>
              <w:rPr>
                <w:color w:val="002060"/>
                <w:sz w:val="24"/>
                <w:szCs w:val="24"/>
              </w:rPr>
              <w:t xml:space="preserve">sa valeur </w:t>
            </w:r>
          </w:p>
          <w:p w14:paraId="093F70B5" w14:textId="64FC3849" w:rsidR="0088610F" w:rsidRPr="0083697C" w:rsidRDefault="0088610F" w:rsidP="0088610F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rPr>
                <w:color w:val="002060"/>
                <w:sz w:val="24"/>
                <w:szCs w:val="24"/>
              </w:rPr>
            </w:pPr>
            <w:r w:rsidRPr="0083697C">
              <w:rPr>
                <w:color w:val="002060"/>
                <w:sz w:val="24"/>
                <w:szCs w:val="24"/>
              </w:rPr>
              <w:t xml:space="preserve">Déterminer l’équation d’une droite de régression par la méthode des moindres carrés. </w:t>
            </w:r>
          </w:p>
          <w:p w14:paraId="0D272009" w14:textId="0CF3BCA2" w:rsidR="0088610F" w:rsidRDefault="0088610F" w:rsidP="0088610F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rPr>
                <w:color w:val="002060"/>
                <w:sz w:val="24"/>
                <w:szCs w:val="24"/>
              </w:rPr>
            </w:pPr>
            <w:r w:rsidRPr="0083697C">
              <w:rPr>
                <w:color w:val="002060"/>
                <w:sz w:val="24"/>
                <w:szCs w:val="24"/>
              </w:rPr>
              <w:t xml:space="preserve">Calculer une valeur théorique correspondant à un ajustement linéaire. </w:t>
            </w:r>
          </w:p>
          <w:p w14:paraId="7D984F51" w14:textId="77777777" w:rsidR="00E84B8C" w:rsidRPr="0083697C" w:rsidRDefault="00E84B8C" w:rsidP="00E84B8C">
            <w:pPr>
              <w:pStyle w:val="Paragraphedeliste"/>
              <w:tabs>
                <w:tab w:val="left" w:pos="2160"/>
              </w:tabs>
              <w:spacing w:before="0"/>
              <w:ind w:left="720" w:firstLine="0"/>
              <w:rPr>
                <w:color w:val="002060"/>
                <w:sz w:val="24"/>
                <w:szCs w:val="24"/>
              </w:rPr>
            </w:pPr>
          </w:p>
          <w:p w14:paraId="0AD8E756" w14:textId="03BF0A27" w:rsidR="0044153D" w:rsidRPr="007A1495" w:rsidRDefault="0088610F" w:rsidP="007A1495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rPr>
                <w:color w:val="002060"/>
                <w:sz w:val="24"/>
                <w:szCs w:val="24"/>
              </w:rPr>
            </w:pPr>
            <w:r w:rsidRPr="007A1495">
              <w:rPr>
                <w:color w:val="002060"/>
                <w:sz w:val="24"/>
                <w:szCs w:val="24"/>
              </w:rPr>
              <w:t>Critiquer et commenter des informations présentées</w:t>
            </w:r>
          </w:p>
        </w:tc>
        <w:tc>
          <w:tcPr>
            <w:tcW w:w="7370" w:type="dxa"/>
            <w:shd w:val="clear" w:color="auto" w:fill="FFFFFF" w:themeFill="background1"/>
          </w:tcPr>
          <w:p w14:paraId="31787AB6" w14:textId="77777777" w:rsidR="0088610F" w:rsidRDefault="0088610F" w:rsidP="0088610F">
            <w:pPr>
              <w:tabs>
                <w:tab w:val="left" w:pos="2160"/>
              </w:tabs>
              <w:spacing w:before="120" w:after="120"/>
            </w:pPr>
            <w:r w:rsidRPr="00F6626D">
              <w:rPr>
                <w:b/>
                <w:color w:val="002060"/>
                <w:sz w:val="24"/>
                <w:szCs w:val="24"/>
              </w:rPr>
              <w:lastRenderedPageBreak/>
              <w:t>Savoir-Faire</w:t>
            </w:r>
            <w:r>
              <w:t xml:space="preserve"> </w:t>
            </w:r>
          </w:p>
          <w:p w14:paraId="762F105F" w14:textId="77777777" w:rsidR="001C69AD" w:rsidRDefault="0088610F" w:rsidP="0088610F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rPr>
                <w:color w:val="002060"/>
                <w:sz w:val="24"/>
                <w:szCs w:val="24"/>
              </w:rPr>
            </w:pPr>
            <w:r w:rsidRPr="005C0CC9">
              <w:rPr>
                <w:color w:val="002060"/>
                <w:sz w:val="24"/>
                <w:szCs w:val="24"/>
              </w:rPr>
              <w:t>Expliquer par un exemple la différence entre causalité et corrélation.</w:t>
            </w:r>
          </w:p>
          <w:p w14:paraId="76085EFF" w14:textId="09959F0F" w:rsidR="0088610F" w:rsidRPr="001C69AD" w:rsidRDefault="001C69AD" w:rsidP="001C69AD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Expliquer l’intérêt d’un ajustement linéaire </w:t>
            </w:r>
            <w:r w:rsidR="0088610F" w:rsidRPr="001C69AD">
              <w:rPr>
                <w:color w:val="002060"/>
                <w:sz w:val="24"/>
                <w:szCs w:val="24"/>
              </w:rPr>
              <w:t xml:space="preserve"> </w:t>
            </w:r>
          </w:p>
          <w:p w14:paraId="3A315665" w14:textId="77777777" w:rsidR="0088610F" w:rsidRPr="005C0CC9" w:rsidRDefault="0088610F" w:rsidP="0088610F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rPr>
                <w:color w:val="002060"/>
                <w:sz w:val="24"/>
                <w:szCs w:val="24"/>
              </w:rPr>
            </w:pPr>
            <w:r w:rsidRPr="005C0CC9">
              <w:rPr>
                <w:color w:val="002060"/>
                <w:sz w:val="24"/>
                <w:szCs w:val="24"/>
              </w:rPr>
              <w:t xml:space="preserve">Associer nuages de points et coefficients de corrélation. </w:t>
            </w:r>
          </w:p>
          <w:p w14:paraId="11CC40FA" w14:textId="77777777" w:rsidR="0088610F" w:rsidRPr="005C0CC9" w:rsidRDefault="0088610F" w:rsidP="0088610F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rPr>
                <w:color w:val="002060"/>
                <w:sz w:val="24"/>
                <w:szCs w:val="24"/>
              </w:rPr>
            </w:pPr>
            <w:r w:rsidRPr="005C0CC9">
              <w:rPr>
                <w:color w:val="002060"/>
                <w:sz w:val="24"/>
                <w:szCs w:val="24"/>
              </w:rPr>
              <w:t xml:space="preserve">Expliquer le principe de la méthode des moindres carrés. </w:t>
            </w:r>
          </w:p>
          <w:p w14:paraId="63E579F4" w14:textId="77777777" w:rsidR="0088610F" w:rsidRDefault="0088610F" w:rsidP="0088610F">
            <w:pPr>
              <w:pStyle w:val="Paragraphedeliste"/>
              <w:tabs>
                <w:tab w:val="left" w:pos="2160"/>
              </w:tabs>
              <w:spacing w:before="0"/>
              <w:ind w:left="720" w:firstLine="0"/>
              <w:rPr>
                <w:color w:val="002060"/>
                <w:sz w:val="24"/>
                <w:szCs w:val="24"/>
              </w:rPr>
            </w:pPr>
          </w:p>
          <w:p w14:paraId="75847C40" w14:textId="0C51DEE7" w:rsidR="0088610F" w:rsidRPr="00121063" w:rsidRDefault="0088610F" w:rsidP="0088610F">
            <w:pPr>
              <w:pStyle w:val="Paragraphedeliste"/>
              <w:tabs>
                <w:tab w:val="left" w:pos="2160"/>
              </w:tabs>
              <w:spacing w:before="0"/>
              <w:ind w:left="34" w:firstLine="0"/>
              <w:rPr>
                <w:b/>
                <w:color w:val="002060"/>
                <w:sz w:val="24"/>
                <w:szCs w:val="24"/>
              </w:rPr>
            </w:pPr>
            <w:r w:rsidRPr="005C0CC9">
              <w:rPr>
                <w:color w:val="002060"/>
                <w:sz w:val="24"/>
                <w:szCs w:val="24"/>
              </w:rPr>
              <w:t xml:space="preserve"> </w:t>
            </w:r>
            <w:r w:rsidR="009268C3" w:rsidRPr="00121063">
              <w:rPr>
                <w:b/>
                <w:color w:val="002060"/>
                <w:sz w:val="24"/>
                <w:szCs w:val="24"/>
              </w:rPr>
              <w:t>A l’aide de l</w:t>
            </w:r>
            <w:r w:rsidR="009268C3">
              <w:rPr>
                <w:b/>
                <w:color w:val="002060"/>
                <w:sz w:val="24"/>
                <w:szCs w:val="24"/>
              </w:rPr>
              <w:t xml:space="preserve">a calculatrice graphique ou d’un logiciel : </w:t>
            </w:r>
            <w:r w:rsidR="009268C3" w:rsidRPr="00121063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9268C3">
              <w:rPr>
                <w:b/>
                <w:color w:val="002060"/>
                <w:sz w:val="24"/>
                <w:szCs w:val="24"/>
              </w:rPr>
              <w:t xml:space="preserve"> </w:t>
            </w:r>
          </w:p>
          <w:p w14:paraId="769F91B1" w14:textId="5C646247" w:rsidR="0088610F" w:rsidRDefault="0088610F" w:rsidP="0088610F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rPr>
                <w:color w:val="002060"/>
                <w:sz w:val="24"/>
                <w:szCs w:val="24"/>
              </w:rPr>
            </w:pPr>
            <w:r w:rsidRPr="005C0CC9">
              <w:rPr>
                <w:color w:val="002060"/>
                <w:sz w:val="24"/>
                <w:szCs w:val="24"/>
              </w:rPr>
              <w:t xml:space="preserve">Déterminer l’équation d’une droite de Mayer. </w:t>
            </w:r>
          </w:p>
          <w:p w14:paraId="121B2B31" w14:textId="77777777" w:rsidR="004B59C1" w:rsidRPr="005C0CC9" w:rsidRDefault="004B59C1" w:rsidP="004B59C1">
            <w:pPr>
              <w:pStyle w:val="Paragraphedeliste"/>
              <w:tabs>
                <w:tab w:val="left" w:pos="2160"/>
              </w:tabs>
              <w:spacing w:before="0"/>
              <w:ind w:left="720" w:firstLine="0"/>
              <w:rPr>
                <w:color w:val="002060"/>
                <w:sz w:val="24"/>
                <w:szCs w:val="24"/>
              </w:rPr>
            </w:pPr>
          </w:p>
          <w:p w14:paraId="62A5299C" w14:textId="635B62BF" w:rsidR="0088610F" w:rsidRPr="005C0CC9" w:rsidRDefault="00E84B8C" w:rsidP="004B59C1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ind w:left="714" w:hanging="357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lastRenderedPageBreak/>
              <w:t xml:space="preserve">Déterminer </w:t>
            </w:r>
            <w:r w:rsidR="0088610F" w:rsidRPr="005C0CC9">
              <w:rPr>
                <w:color w:val="002060"/>
                <w:sz w:val="24"/>
                <w:szCs w:val="24"/>
              </w:rPr>
              <w:t>un coefficient de corrélation</w:t>
            </w:r>
            <w:r w:rsidR="0088610F">
              <w:rPr>
                <w:color w:val="002060"/>
                <w:sz w:val="24"/>
                <w:szCs w:val="24"/>
              </w:rPr>
              <w:t xml:space="preserve"> et interpréter</w:t>
            </w:r>
            <w:r>
              <w:rPr>
                <w:color w:val="002060"/>
                <w:sz w:val="24"/>
                <w:szCs w:val="24"/>
              </w:rPr>
              <w:t xml:space="preserve"> sa valeur </w:t>
            </w:r>
          </w:p>
          <w:p w14:paraId="753A3EAE" w14:textId="77777777" w:rsidR="0088610F" w:rsidRPr="0083697C" w:rsidRDefault="0088610F" w:rsidP="0088610F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rPr>
                <w:color w:val="002060"/>
                <w:sz w:val="24"/>
                <w:szCs w:val="24"/>
              </w:rPr>
            </w:pPr>
            <w:r w:rsidRPr="0083697C">
              <w:rPr>
                <w:color w:val="002060"/>
                <w:sz w:val="24"/>
                <w:szCs w:val="24"/>
              </w:rPr>
              <w:t xml:space="preserve">Déterminer l’équation d’une droite de régression par la méthode des moindres carrés. </w:t>
            </w:r>
          </w:p>
          <w:p w14:paraId="56838076" w14:textId="5727C6AB" w:rsidR="0088610F" w:rsidRDefault="0088610F" w:rsidP="0088610F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rPr>
                <w:color w:val="002060"/>
                <w:sz w:val="24"/>
                <w:szCs w:val="24"/>
              </w:rPr>
            </w:pPr>
            <w:r w:rsidRPr="0083697C">
              <w:rPr>
                <w:color w:val="002060"/>
                <w:sz w:val="24"/>
                <w:szCs w:val="24"/>
              </w:rPr>
              <w:t xml:space="preserve">Calculer une valeur théorique correspondant à un ajustement linéaire. </w:t>
            </w:r>
          </w:p>
          <w:p w14:paraId="2BFD6BDC" w14:textId="77777777" w:rsidR="00E84B8C" w:rsidRPr="0083697C" w:rsidRDefault="00E84B8C" w:rsidP="00E84B8C">
            <w:pPr>
              <w:pStyle w:val="Paragraphedeliste"/>
              <w:tabs>
                <w:tab w:val="left" w:pos="2160"/>
              </w:tabs>
              <w:spacing w:before="0"/>
              <w:ind w:left="720" w:firstLine="0"/>
              <w:rPr>
                <w:color w:val="002060"/>
                <w:sz w:val="24"/>
                <w:szCs w:val="24"/>
              </w:rPr>
            </w:pPr>
          </w:p>
          <w:p w14:paraId="208471BE" w14:textId="46226BFE" w:rsidR="0044153D" w:rsidRPr="007A1495" w:rsidRDefault="0088610F" w:rsidP="007A1495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 w:after="240"/>
              <w:ind w:left="714" w:hanging="357"/>
              <w:rPr>
                <w:strike/>
                <w:color w:val="002060"/>
                <w:sz w:val="24"/>
                <w:szCs w:val="24"/>
              </w:rPr>
            </w:pPr>
            <w:r w:rsidRPr="0083697C">
              <w:rPr>
                <w:color w:val="002060"/>
                <w:sz w:val="24"/>
                <w:szCs w:val="24"/>
              </w:rPr>
              <w:t>Critiquer et commenter des informations présentées</w:t>
            </w:r>
          </w:p>
        </w:tc>
      </w:tr>
    </w:tbl>
    <w:p w14:paraId="3C096B98" w14:textId="6DBECF1C" w:rsidR="00B52DB4" w:rsidRPr="00E55DD5" w:rsidRDefault="00E870DD" w:rsidP="004B59C1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908956" wp14:editId="7BF15B6A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330200" cy="9937750"/>
                <wp:effectExtent l="0" t="0" r="0" b="6350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9937750"/>
                          <a:chOff x="0" y="1110"/>
                          <a:chExt cx="495" cy="14550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0" y="7394"/>
                            <a:ext cx="495" cy="8265"/>
                          </a:xfrm>
                          <a:custGeom>
                            <a:avLst/>
                            <a:gdLst>
                              <a:gd name="T0" fmla="*/ 495 w 495"/>
                              <a:gd name="T1" fmla="+- 0 7395 7395"/>
                              <a:gd name="T2" fmla="*/ 7395 h 8265"/>
                              <a:gd name="T3" fmla="*/ 0 w 495"/>
                              <a:gd name="T4" fmla="+- 0 9048 7395"/>
                              <a:gd name="T5" fmla="*/ 9048 h 8265"/>
                              <a:gd name="T6" fmla="*/ 0 w 495"/>
                              <a:gd name="T7" fmla="+- 0 15659 7395"/>
                              <a:gd name="T8" fmla="*/ 15659 h 8265"/>
                              <a:gd name="T9" fmla="*/ 495 w 495"/>
                              <a:gd name="T10" fmla="+- 0 15659 7395"/>
                              <a:gd name="T11" fmla="*/ 15659 h 8265"/>
                              <a:gd name="T12" fmla="*/ 495 w 495"/>
                              <a:gd name="T13" fmla="+- 0 7395 7395"/>
                              <a:gd name="T14" fmla="*/ 7395 h 826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495" h="8265">
                                <a:moveTo>
                                  <a:pt x="495" y="0"/>
                                </a:moveTo>
                                <a:lnTo>
                                  <a:pt x="0" y="1653"/>
                                </a:lnTo>
                                <a:lnTo>
                                  <a:pt x="0" y="8264"/>
                                </a:lnTo>
                                <a:lnTo>
                                  <a:pt x="495" y="8264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8B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0" y="1109"/>
                            <a:ext cx="495" cy="7485"/>
                          </a:xfrm>
                          <a:custGeom>
                            <a:avLst/>
                            <a:gdLst>
                              <a:gd name="T0" fmla="*/ 495 w 495"/>
                              <a:gd name="T1" fmla="+- 0 1110 1110"/>
                              <a:gd name="T2" fmla="*/ 1110 h 7485"/>
                              <a:gd name="T3" fmla="*/ 0 w 495"/>
                              <a:gd name="T4" fmla="+- 0 1110 1110"/>
                              <a:gd name="T5" fmla="*/ 1110 h 7485"/>
                              <a:gd name="T6" fmla="*/ 0 w 495"/>
                              <a:gd name="T7" fmla="+- 0 8595 1110"/>
                              <a:gd name="T8" fmla="*/ 8595 h 7485"/>
                              <a:gd name="T9" fmla="*/ 495 w 495"/>
                              <a:gd name="T10" fmla="+- 0 7098 1110"/>
                              <a:gd name="T11" fmla="*/ 7098 h 7485"/>
                              <a:gd name="T12" fmla="*/ 495 w 495"/>
                              <a:gd name="T13" fmla="+- 0 1110 1110"/>
                              <a:gd name="T14" fmla="*/ 1110 h 748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495" h="7485">
                                <a:moveTo>
                                  <a:pt x="4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85"/>
                                </a:lnTo>
                                <a:lnTo>
                                  <a:pt x="495" y="5988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F9EBC" id="Group 7" o:spid="_x0000_s1026" style="position:absolute;margin-left:0;margin-top:0;width:26pt;height:782.5pt;z-index:251659264;mso-position-horizontal:left;mso-position-horizontal-relative:page;mso-position-vertical:top;mso-position-vertical-relative:page" coordorigin=",1110" coordsize="495,14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">
                <v:shape id="Freeform 9" o:spid="_x0000_s1027" style="position:absolute;top:7394;width:495;height:8265;visibility:visible;mso-wrap-style:square;v-text-anchor:top" coordsize="495,8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" path="m495,l,1653,,8264r495,l495,xe" fillcolor="#738bb0" stroked="f">
                  <v:path arrowok="t" o:connecttype="custom" o:connectlocs="495,7395;0,9048;0,15659;495,15659;495,7395" o:connectangles="0,0,0,0,0"/>
                </v:shape>
                <v:shape id="Freeform 8" o:spid="_x0000_s1028" style="position:absolute;top:1109;width:495;height:7485;visibility:visible;mso-wrap-style:square;v-text-anchor:top" coordsize="495,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" path="m495,l,,,7485,495,5988,495,xe" fillcolor="#e0e7ee" stroked="f">
                  <v:path arrowok="t" o:connecttype="custom" o:connectlocs="495,1110;0,1110;0,8595;495,7098;495,1110" o:connectangles="0,0,0,0,0"/>
                </v:shape>
                <w10:wrap anchorx="page" anchory="page"/>
              </v:group>
            </w:pict>
          </mc:Fallback>
        </mc:AlternateContent>
      </w:r>
    </w:p>
    <w:sectPr w:rsidR="00B52DB4" w:rsidRPr="00E55DD5" w:rsidSect="004547F9">
      <w:headerReference w:type="default" r:id="rId12"/>
      <w:footerReference w:type="default" r:id="rId13"/>
      <w:pgSz w:w="16840" w:h="11910" w:orient="landscape"/>
      <w:pgMar w:top="1100" w:right="1040" w:bottom="426" w:left="1040" w:header="566" w:footer="5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73966" w14:textId="77777777" w:rsidR="0000570E" w:rsidRDefault="0000570E">
      <w:r>
        <w:separator/>
      </w:r>
    </w:p>
  </w:endnote>
  <w:endnote w:type="continuationSeparator" w:id="0">
    <w:p w14:paraId="035BFB6D" w14:textId="77777777" w:rsidR="0000570E" w:rsidRDefault="0000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B403B" w14:textId="64C4E0AD" w:rsidR="003B1CE4" w:rsidRPr="00600DCE" w:rsidRDefault="00600DCE" w:rsidP="008F1981">
    <w:pPr>
      <w:pStyle w:val="Pieddepage"/>
      <w:tabs>
        <w:tab w:val="clear" w:pos="4536"/>
        <w:tab w:val="clear" w:pos="9072"/>
        <w:tab w:val="center" w:pos="7371"/>
      </w:tabs>
      <w:rPr>
        <w:b/>
        <w:sz w:val="18"/>
        <w:szCs w:val="18"/>
      </w:rPr>
    </w:pPr>
    <w:r>
      <w:rPr>
        <w:noProof/>
      </w:rPr>
      <w:drawing>
        <wp:inline distT="0" distB="0" distL="0" distR="0" wp14:anchorId="1EF64492" wp14:editId="68B16403">
          <wp:extent cx="581025" cy="342900"/>
          <wp:effectExtent l="0" t="0" r="9525" b="0"/>
          <wp:docPr id="61" name="Image 61" descr="Description : ens_secondaire_couleur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Description : ens_secondaire_couleur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F55FFE">
      <w:rPr>
        <w:b/>
        <w:sz w:val="18"/>
        <w:szCs w:val="18"/>
      </w:rPr>
      <w:t>D3</w:t>
    </w:r>
    <w:r w:rsidR="00580689">
      <w:rPr>
        <w:b/>
        <w:sz w:val="18"/>
        <w:szCs w:val="18"/>
      </w:rPr>
      <w:t xml:space="preserve"> </w:t>
    </w:r>
    <w:r w:rsidR="00F55FFE">
      <w:rPr>
        <w:b/>
        <w:sz w:val="18"/>
        <w:szCs w:val="18"/>
      </w:rPr>
      <w:t xml:space="preserve">HGT – </w:t>
    </w:r>
    <w:r w:rsidR="00580689">
      <w:rPr>
        <w:b/>
        <w:sz w:val="18"/>
        <w:szCs w:val="18"/>
      </w:rPr>
      <w:t>5</w:t>
    </w:r>
    <w:r w:rsidR="00F55FFE" w:rsidRPr="00F55FFE">
      <w:rPr>
        <w:b/>
        <w:sz w:val="18"/>
        <w:szCs w:val="18"/>
        <w:vertAlign w:val="superscript"/>
      </w:rPr>
      <w:t>ème</w:t>
    </w:r>
    <w:r w:rsidR="00F55FFE">
      <w:rPr>
        <w:b/>
        <w:sz w:val="18"/>
        <w:szCs w:val="18"/>
      </w:rPr>
      <w:t xml:space="preserve"> </w:t>
    </w:r>
    <w:r w:rsidR="008F1981">
      <w:rPr>
        <w:b/>
        <w:sz w:val="18"/>
        <w:szCs w:val="18"/>
      </w:rPr>
      <w:t xml:space="preserve"> </w:t>
    </w:r>
    <w:r>
      <w:rPr>
        <w:b/>
        <w:sz w:val="18"/>
        <w:szCs w:val="18"/>
      </w:rPr>
      <w:t xml:space="preserve"> </w:t>
    </w:r>
    <w:r w:rsidR="0083570A">
      <w:rPr>
        <w:b/>
        <w:sz w:val="18"/>
        <w:szCs w:val="18"/>
      </w:rPr>
      <w:tab/>
    </w:r>
    <w:r w:rsidR="0083570A">
      <w:rPr>
        <w:b/>
        <w:sz w:val="18"/>
        <w:szCs w:val="18"/>
      </w:rPr>
      <w:tab/>
    </w:r>
    <w:r w:rsidR="0083570A">
      <w:rPr>
        <w:b/>
        <w:sz w:val="18"/>
        <w:szCs w:val="18"/>
      </w:rPr>
      <w:tab/>
    </w:r>
    <w:r w:rsidR="0083570A">
      <w:rPr>
        <w:b/>
        <w:sz w:val="18"/>
        <w:szCs w:val="18"/>
      </w:rPr>
      <w:tab/>
    </w:r>
    <w:r w:rsidR="0083570A">
      <w:rPr>
        <w:b/>
        <w:sz w:val="18"/>
        <w:szCs w:val="18"/>
      </w:rPr>
      <w:tab/>
    </w:r>
    <w:r w:rsidR="0083570A">
      <w:rPr>
        <w:b/>
        <w:sz w:val="18"/>
        <w:szCs w:val="18"/>
      </w:rPr>
      <w:tab/>
    </w:r>
    <w:r w:rsidR="0083570A">
      <w:rPr>
        <w:b/>
        <w:sz w:val="18"/>
        <w:szCs w:val="18"/>
      </w:rPr>
      <w:tab/>
    </w:r>
    <w:r w:rsidR="0083570A">
      <w:rPr>
        <w:b/>
        <w:sz w:val="18"/>
        <w:szCs w:val="18"/>
      </w:rPr>
      <w:tab/>
    </w:r>
    <w:r w:rsidR="00556335">
      <w:t xml:space="preserve">Mai </w:t>
    </w:r>
    <w:r>
      <w:t xml:space="preserve"> 2020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A6931" w14:textId="77777777" w:rsidR="0000570E" w:rsidRDefault="0000570E">
      <w:r>
        <w:separator/>
      </w:r>
    </w:p>
  </w:footnote>
  <w:footnote w:type="continuationSeparator" w:id="0">
    <w:p w14:paraId="728F42BF" w14:textId="77777777" w:rsidR="0000570E" w:rsidRDefault="00005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1BB99" w14:textId="77777777" w:rsidR="0056082C" w:rsidRDefault="00266798" w:rsidP="0056082C">
    <w:pPr>
      <w:pStyle w:val="En-tte"/>
      <w:rPr>
        <w:color w:val="4F81BD" w:themeColor="accent1"/>
        <w:sz w:val="20"/>
      </w:rPr>
    </w:pPr>
    <w:r w:rsidRPr="00266798">
      <w:rPr>
        <w:rFonts w:ascii="Times New Roman"/>
        <w:noProof/>
        <w:sz w:val="2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A4AEB7C" wp14:editId="2738E26B">
              <wp:simplePos x="0" y="0"/>
              <wp:positionH relativeFrom="margin">
                <wp:posOffset>6941820</wp:posOffset>
              </wp:positionH>
              <wp:positionV relativeFrom="paragraph">
                <wp:posOffset>-224790</wp:posOffset>
              </wp:positionV>
              <wp:extent cx="2720340" cy="1404620"/>
              <wp:effectExtent l="0" t="0" r="22860" b="14605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0340" cy="140462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515B79" w14:textId="1F3C80DF" w:rsidR="00266798" w:rsidRDefault="00C746D6" w:rsidP="00266798">
                          <w:pPr>
                            <w:jc w:val="center"/>
                          </w:pPr>
                          <w:r>
                            <w:t xml:space="preserve"> Secteur </w:t>
                          </w:r>
                          <w:r w:rsidR="00F101B9">
                            <w:t>M</w:t>
                          </w:r>
                          <w:r>
                            <w:t>athématique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4AEB7C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546.6pt;margin-top:-17.7pt;width:214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" fillcolor="#c6d9f1 [671]">
              <v:textbox style="mso-fit-shape-to-text:t">
                <w:txbxContent>
                  <w:p w14:paraId="21515B79" w14:textId="1F3C80DF" w:rsidR="00266798" w:rsidRDefault="00C746D6" w:rsidP="00266798">
                    <w:pPr>
                      <w:jc w:val="center"/>
                    </w:pPr>
                    <w:r>
                      <w:t xml:space="preserve"> Secteur </w:t>
                    </w:r>
                    <w:r w:rsidR="00F101B9">
                      <w:t>M</w:t>
                    </w:r>
                    <w:r>
                      <w:t>athématique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92EED33" w14:textId="77777777" w:rsidR="003B1CE4" w:rsidRDefault="003B1CE4" w:rsidP="0056082C">
    <w:pPr>
      <w:pStyle w:val="Corpsdetexte"/>
      <w:shd w:val="clear" w:color="auto" w:fill="C6D9F1" w:themeFill="text2" w:themeFillTint="3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5" type="#_x0000_t75" style="width:11.25pt;height:11.25pt" o:bullet="t">
        <v:imagedata r:id="rId1" o:title="mso5CDA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7E751A0"/>
    <w:multiLevelType w:val="hybridMultilevel"/>
    <w:tmpl w:val="6CAEA6C8"/>
    <w:lvl w:ilvl="0" w:tplc="691CEA86">
      <w:numFmt w:val="bullet"/>
      <w:lvlText w:val="-"/>
      <w:lvlJc w:val="left"/>
      <w:pPr>
        <w:ind w:left="1039" w:hanging="360"/>
      </w:pPr>
      <w:rPr>
        <w:rFonts w:ascii="Calibri" w:eastAsia="Calibri" w:hAnsi="Calibri" w:cs="Calibri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3" w15:restartNumberingAfterBreak="0">
    <w:nsid w:val="0D080E7C"/>
    <w:multiLevelType w:val="hybridMultilevel"/>
    <w:tmpl w:val="BA04BEB0"/>
    <w:lvl w:ilvl="0" w:tplc="002CD936">
      <w:numFmt w:val="bullet"/>
      <w:lvlText w:val="▪"/>
      <w:lvlJc w:val="left"/>
      <w:pPr>
        <w:ind w:left="336" w:hanging="228"/>
      </w:pPr>
      <w:rPr>
        <w:rFonts w:ascii="Microsoft Sans Serif" w:eastAsia="Microsoft Sans Serif" w:hAnsi="Microsoft Sans Serif" w:cs="Microsoft Sans Serif" w:hint="default"/>
        <w:w w:val="129"/>
        <w:sz w:val="18"/>
        <w:szCs w:val="18"/>
        <w:lang w:val="fr-BE" w:eastAsia="fr-BE" w:bidi="fr-BE"/>
      </w:rPr>
    </w:lvl>
    <w:lvl w:ilvl="1" w:tplc="AB509332">
      <w:numFmt w:val="bullet"/>
      <w:lvlText w:val="•"/>
      <w:lvlJc w:val="left"/>
      <w:pPr>
        <w:ind w:left="1272" w:hanging="228"/>
      </w:pPr>
      <w:rPr>
        <w:rFonts w:hint="default"/>
        <w:lang w:val="fr-BE" w:eastAsia="fr-BE" w:bidi="fr-BE"/>
      </w:rPr>
    </w:lvl>
    <w:lvl w:ilvl="2" w:tplc="7396E622">
      <w:numFmt w:val="bullet"/>
      <w:lvlText w:val="•"/>
      <w:lvlJc w:val="left"/>
      <w:pPr>
        <w:ind w:left="2205" w:hanging="228"/>
      </w:pPr>
      <w:rPr>
        <w:rFonts w:hint="default"/>
        <w:lang w:val="fr-BE" w:eastAsia="fr-BE" w:bidi="fr-BE"/>
      </w:rPr>
    </w:lvl>
    <w:lvl w:ilvl="3" w:tplc="45DECF8A">
      <w:numFmt w:val="bullet"/>
      <w:lvlText w:val="•"/>
      <w:lvlJc w:val="left"/>
      <w:pPr>
        <w:ind w:left="3137" w:hanging="228"/>
      </w:pPr>
      <w:rPr>
        <w:rFonts w:hint="default"/>
        <w:lang w:val="fr-BE" w:eastAsia="fr-BE" w:bidi="fr-BE"/>
      </w:rPr>
    </w:lvl>
    <w:lvl w:ilvl="4" w:tplc="92984A8E">
      <w:numFmt w:val="bullet"/>
      <w:lvlText w:val="•"/>
      <w:lvlJc w:val="left"/>
      <w:pPr>
        <w:ind w:left="4070" w:hanging="228"/>
      </w:pPr>
      <w:rPr>
        <w:rFonts w:hint="default"/>
        <w:lang w:val="fr-BE" w:eastAsia="fr-BE" w:bidi="fr-BE"/>
      </w:rPr>
    </w:lvl>
    <w:lvl w:ilvl="5" w:tplc="99F0F322">
      <w:numFmt w:val="bullet"/>
      <w:lvlText w:val="•"/>
      <w:lvlJc w:val="left"/>
      <w:pPr>
        <w:ind w:left="5003" w:hanging="228"/>
      </w:pPr>
      <w:rPr>
        <w:rFonts w:hint="default"/>
        <w:lang w:val="fr-BE" w:eastAsia="fr-BE" w:bidi="fr-BE"/>
      </w:rPr>
    </w:lvl>
    <w:lvl w:ilvl="6" w:tplc="FE64DE6A">
      <w:numFmt w:val="bullet"/>
      <w:lvlText w:val="•"/>
      <w:lvlJc w:val="left"/>
      <w:pPr>
        <w:ind w:left="5935" w:hanging="228"/>
      </w:pPr>
      <w:rPr>
        <w:rFonts w:hint="default"/>
        <w:lang w:val="fr-BE" w:eastAsia="fr-BE" w:bidi="fr-BE"/>
      </w:rPr>
    </w:lvl>
    <w:lvl w:ilvl="7" w:tplc="281AD15A">
      <w:numFmt w:val="bullet"/>
      <w:lvlText w:val="•"/>
      <w:lvlJc w:val="left"/>
      <w:pPr>
        <w:ind w:left="6868" w:hanging="228"/>
      </w:pPr>
      <w:rPr>
        <w:rFonts w:hint="default"/>
        <w:lang w:val="fr-BE" w:eastAsia="fr-BE" w:bidi="fr-BE"/>
      </w:rPr>
    </w:lvl>
    <w:lvl w:ilvl="8" w:tplc="106AEDE4">
      <w:numFmt w:val="bullet"/>
      <w:lvlText w:val="•"/>
      <w:lvlJc w:val="left"/>
      <w:pPr>
        <w:ind w:left="7801" w:hanging="228"/>
      </w:pPr>
      <w:rPr>
        <w:rFonts w:hint="default"/>
        <w:lang w:val="fr-BE" w:eastAsia="fr-BE" w:bidi="fr-BE"/>
      </w:rPr>
    </w:lvl>
  </w:abstractNum>
  <w:abstractNum w:abstractNumId="4" w15:restartNumberingAfterBreak="0">
    <w:nsid w:val="16555F0B"/>
    <w:multiLevelType w:val="hybridMultilevel"/>
    <w:tmpl w:val="C488118A"/>
    <w:lvl w:ilvl="0" w:tplc="AF049B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C2FC9"/>
    <w:multiLevelType w:val="hybridMultilevel"/>
    <w:tmpl w:val="6BE4A4F6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150152"/>
    <w:multiLevelType w:val="hybridMultilevel"/>
    <w:tmpl w:val="96B8C09A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C5DB9"/>
    <w:multiLevelType w:val="hybridMultilevel"/>
    <w:tmpl w:val="7EBEB5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9229D"/>
    <w:multiLevelType w:val="hybridMultilevel"/>
    <w:tmpl w:val="A4BC4EF0"/>
    <w:lvl w:ilvl="0" w:tplc="691CEA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206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E2D99"/>
    <w:multiLevelType w:val="hybridMultilevel"/>
    <w:tmpl w:val="1EA4E830"/>
    <w:lvl w:ilvl="0" w:tplc="040C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0" w15:restartNumberingAfterBreak="0">
    <w:nsid w:val="569D2038"/>
    <w:multiLevelType w:val="hybridMultilevel"/>
    <w:tmpl w:val="6AB2A312"/>
    <w:lvl w:ilvl="0" w:tplc="60D648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B02DD"/>
    <w:multiLevelType w:val="multilevel"/>
    <w:tmpl w:val="30FE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350B36"/>
    <w:multiLevelType w:val="hybridMultilevel"/>
    <w:tmpl w:val="C9FEACAC"/>
    <w:lvl w:ilvl="0" w:tplc="DD70B4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50B97"/>
    <w:multiLevelType w:val="hybridMultilevel"/>
    <w:tmpl w:val="501A5DB6"/>
    <w:lvl w:ilvl="0" w:tplc="AEDA70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A4E85"/>
    <w:multiLevelType w:val="hybridMultilevel"/>
    <w:tmpl w:val="010EDC9A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62726"/>
    <w:multiLevelType w:val="hybridMultilevel"/>
    <w:tmpl w:val="3D26248E"/>
    <w:lvl w:ilvl="0" w:tplc="9C90D668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7008A"/>
    <w:multiLevelType w:val="hybridMultilevel"/>
    <w:tmpl w:val="CB2E1C20"/>
    <w:lvl w:ilvl="0" w:tplc="3BC6AE7E">
      <w:numFmt w:val="bullet"/>
      <w:lvlText w:val="▪"/>
      <w:lvlJc w:val="left"/>
      <w:pPr>
        <w:ind w:left="331" w:hanging="228"/>
      </w:pPr>
      <w:rPr>
        <w:rFonts w:ascii="Microsoft Sans Serif" w:eastAsia="Microsoft Sans Serif" w:hAnsi="Microsoft Sans Serif" w:cs="Microsoft Sans Serif" w:hint="default"/>
        <w:w w:val="129"/>
        <w:sz w:val="18"/>
        <w:szCs w:val="18"/>
        <w:lang w:val="fr-BE" w:eastAsia="fr-BE" w:bidi="fr-BE"/>
      </w:rPr>
    </w:lvl>
    <w:lvl w:ilvl="1" w:tplc="B146770A">
      <w:numFmt w:val="bullet"/>
      <w:lvlText w:val="•"/>
      <w:lvlJc w:val="left"/>
      <w:pPr>
        <w:ind w:left="1245" w:hanging="228"/>
      </w:pPr>
      <w:rPr>
        <w:rFonts w:hint="default"/>
        <w:lang w:val="fr-BE" w:eastAsia="fr-BE" w:bidi="fr-BE"/>
      </w:rPr>
    </w:lvl>
    <w:lvl w:ilvl="2" w:tplc="3C3049FA">
      <w:numFmt w:val="bullet"/>
      <w:lvlText w:val="•"/>
      <w:lvlJc w:val="left"/>
      <w:pPr>
        <w:ind w:left="2151" w:hanging="228"/>
      </w:pPr>
      <w:rPr>
        <w:rFonts w:hint="default"/>
        <w:lang w:val="fr-BE" w:eastAsia="fr-BE" w:bidi="fr-BE"/>
      </w:rPr>
    </w:lvl>
    <w:lvl w:ilvl="3" w:tplc="84068014">
      <w:numFmt w:val="bullet"/>
      <w:lvlText w:val="•"/>
      <w:lvlJc w:val="left"/>
      <w:pPr>
        <w:ind w:left="3056" w:hanging="228"/>
      </w:pPr>
      <w:rPr>
        <w:rFonts w:hint="default"/>
        <w:lang w:val="fr-BE" w:eastAsia="fr-BE" w:bidi="fr-BE"/>
      </w:rPr>
    </w:lvl>
    <w:lvl w:ilvl="4" w:tplc="012C4AE4">
      <w:numFmt w:val="bullet"/>
      <w:lvlText w:val="•"/>
      <w:lvlJc w:val="left"/>
      <w:pPr>
        <w:ind w:left="3962" w:hanging="228"/>
      </w:pPr>
      <w:rPr>
        <w:rFonts w:hint="default"/>
        <w:lang w:val="fr-BE" w:eastAsia="fr-BE" w:bidi="fr-BE"/>
      </w:rPr>
    </w:lvl>
    <w:lvl w:ilvl="5" w:tplc="77D82774">
      <w:numFmt w:val="bullet"/>
      <w:lvlText w:val="•"/>
      <w:lvlJc w:val="left"/>
      <w:pPr>
        <w:ind w:left="4867" w:hanging="228"/>
      </w:pPr>
      <w:rPr>
        <w:rFonts w:hint="default"/>
        <w:lang w:val="fr-BE" w:eastAsia="fr-BE" w:bidi="fr-BE"/>
      </w:rPr>
    </w:lvl>
    <w:lvl w:ilvl="6" w:tplc="E11EE786">
      <w:numFmt w:val="bullet"/>
      <w:lvlText w:val="•"/>
      <w:lvlJc w:val="left"/>
      <w:pPr>
        <w:ind w:left="5773" w:hanging="228"/>
      </w:pPr>
      <w:rPr>
        <w:rFonts w:hint="default"/>
        <w:lang w:val="fr-BE" w:eastAsia="fr-BE" w:bidi="fr-BE"/>
      </w:rPr>
    </w:lvl>
    <w:lvl w:ilvl="7" w:tplc="C69CF496">
      <w:numFmt w:val="bullet"/>
      <w:lvlText w:val="•"/>
      <w:lvlJc w:val="left"/>
      <w:pPr>
        <w:ind w:left="6678" w:hanging="228"/>
      </w:pPr>
      <w:rPr>
        <w:rFonts w:hint="default"/>
        <w:lang w:val="fr-BE" w:eastAsia="fr-BE" w:bidi="fr-BE"/>
      </w:rPr>
    </w:lvl>
    <w:lvl w:ilvl="8" w:tplc="BBE6F092">
      <w:numFmt w:val="bullet"/>
      <w:lvlText w:val="•"/>
      <w:lvlJc w:val="left"/>
      <w:pPr>
        <w:ind w:left="7584" w:hanging="228"/>
      </w:pPr>
      <w:rPr>
        <w:rFonts w:hint="default"/>
        <w:lang w:val="fr-BE" w:eastAsia="fr-BE" w:bidi="fr-BE"/>
      </w:rPr>
    </w:lvl>
  </w:abstractNum>
  <w:abstractNum w:abstractNumId="17" w15:restartNumberingAfterBreak="0">
    <w:nsid w:val="744A0EE4"/>
    <w:multiLevelType w:val="multilevel"/>
    <w:tmpl w:val="D9F4DD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B27345"/>
    <w:multiLevelType w:val="hybridMultilevel"/>
    <w:tmpl w:val="DF729E26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E47AB4"/>
    <w:multiLevelType w:val="hybridMultilevel"/>
    <w:tmpl w:val="A89AA3BC"/>
    <w:lvl w:ilvl="0" w:tplc="A900E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9"/>
  </w:num>
  <w:num w:numId="5">
    <w:abstractNumId w:val="12"/>
  </w:num>
  <w:num w:numId="6">
    <w:abstractNumId w:val="1"/>
  </w:num>
  <w:num w:numId="7">
    <w:abstractNumId w:val="4"/>
  </w:num>
  <w:num w:numId="8">
    <w:abstractNumId w:val="18"/>
  </w:num>
  <w:num w:numId="9">
    <w:abstractNumId w:val="5"/>
  </w:num>
  <w:num w:numId="10">
    <w:abstractNumId w:val="15"/>
  </w:num>
  <w:num w:numId="11">
    <w:abstractNumId w:val="7"/>
  </w:num>
  <w:num w:numId="12">
    <w:abstractNumId w:val="19"/>
  </w:num>
  <w:num w:numId="13">
    <w:abstractNumId w:val="11"/>
  </w:num>
  <w:num w:numId="14">
    <w:abstractNumId w:val="17"/>
  </w:num>
  <w:num w:numId="15">
    <w:abstractNumId w:val="8"/>
  </w:num>
  <w:num w:numId="16">
    <w:abstractNumId w:val="10"/>
  </w:num>
  <w:num w:numId="17">
    <w:abstractNumId w:val="2"/>
  </w:num>
  <w:num w:numId="18">
    <w:abstractNumId w:val="13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CE4"/>
    <w:rsid w:val="00000EC7"/>
    <w:rsid w:val="00003A14"/>
    <w:rsid w:val="0000570E"/>
    <w:rsid w:val="00005F38"/>
    <w:rsid w:val="00006AF6"/>
    <w:rsid w:val="00020246"/>
    <w:rsid w:val="000216C2"/>
    <w:rsid w:val="0002194A"/>
    <w:rsid w:val="000370B6"/>
    <w:rsid w:val="0004089D"/>
    <w:rsid w:val="00040E7C"/>
    <w:rsid w:val="000459D9"/>
    <w:rsid w:val="00053DEA"/>
    <w:rsid w:val="00057321"/>
    <w:rsid w:val="000635AA"/>
    <w:rsid w:val="00071BAC"/>
    <w:rsid w:val="00072EB3"/>
    <w:rsid w:val="00073C92"/>
    <w:rsid w:val="00080241"/>
    <w:rsid w:val="00082C8F"/>
    <w:rsid w:val="00083663"/>
    <w:rsid w:val="00095277"/>
    <w:rsid w:val="00097A39"/>
    <w:rsid w:val="000A25FC"/>
    <w:rsid w:val="000B3951"/>
    <w:rsid w:val="000C028B"/>
    <w:rsid w:val="000C4DCE"/>
    <w:rsid w:val="000E5A7C"/>
    <w:rsid w:val="000F1355"/>
    <w:rsid w:val="00102353"/>
    <w:rsid w:val="00113819"/>
    <w:rsid w:val="00121063"/>
    <w:rsid w:val="00123E53"/>
    <w:rsid w:val="00125CFB"/>
    <w:rsid w:val="00127FE5"/>
    <w:rsid w:val="001469AD"/>
    <w:rsid w:val="00155B0C"/>
    <w:rsid w:val="00156B6E"/>
    <w:rsid w:val="00162E6D"/>
    <w:rsid w:val="00165E30"/>
    <w:rsid w:val="001711A5"/>
    <w:rsid w:val="0017171D"/>
    <w:rsid w:val="00171D44"/>
    <w:rsid w:val="00181BAB"/>
    <w:rsid w:val="00181E9B"/>
    <w:rsid w:val="00182F5A"/>
    <w:rsid w:val="00185FCD"/>
    <w:rsid w:val="00186CF7"/>
    <w:rsid w:val="00190C86"/>
    <w:rsid w:val="00190DFE"/>
    <w:rsid w:val="00196F91"/>
    <w:rsid w:val="001A416E"/>
    <w:rsid w:val="001B2E3F"/>
    <w:rsid w:val="001B3F05"/>
    <w:rsid w:val="001B5745"/>
    <w:rsid w:val="001C59F5"/>
    <w:rsid w:val="001C69AD"/>
    <w:rsid w:val="001D07BC"/>
    <w:rsid w:val="001D1AB4"/>
    <w:rsid w:val="001D71CE"/>
    <w:rsid w:val="001E6A9A"/>
    <w:rsid w:val="001F2660"/>
    <w:rsid w:val="001F32B3"/>
    <w:rsid w:val="001F3786"/>
    <w:rsid w:val="001F3933"/>
    <w:rsid w:val="0020159B"/>
    <w:rsid w:val="00202542"/>
    <w:rsid w:val="0020326D"/>
    <w:rsid w:val="002073FA"/>
    <w:rsid w:val="002141E9"/>
    <w:rsid w:val="00216BC7"/>
    <w:rsid w:val="00220742"/>
    <w:rsid w:val="002255F0"/>
    <w:rsid w:val="00225671"/>
    <w:rsid w:val="0023320E"/>
    <w:rsid w:val="00234011"/>
    <w:rsid w:val="002352C1"/>
    <w:rsid w:val="002506BB"/>
    <w:rsid w:val="00261978"/>
    <w:rsid w:val="00266798"/>
    <w:rsid w:val="00271C3D"/>
    <w:rsid w:val="00272E9D"/>
    <w:rsid w:val="00275C33"/>
    <w:rsid w:val="00285D08"/>
    <w:rsid w:val="00287D80"/>
    <w:rsid w:val="00296F17"/>
    <w:rsid w:val="002A049A"/>
    <w:rsid w:val="002A3B83"/>
    <w:rsid w:val="002A5182"/>
    <w:rsid w:val="002B06E9"/>
    <w:rsid w:val="002B28CB"/>
    <w:rsid w:val="002B4978"/>
    <w:rsid w:val="002B5E48"/>
    <w:rsid w:val="002C2D74"/>
    <w:rsid w:val="002C70C9"/>
    <w:rsid w:val="002D05D2"/>
    <w:rsid w:val="002D62EB"/>
    <w:rsid w:val="002E2D66"/>
    <w:rsid w:val="002E7080"/>
    <w:rsid w:val="002F610C"/>
    <w:rsid w:val="003023AD"/>
    <w:rsid w:val="00303A34"/>
    <w:rsid w:val="003069F9"/>
    <w:rsid w:val="00323F64"/>
    <w:rsid w:val="00326088"/>
    <w:rsid w:val="003306A7"/>
    <w:rsid w:val="00346034"/>
    <w:rsid w:val="0035085F"/>
    <w:rsid w:val="00352084"/>
    <w:rsid w:val="003536B2"/>
    <w:rsid w:val="00355A59"/>
    <w:rsid w:val="00356851"/>
    <w:rsid w:val="00360A3F"/>
    <w:rsid w:val="00365EF7"/>
    <w:rsid w:val="0037514D"/>
    <w:rsid w:val="003817D1"/>
    <w:rsid w:val="003824C6"/>
    <w:rsid w:val="0038754A"/>
    <w:rsid w:val="00394DE8"/>
    <w:rsid w:val="003A1229"/>
    <w:rsid w:val="003A5A97"/>
    <w:rsid w:val="003B1A12"/>
    <w:rsid w:val="003B1CE4"/>
    <w:rsid w:val="003B41F3"/>
    <w:rsid w:val="003B7A21"/>
    <w:rsid w:val="003C60EC"/>
    <w:rsid w:val="003D26F2"/>
    <w:rsid w:val="003D2EF1"/>
    <w:rsid w:val="003D4897"/>
    <w:rsid w:val="003E4320"/>
    <w:rsid w:val="003E4D90"/>
    <w:rsid w:val="003E6D35"/>
    <w:rsid w:val="003F71E8"/>
    <w:rsid w:val="0040054B"/>
    <w:rsid w:val="004006D1"/>
    <w:rsid w:val="00403AEB"/>
    <w:rsid w:val="00404902"/>
    <w:rsid w:val="00413F30"/>
    <w:rsid w:val="00422A1A"/>
    <w:rsid w:val="00426288"/>
    <w:rsid w:val="00434585"/>
    <w:rsid w:val="004369B4"/>
    <w:rsid w:val="00437534"/>
    <w:rsid w:val="0044153D"/>
    <w:rsid w:val="004422A3"/>
    <w:rsid w:val="00446BDD"/>
    <w:rsid w:val="00446C4C"/>
    <w:rsid w:val="0044720E"/>
    <w:rsid w:val="004547F9"/>
    <w:rsid w:val="00467E65"/>
    <w:rsid w:val="00470A52"/>
    <w:rsid w:val="0047245D"/>
    <w:rsid w:val="0047284B"/>
    <w:rsid w:val="00474E24"/>
    <w:rsid w:val="00474EFF"/>
    <w:rsid w:val="00493623"/>
    <w:rsid w:val="00494297"/>
    <w:rsid w:val="00494EAA"/>
    <w:rsid w:val="004956BF"/>
    <w:rsid w:val="004A006E"/>
    <w:rsid w:val="004A0D90"/>
    <w:rsid w:val="004A2930"/>
    <w:rsid w:val="004A3FAD"/>
    <w:rsid w:val="004A7902"/>
    <w:rsid w:val="004B59C1"/>
    <w:rsid w:val="004C2945"/>
    <w:rsid w:val="004D261D"/>
    <w:rsid w:val="004E790B"/>
    <w:rsid w:val="004F0727"/>
    <w:rsid w:val="004F1100"/>
    <w:rsid w:val="004F32AB"/>
    <w:rsid w:val="00502630"/>
    <w:rsid w:val="00507DCC"/>
    <w:rsid w:val="00512690"/>
    <w:rsid w:val="00515730"/>
    <w:rsid w:val="00516E4A"/>
    <w:rsid w:val="00522270"/>
    <w:rsid w:val="00526EC5"/>
    <w:rsid w:val="00530543"/>
    <w:rsid w:val="00530949"/>
    <w:rsid w:val="00534B31"/>
    <w:rsid w:val="00545403"/>
    <w:rsid w:val="00553F92"/>
    <w:rsid w:val="00556335"/>
    <w:rsid w:val="00560011"/>
    <w:rsid w:val="0056082C"/>
    <w:rsid w:val="00564A0B"/>
    <w:rsid w:val="00565CCD"/>
    <w:rsid w:val="00567F1C"/>
    <w:rsid w:val="00571AD7"/>
    <w:rsid w:val="00573C6F"/>
    <w:rsid w:val="00577CD3"/>
    <w:rsid w:val="00580689"/>
    <w:rsid w:val="00581829"/>
    <w:rsid w:val="0058299E"/>
    <w:rsid w:val="005836AB"/>
    <w:rsid w:val="0058493F"/>
    <w:rsid w:val="005877BC"/>
    <w:rsid w:val="005930A3"/>
    <w:rsid w:val="00597E8C"/>
    <w:rsid w:val="005A3490"/>
    <w:rsid w:val="005B51BE"/>
    <w:rsid w:val="005C0285"/>
    <w:rsid w:val="005C0CC9"/>
    <w:rsid w:val="005C6754"/>
    <w:rsid w:val="005C7129"/>
    <w:rsid w:val="005D121D"/>
    <w:rsid w:val="005D3705"/>
    <w:rsid w:val="005D3932"/>
    <w:rsid w:val="005E3452"/>
    <w:rsid w:val="005E4A1A"/>
    <w:rsid w:val="005F217D"/>
    <w:rsid w:val="00600DCE"/>
    <w:rsid w:val="00601EDD"/>
    <w:rsid w:val="0061020B"/>
    <w:rsid w:val="00612674"/>
    <w:rsid w:val="00620117"/>
    <w:rsid w:val="0063370C"/>
    <w:rsid w:val="0063507C"/>
    <w:rsid w:val="006354EC"/>
    <w:rsid w:val="0063634A"/>
    <w:rsid w:val="006440FD"/>
    <w:rsid w:val="00661885"/>
    <w:rsid w:val="00661A16"/>
    <w:rsid w:val="00667287"/>
    <w:rsid w:val="006731B8"/>
    <w:rsid w:val="006772CA"/>
    <w:rsid w:val="00682896"/>
    <w:rsid w:val="006854BB"/>
    <w:rsid w:val="00687C76"/>
    <w:rsid w:val="006906EA"/>
    <w:rsid w:val="006931E6"/>
    <w:rsid w:val="006A3D0E"/>
    <w:rsid w:val="006B2AE9"/>
    <w:rsid w:val="006B339F"/>
    <w:rsid w:val="006B3FCC"/>
    <w:rsid w:val="006C0F3E"/>
    <w:rsid w:val="006C349F"/>
    <w:rsid w:val="006C3583"/>
    <w:rsid w:val="006C3891"/>
    <w:rsid w:val="006C4A83"/>
    <w:rsid w:val="006C567E"/>
    <w:rsid w:val="006D18BB"/>
    <w:rsid w:val="006D665E"/>
    <w:rsid w:val="006D76A7"/>
    <w:rsid w:val="006E679F"/>
    <w:rsid w:val="006F7BE2"/>
    <w:rsid w:val="00702D2B"/>
    <w:rsid w:val="007073A6"/>
    <w:rsid w:val="00710CEA"/>
    <w:rsid w:val="007119AB"/>
    <w:rsid w:val="00711BAA"/>
    <w:rsid w:val="007127D0"/>
    <w:rsid w:val="00713263"/>
    <w:rsid w:val="00726052"/>
    <w:rsid w:val="0074008D"/>
    <w:rsid w:val="00741725"/>
    <w:rsid w:val="00743AD6"/>
    <w:rsid w:val="00751540"/>
    <w:rsid w:val="007516AD"/>
    <w:rsid w:val="00753E8E"/>
    <w:rsid w:val="00756D95"/>
    <w:rsid w:val="00761480"/>
    <w:rsid w:val="00762910"/>
    <w:rsid w:val="00777C83"/>
    <w:rsid w:val="00780C7F"/>
    <w:rsid w:val="00785051"/>
    <w:rsid w:val="007A0ECD"/>
    <w:rsid w:val="007A1495"/>
    <w:rsid w:val="007A3B58"/>
    <w:rsid w:val="007B017E"/>
    <w:rsid w:val="007B5A40"/>
    <w:rsid w:val="007B6722"/>
    <w:rsid w:val="007C00AF"/>
    <w:rsid w:val="007C3152"/>
    <w:rsid w:val="007D01E6"/>
    <w:rsid w:val="007D4BBC"/>
    <w:rsid w:val="007D7D12"/>
    <w:rsid w:val="007E1696"/>
    <w:rsid w:val="007E4A3E"/>
    <w:rsid w:val="007E5CBA"/>
    <w:rsid w:val="007F1263"/>
    <w:rsid w:val="007F6C70"/>
    <w:rsid w:val="007F7561"/>
    <w:rsid w:val="007F7EDD"/>
    <w:rsid w:val="008022A4"/>
    <w:rsid w:val="008028AF"/>
    <w:rsid w:val="00803899"/>
    <w:rsid w:val="00814C44"/>
    <w:rsid w:val="00815A40"/>
    <w:rsid w:val="008211B4"/>
    <w:rsid w:val="008217EE"/>
    <w:rsid w:val="00824B6F"/>
    <w:rsid w:val="00827247"/>
    <w:rsid w:val="00833A64"/>
    <w:rsid w:val="0083570A"/>
    <w:rsid w:val="0083697C"/>
    <w:rsid w:val="00837D74"/>
    <w:rsid w:val="008419E0"/>
    <w:rsid w:val="00843899"/>
    <w:rsid w:val="00843EF3"/>
    <w:rsid w:val="008446CF"/>
    <w:rsid w:val="008468C3"/>
    <w:rsid w:val="00847160"/>
    <w:rsid w:val="00852EB7"/>
    <w:rsid w:val="00855826"/>
    <w:rsid w:val="008643D5"/>
    <w:rsid w:val="0087026A"/>
    <w:rsid w:val="00876E55"/>
    <w:rsid w:val="00880B38"/>
    <w:rsid w:val="008853AF"/>
    <w:rsid w:val="0088610F"/>
    <w:rsid w:val="0088657D"/>
    <w:rsid w:val="00891A84"/>
    <w:rsid w:val="008921EB"/>
    <w:rsid w:val="00892A6D"/>
    <w:rsid w:val="00893347"/>
    <w:rsid w:val="008B05F3"/>
    <w:rsid w:val="008B4071"/>
    <w:rsid w:val="008B523C"/>
    <w:rsid w:val="008B53F4"/>
    <w:rsid w:val="008C0028"/>
    <w:rsid w:val="008C0ED4"/>
    <w:rsid w:val="008C1B4A"/>
    <w:rsid w:val="008C7F6B"/>
    <w:rsid w:val="008D3659"/>
    <w:rsid w:val="008D5DA8"/>
    <w:rsid w:val="008E2060"/>
    <w:rsid w:val="008E3BFE"/>
    <w:rsid w:val="008E6E4A"/>
    <w:rsid w:val="008F1981"/>
    <w:rsid w:val="008F6613"/>
    <w:rsid w:val="00900969"/>
    <w:rsid w:val="00907DDC"/>
    <w:rsid w:val="00913550"/>
    <w:rsid w:val="0091538B"/>
    <w:rsid w:val="00917D44"/>
    <w:rsid w:val="009268C3"/>
    <w:rsid w:val="009331EE"/>
    <w:rsid w:val="00936A6D"/>
    <w:rsid w:val="00937071"/>
    <w:rsid w:val="00940665"/>
    <w:rsid w:val="009407C1"/>
    <w:rsid w:val="00946523"/>
    <w:rsid w:val="00950406"/>
    <w:rsid w:val="00952E8D"/>
    <w:rsid w:val="00953810"/>
    <w:rsid w:val="00957AAF"/>
    <w:rsid w:val="00962956"/>
    <w:rsid w:val="009675DD"/>
    <w:rsid w:val="00973497"/>
    <w:rsid w:val="00975335"/>
    <w:rsid w:val="00985697"/>
    <w:rsid w:val="009876B4"/>
    <w:rsid w:val="00995E41"/>
    <w:rsid w:val="009A45C2"/>
    <w:rsid w:val="009A7E29"/>
    <w:rsid w:val="009C1D10"/>
    <w:rsid w:val="009C4212"/>
    <w:rsid w:val="009C5887"/>
    <w:rsid w:val="009C592B"/>
    <w:rsid w:val="009C7173"/>
    <w:rsid w:val="009C7A55"/>
    <w:rsid w:val="009D0422"/>
    <w:rsid w:val="009D373C"/>
    <w:rsid w:val="009D402A"/>
    <w:rsid w:val="009D5A68"/>
    <w:rsid w:val="009E7809"/>
    <w:rsid w:val="009F47EB"/>
    <w:rsid w:val="009F6788"/>
    <w:rsid w:val="00A062E5"/>
    <w:rsid w:val="00A07358"/>
    <w:rsid w:val="00A1037B"/>
    <w:rsid w:val="00A20ADD"/>
    <w:rsid w:val="00A315DD"/>
    <w:rsid w:val="00A347D9"/>
    <w:rsid w:val="00A3560F"/>
    <w:rsid w:val="00A5123C"/>
    <w:rsid w:val="00A51E3B"/>
    <w:rsid w:val="00A52F16"/>
    <w:rsid w:val="00A5361B"/>
    <w:rsid w:val="00A54D7F"/>
    <w:rsid w:val="00A5623F"/>
    <w:rsid w:val="00A80775"/>
    <w:rsid w:val="00A827E3"/>
    <w:rsid w:val="00A83723"/>
    <w:rsid w:val="00A93E8C"/>
    <w:rsid w:val="00A95B7A"/>
    <w:rsid w:val="00A963D1"/>
    <w:rsid w:val="00AA39E3"/>
    <w:rsid w:val="00AA3E87"/>
    <w:rsid w:val="00AB0F06"/>
    <w:rsid w:val="00AB2D88"/>
    <w:rsid w:val="00AD6EA9"/>
    <w:rsid w:val="00AE1F3D"/>
    <w:rsid w:val="00AE4E93"/>
    <w:rsid w:val="00AE5EF7"/>
    <w:rsid w:val="00AF4DB2"/>
    <w:rsid w:val="00B01E35"/>
    <w:rsid w:val="00B025E2"/>
    <w:rsid w:val="00B02E1C"/>
    <w:rsid w:val="00B03657"/>
    <w:rsid w:val="00B0608F"/>
    <w:rsid w:val="00B07733"/>
    <w:rsid w:val="00B172E0"/>
    <w:rsid w:val="00B25DA6"/>
    <w:rsid w:val="00B27037"/>
    <w:rsid w:val="00B33AD9"/>
    <w:rsid w:val="00B364D3"/>
    <w:rsid w:val="00B468C5"/>
    <w:rsid w:val="00B503C6"/>
    <w:rsid w:val="00B52DB4"/>
    <w:rsid w:val="00B53649"/>
    <w:rsid w:val="00B57027"/>
    <w:rsid w:val="00B60229"/>
    <w:rsid w:val="00B634BC"/>
    <w:rsid w:val="00B634FA"/>
    <w:rsid w:val="00B659D1"/>
    <w:rsid w:val="00B7116B"/>
    <w:rsid w:val="00B868DF"/>
    <w:rsid w:val="00B86BBB"/>
    <w:rsid w:val="00BA698A"/>
    <w:rsid w:val="00BB30D3"/>
    <w:rsid w:val="00BB4DCB"/>
    <w:rsid w:val="00BB524D"/>
    <w:rsid w:val="00BB6A46"/>
    <w:rsid w:val="00BC03D0"/>
    <w:rsid w:val="00BC269F"/>
    <w:rsid w:val="00BC3E2D"/>
    <w:rsid w:val="00BD66AE"/>
    <w:rsid w:val="00BD76F0"/>
    <w:rsid w:val="00BE0C41"/>
    <w:rsid w:val="00BE1DF5"/>
    <w:rsid w:val="00BE5CE1"/>
    <w:rsid w:val="00BF1DEF"/>
    <w:rsid w:val="00BF5966"/>
    <w:rsid w:val="00BF5ECF"/>
    <w:rsid w:val="00BF690F"/>
    <w:rsid w:val="00C11231"/>
    <w:rsid w:val="00C2134A"/>
    <w:rsid w:val="00C2294C"/>
    <w:rsid w:val="00C24C33"/>
    <w:rsid w:val="00C25828"/>
    <w:rsid w:val="00C32D5F"/>
    <w:rsid w:val="00C459B3"/>
    <w:rsid w:val="00C53409"/>
    <w:rsid w:val="00C56340"/>
    <w:rsid w:val="00C62541"/>
    <w:rsid w:val="00C63E92"/>
    <w:rsid w:val="00C646A5"/>
    <w:rsid w:val="00C66221"/>
    <w:rsid w:val="00C668C7"/>
    <w:rsid w:val="00C71E0F"/>
    <w:rsid w:val="00C746D6"/>
    <w:rsid w:val="00C7499A"/>
    <w:rsid w:val="00C81B23"/>
    <w:rsid w:val="00C9658E"/>
    <w:rsid w:val="00CA48D0"/>
    <w:rsid w:val="00CB7433"/>
    <w:rsid w:val="00CC3C43"/>
    <w:rsid w:val="00CD5550"/>
    <w:rsid w:val="00CE1237"/>
    <w:rsid w:val="00CF4255"/>
    <w:rsid w:val="00D06DF6"/>
    <w:rsid w:val="00D14C8E"/>
    <w:rsid w:val="00D44D8B"/>
    <w:rsid w:val="00D46C49"/>
    <w:rsid w:val="00D5028A"/>
    <w:rsid w:val="00D515F4"/>
    <w:rsid w:val="00D5387A"/>
    <w:rsid w:val="00D54749"/>
    <w:rsid w:val="00D56779"/>
    <w:rsid w:val="00D73803"/>
    <w:rsid w:val="00D74339"/>
    <w:rsid w:val="00D77DEC"/>
    <w:rsid w:val="00D84FC2"/>
    <w:rsid w:val="00DA4464"/>
    <w:rsid w:val="00DA4CF2"/>
    <w:rsid w:val="00DC52E3"/>
    <w:rsid w:val="00DD6890"/>
    <w:rsid w:val="00DE1232"/>
    <w:rsid w:val="00DE44D8"/>
    <w:rsid w:val="00E0668C"/>
    <w:rsid w:val="00E13F57"/>
    <w:rsid w:val="00E3077F"/>
    <w:rsid w:val="00E33F79"/>
    <w:rsid w:val="00E452CB"/>
    <w:rsid w:val="00E46520"/>
    <w:rsid w:val="00E47741"/>
    <w:rsid w:val="00E5093F"/>
    <w:rsid w:val="00E510C6"/>
    <w:rsid w:val="00E515A1"/>
    <w:rsid w:val="00E52B67"/>
    <w:rsid w:val="00E55DD5"/>
    <w:rsid w:val="00E60C71"/>
    <w:rsid w:val="00E620FE"/>
    <w:rsid w:val="00E72344"/>
    <w:rsid w:val="00E803F2"/>
    <w:rsid w:val="00E814FA"/>
    <w:rsid w:val="00E821A4"/>
    <w:rsid w:val="00E83330"/>
    <w:rsid w:val="00E84B8C"/>
    <w:rsid w:val="00E84C9D"/>
    <w:rsid w:val="00E862D7"/>
    <w:rsid w:val="00E870DD"/>
    <w:rsid w:val="00E923E2"/>
    <w:rsid w:val="00E93932"/>
    <w:rsid w:val="00E95324"/>
    <w:rsid w:val="00EA138D"/>
    <w:rsid w:val="00EA15C2"/>
    <w:rsid w:val="00EA1B74"/>
    <w:rsid w:val="00EA7796"/>
    <w:rsid w:val="00EE0D20"/>
    <w:rsid w:val="00EE3445"/>
    <w:rsid w:val="00F0050E"/>
    <w:rsid w:val="00F029ED"/>
    <w:rsid w:val="00F02B98"/>
    <w:rsid w:val="00F044BC"/>
    <w:rsid w:val="00F06C43"/>
    <w:rsid w:val="00F101B9"/>
    <w:rsid w:val="00F105D1"/>
    <w:rsid w:val="00F1547F"/>
    <w:rsid w:val="00F1769F"/>
    <w:rsid w:val="00F2202B"/>
    <w:rsid w:val="00F225AA"/>
    <w:rsid w:val="00F2388C"/>
    <w:rsid w:val="00F23CD5"/>
    <w:rsid w:val="00F3111D"/>
    <w:rsid w:val="00F32798"/>
    <w:rsid w:val="00F3537B"/>
    <w:rsid w:val="00F3645C"/>
    <w:rsid w:val="00F41BB7"/>
    <w:rsid w:val="00F46A8E"/>
    <w:rsid w:val="00F4719E"/>
    <w:rsid w:val="00F50A18"/>
    <w:rsid w:val="00F54249"/>
    <w:rsid w:val="00F55FFE"/>
    <w:rsid w:val="00F61CE8"/>
    <w:rsid w:val="00F6626D"/>
    <w:rsid w:val="00F704DB"/>
    <w:rsid w:val="00F719FC"/>
    <w:rsid w:val="00F753E2"/>
    <w:rsid w:val="00F829E0"/>
    <w:rsid w:val="00F93748"/>
    <w:rsid w:val="00F94D8A"/>
    <w:rsid w:val="00FA10CD"/>
    <w:rsid w:val="00FA6BB8"/>
    <w:rsid w:val="00FA758E"/>
    <w:rsid w:val="00FC5AB7"/>
    <w:rsid w:val="00FC7A7E"/>
    <w:rsid w:val="00FD2E4B"/>
    <w:rsid w:val="00FD4EFC"/>
    <w:rsid w:val="00FE0981"/>
    <w:rsid w:val="00FE7FC3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FAC85"/>
  <w15:docId w15:val="{AC2E25E6-6B3E-4408-BA02-31481131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BE" w:eastAsia="fr-BE" w:bidi="fr-BE"/>
    </w:rPr>
  </w:style>
  <w:style w:type="paragraph" w:styleId="Titre1">
    <w:name w:val="heading 1"/>
    <w:basedOn w:val="Normal"/>
    <w:uiPriority w:val="9"/>
    <w:qFormat/>
    <w:pPr>
      <w:ind w:left="108"/>
      <w:outlineLvl w:val="0"/>
    </w:pPr>
    <w:rPr>
      <w:b/>
      <w:bCs/>
      <w:sz w:val="44"/>
      <w:szCs w:val="44"/>
    </w:rPr>
  </w:style>
  <w:style w:type="paragraph" w:styleId="Titre2">
    <w:name w:val="heading 2"/>
    <w:basedOn w:val="Normal"/>
    <w:uiPriority w:val="9"/>
    <w:unhideWhenUsed/>
    <w:qFormat/>
    <w:pPr>
      <w:spacing w:before="95"/>
      <w:ind w:left="108"/>
      <w:jc w:val="both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uiPriority w:val="9"/>
    <w:unhideWhenUsed/>
    <w:qFormat/>
    <w:pPr>
      <w:spacing w:before="1"/>
      <w:ind w:left="336"/>
      <w:jc w:val="both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8"/>
    </w:pPr>
  </w:style>
  <w:style w:type="paragraph" w:styleId="Paragraphedeliste">
    <w:name w:val="List Paragraph"/>
    <w:basedOn w:val="Normal"/>
    <w:uiPriority w:val="34"/>
    <w:qFormat/>
    <w:pPr>
      <w:spacing w:before="120"/>
      <w:ind w:left="336" w:hanging="228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3508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085F"/>
    <w:rPr>
      <w:rFonts w:ascii="Calibri" w:eastAsia="Calibri" w:hAnsi="Calibri" w:cs="Calibri"/>
      <w:lang w:val="fr-BE" w:eastAsia="fr-BE" w:bidi="fr-BE"/>
    </w:rPr>
  </w:style>
  <w:style w:type="paragraph" w:styleId="Pieddepage">
    <w:name w:val="footer"/>
    <w:basedOn w:val="Normal"/>
    <w:link w:val="PieddepageCar"/>
    <w:uiPriority w:val="99"/>
    <w:unhideWhenUsed/>
    <w:rsid w:val="003508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085F"/>
    <w:rPr>
      <w:rFonts w:ascii="Calibri" w:eastAsia="Calibri" w:hAnsi="Calibri" w:cs="Calibri"/>
      <w:lang w:val="fr-BE" w:eastAsia="fr-BE" w:bidi="fr-BE"/>
    </w:rPr>
  </w:style>
  <w:style w:type="character" w:customStyle="1" w:styleId="WW8Num1z1">
    <w:name w:val="WW8Num1z1"/>
    <w:rsid w:val="0035085F"/>
    <w:rPr>
      <w:rFonts w:ascii="Courier New" w:hAnsi="Courier New" w:cs="Courier New"/>
    </w:rPr>
  </w:style>
  <w:style w:type="character" w:styleId="Lienhypertexte">
    <w:name w:val="Hyperlink"/>
    <w:basedOn w:val="Policepardfaut"/>
    <w:rsid w:val="00B52DB4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2DB4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2DB4"/>
    <w:rPr>
      <w:rFonts w:ascii="Times New Roman" w:eastAsia="Calibri" w:hAnsi="Times New Roman" w:cs="Times New Roman"/>
      <w:sz w:val="18"/>
      <w:szCs w:val="18"/>
      <w:lang w:val="fr-BE" w:eastAsia="fr-BE" w:bidi="fr-BE"/>
    </w:rPr>
  </w:style>
  <w:style w:type="character" w:styleId="Marquedecommentaire">
    <w:name w:val="annotation reference"/>
    <w:basedOn w:val="Policepardfaut"/>
    <w:uiPriority w:val="99"/>
    <w:semiHidden/>
    <w:unhideWhenUsed/>
    <w:rsid w:val="00B52D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2DB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52DB4"/>
    <w:rPr>
      <w:rFonts w:ascii="Calibri" w:eastAsia="Calibri" w:hAnsi="Calibri" w:cs="Calibri"/>
      <w:sz w:val="20"/>
      <w:szCs w:val="20"/>
      <w:lang w:val="fr-BE" w:eastAsia="fr-BE" w:bidi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2D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2DB4"/>
    <w:rPr>
      <w:rFonts w:ascii="Calibri" w:eastAsia="Calibri" w:hAnsi="Calibri" w:cs="Calibri"/>
      <w:b/>
      <w:bCs/>
      <w:sz w:val="20"/>
      <w:szCs w:val="20"/>
      <w:lang w:val="fr-BE" w:eastAsia="fr-BE" w:bidi="fr-BE"/>
    </w:rPr>
  </w:style>
  <w:style w:type="table" w:styleId="Grilledutableau">
    <w:name w:val="Table Grid"/>
    <w:basedOn w:val="TableauNormal"/>
    <w:uiPriority w:val="39"/>
    <w:rsid w:val="00E870DD"/>
    <w:pPr>
      <w:widowControl/>
      <w:autoSpaceDE/>
      <w:autoSpaceDN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870D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FA6BB8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FA6BB8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4F0727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4A7902"/>
    <w:rPr>
      <w:color w:val="808080"/>
    </w:rPr>
  </w:style>
  <w:style w:type="paragraph" w:customStyle="1" w:styleId="zfr3q">
    <w:name w:val="zfr3q"/>
    <w:basedOn w:val="Normal"/>
    <w:rsid w:val="000216C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D07B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D07BC"/>
    <w:rPr>
      <w:rFonts w:ascii="Calibri" w:eastAsia="Calibri" w:hAnsi="Calibri" w:cs="Calibri"/>
      <w:sz w:val="20"/>
      <w:szCs w:val="20"/>
      <w:lang w:val="fr-BE" w:eastAsia="fr-BE" w:bidi="fr-BE"/>
    </w:rPr>
  </w:style>
  <w:style w:type="character" w:styleId="Appelnotedebasdep">
    <w:name w:val="footnote reference"/>
    <w:basedOn w:val="Policepardfaut"/>
    <w:uiPriority w:val="99"/>
    <w:semiHidden/>
    <w:unhideWhenUsed/>
    <w:rsid w:val="001D07BC"/>
    <w:rPr>
      <w:vertAlign w:val="superscript"/>
    </w:rPr>
  </w:style>
  <w:style w:type="paragraph" w:styleId="Rvision">
    <w:name w:val="Revision"/>
    <w:hidden/>
    <w:uiPriority w:val="99"/>
    <w:semiHidden/>
    <w:rsid w:val="00726052"/>
    <w:pPr>
      <w:widowControl/>
      <w:autoSpaceDE/>
      <w:autoSpaceDN/>
    </w:pPr>
    <w:rPr>
      <w:rFonts w:ascii="Calibri" w:eastAsia="Calibri" w:hAnsi="Calibri" w:cs="Calibri"/>
      <w:lang w:val="fr-BE" w:eastAsia="fr-BE" w:bidi="fr-BE"/>
    </w:rPr>
  </w:style>
  <w:style w:type="paragraph" w:customStyle="1" w:styleId="Default">
    <w:name w:val="Default"/>
    <w:rsid w:val="002E2D66"/>
    <w:pPr>
      <w:widowControl/>
      <w:adjustRightInd w:val="0"/>
    </w:pPr>
    <w:rPr>
      <w:rFonts w:ascii="Calibri" w:hAnsi="Calibri" w:cs="Calibri"/>
      <w:color w:val="000000"/>
      <w:sz w:val="24"/>
      <w:szCs w:val="24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D7931BD45864D8D67768E4F9DCCE3" ma:contentTypeVersion="10" ma:contentTypeDescription="Crée un document." ma:contentTypeScope="" ma:versionID="deb859a36408f4d84af7b2792316ed8a">
  <xsd:schema xmlns:xsd="http://www.w3.org/2001/XMLSchema" xmlns:xs="http://www.w3.org/2001/XMLSchema" xmlns:p="http://schemas.microsoft.com/office/2006/metadata/properties" xmlns:ns3="9cac118d-0b0c-4870-995a-f84398ff09b3" targetNamespace="http://schemas.microsoft.com/office/2006/metadata/properties" ma:root="true" ma:fieldsID="d030d5474b60dd46146a8a9e4fd8b810" ns3:_="">
    <xsd:import namespace="9cac118d-0b0c-4870-995a-f84398ff09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c118d-0b0c-4870-995a-f84398ff0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CA06E9-3006-41AE-8A65-99EE4AEB2D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D770B9-C2B5-4A67-B8BD-8B6BA83B5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c118d-0b0c-4870-995a-f84398ff0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1E8369-4A87-4E89-BC51-AF732AA039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818B1F-393C-4FE1-997B-963B1AD29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1381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Faciliter la transition d’une année à une autre</vt:lpstr>
    </vt:vector>
  </TitlesOfParts>
  <Company/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Faciliter la transition d’une année à une autre</dc:title>
  <dc:subject/>
  <dc:creator>El Abbassi Nadia</dc:creator>
  <cp:keywords/>
  <dc:description/>
  <cp:lastModifiedBy>Looze Annick</cp:lastModifiedBy>
  <cp:revision>102</cp:revision>
  <dcterms:created xsi:type="dcterms:W3CDTF">2020-04-23T11:17:00Z</dcterms:created>
  <dcterms:modified xsi:type="dcterms:W3CDTF">2020-05-15T15:30:00Z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2018-09-13T00:00:00Z</vt:filetime>
  </property>
  <property fmtid="{D5CDD505-2E9C-101B-9397-08002B2CF9AE}" pid="5" name="ContentTypeId">
    <vt:lpwstr>0x010100B6ED7931BD45864D8D67768E4F9DCCE3</vt:lpwstr>
  </property>
</Properties>
</file>