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39D6" w14:textId="5F3F2EAC" w:rsidR="0062298B" w:rsidRPr="00727ACA" w:rsidRDefault="0062298B" w:rsidP="00727ACA">
      <w:pPr>
        <w:pStyle w:val="Titre1"/>
        <w:spacing w:before="0" w:after="120"/>
        <w:jc w:val="center"/>
        <w:rPr>
          <w:u w:val="single"/>
        </w:rPr>
      </w:pPr>
      <w:r w:rsidRPr="00727ACA">
        <w:rPr>
          <w:u w:val="single"/>
        </w:rPr>
        <w:t xml:space="preserve">Différencier </w:t>
      </w:r>
      <w:r w:rsidR="00DA0640" w:rsidRPr="00727ACA">
        <w:rPr>
          <w:u w:val="single"/>
        </w:rPr>
        <w:t>en langues modernes</w:t>
      </w:r>
    </w:p>
    <w:p w14:paraId="21ABC2A1" w14:textId="222BFA74" w:rsidR="0062298B" w:rsidRPr="00727ACA" w:rsidRDefault="0062298B" w:rsidP="00AF5875">
      <w:pPr>
        <w:spacing w:line="276" w:lineRule="auto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546"/>
      </w:tblGrid>
      <w:tr w:rsidR="0062298B" w14:paraId="0753B2B6" w14:textId="77777777" w:rsidTr="0062298B">
        <w:tc>
          <w:tcPr>
            <w:tcW w:w="4603" w:type="dxa"/>
          </w:tcPr>
          <w:p w14:paraId="374A32B1" w14:textId="000FEADC" w:rsidR="0062298B" w:rsidRDefault="00727ACA" w:rsidP="0062298B"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393648F" wp14:editId="5F5C68E1">
                      <wp:simplePos x="0" y="0"/>
                      <wp:positionH relativeFrom="column">
                        <wp:posOffset>-229795</wp:posOffset>
                      </wp:positionH>
                      <wp:positionV relativeFrom="paragraph">
                        <wp:posOffset>-3702810</wp:posOffset>
                      </wp:positionV>
                      <wp:extent cx="6172200" cy="8557000"/>
                      <wp:effectExtent l="57150" t="19050" r="76200" b="920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855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8807" id="Rectangle 10" o:spid="_x0000_s1026" style="position:absolute;margin-left:-18.1pt;margin-top:-291.55pt;width:486pt;height:67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" filled="f" strokecolor="#938953 [161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229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FBB1C1" wp14:editId="42DF1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2948305" cy="3429000"/>
                      <wp:effectExtent l="0" t="0" r="23495" b="25400"/>
                      <wp:wrapThrough wrapText="bothSides">
                        <wp:wrapPolygon edited="0">
                          <wp:start x="2047" y="0"/>
                          <wp:lineTo x="0" y="960"/>
                          <wp:lineTo x="0" y="19680"/>
                          <wp:lineTo x="186" y="20480"/>
                          <wp:lineTo x="1861" y="21600"/>
                          <wp:lineTo x="2047" y="21600"/>
                          <wp:lineTo x="19539" y="21600"/>
                          <wp:lineTo x="19725" y="21600"/>
                          <wp:lineTo x="21400" y="20480"/>
                          <wp:lineTo x="21586" y="19680"/>
                          <wp:lineTo x="21586" y="960"/>
                          <wp:lineTo x="19539" y="0"/>
                          <wp:lineTo x="2047" y="0"/>
                        </wp:wrapPolygon>
                      </wp:wrapThrough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305" cy="3429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A409A" id="Rectangle à coins arrondis 3" o:spid="_x0000_s1026" style="position:absolute;margin-left:0;margin-top:12.45pt;width:232.15pt;height:2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" fillcolor="white [3201]" strokecolor="#4f81bd [3204]" strokeweight="2pt">
                      <w10:wrap type="through"/>
                    </v:roundrect>
                  </w:pict>
                </mc:Fallback>
              </mc:AlternateContent>
            </w:r>
          </w:p>
          <w:p w14:paraId="4C61548E" w14:textId="016AFA45" w:rsidR="0062298B" w:rsidRPr="00727ACA" w:rsidRDefault="0062298B" w:rsidP="0062298B">
            <w:pPr>
              <w:rPr>
                <w:rFonts w:asciiTheme="majorHAnsi" w:hAnsiTheme="majorHAnsi"/>
                <w:sz w:val="22"/>
                <w:szCs w:val="22"/>
              </w:rPr>
            </w:pPr>
            <w:r w:rsidRPr="00A47496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60688" wp14:editId="39DF9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-3766185</wp:posOffset>
                      </wp:positionV>
                      <wp:extent cx="2971800" cy="3243580"/>
                      <wp:effectExtent l="0" t="0" r="0" b="762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324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5C41C" w14:textId="77777777" w:rsidR="0062298B" w:rsidRPr="00D364F6" w:rsidRDefault="0062298B" w:rsidP="0062298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27ACA">
                                    <w:rPr>
                                      <w:b/>
                                      <w:sz w:val="28"/>
                                      <w:szCs w:val="28"/>
                                      <w:highlight w:val="cyan"/>
                                    </w:rPr>
                                    <w:t>Les supports</w:t>
                                  </w:r>
                                </w:p>
                                <w:p w14:paraId="6861610D" w14:textId="77777777" w:rsidR="0062298B" w:rsidRPr="00A67E8A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>Nature 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 papier, audio-visuel, sonore…</w:t>
                                  </w:r>
                                </w:p>
                                <w:p w14:paraId="7AD52BBA" w14:textId="77777777" w:rsidR="0062298B" w:rsidRPr="00A67E8A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 xml:space="preserve">Présentation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 police (taille, adaptation pour les dyslexiques, les daltoniens), organisation sur la page, aspects visuels avec co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uleurs, +/- illustrations (util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es vs « décoratives » et donc potentiellement source de distra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c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 xml:space="preserve">tion de l’attention), graphiques, schémas, espacements… </w:t>
                                  </w:r>
                                </w:p>
                                <w:p w14:paraId="5EFB7003" w14:textId="77777777" w:rsidR="0062298B" w:rsidRPr="00A67E8A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 xml:space="preserve">Format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 longueur, taille.</w:t>
                                  </w:r>
                                </w:p>
                                <w:p w14:paraId="6F04FD3A" w14:textId="77777777" w:rsidR="0062298B" w:rsidRPr="00A67E8A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>Niveau de difficulté 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 accessibilité (nature et volume des prérequis), complexité.</w:t>
                                  </w:r>
                                </w:p>
                                <w:p w14:paraId="2D73879E" w14:textId="77777777" w:rsidR="0062298B" w:rsidRPr="00A67E8A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 xml:space="preserve">Quantité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des documents à traiter.</w:t>
                                  </w:r>
                                </w:p>
                                <w:p w14:paraId="44268174" w14:textId="77777777" w:rsidR="0062298B" w:rsidRDefault="0062298B" w:rsidP="0062298B">
                                  <w:pPr>
                                    <w:spacing w:before="120"/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 xml:space="preserve">Volume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d’informations par support.</w:t>
                                  </w:r>
                                </w:p>
                                <w:p w14:paraId="14411CCE" w14:textId="77777777" w:rsidR="0062298B" w:rsidRPr="00A67E8A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-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  <w:color w:val="4F81BD" w:themeColor="accent1"/>
                                      <w:u w:val="single"/>
                                    </w:rPr>
                                    <w:t>Contenu 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 entrée par la langue, la culture…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606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0;margin-top:-296.55pt;width:234pt;height:2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" filled="f" stroked="f">
                      <v:textbox>
                        <w:txbxContent>
                          <w:p w14:paraId="6EA5C41C" w14:textId="77777777" w:rsidR="0062298B" w:rsidRPr="00D364F6" w:rsidRDefault="0062298B" w:rsidP="006229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ACA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Les supports</w:t>
                            </w:r>
                          </w:p>
                          <w:p w14:paraId="6861610D" w14:textId="77777777" w:rsidR="0062298B" w:rsidRPr="00A67E8A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>Nature 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 papier, audio-visuel, sonore…</w:t>
                            </w:r>
                          </w:p>
                          <w:p w14:paraId="7AD52BBA" w14:textId="77777777" w:rsidR="0062298B" w:rsidRPr="00A67E8A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 xml:space="preserve">Présentation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 police (taille, adaptation pour les dyslexiques, les daltoniens), organisation sur la page, aspects visuels avec co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uleurs, +/- illustrations (util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es vs « décoratives » et donc potentiellement source de distra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 xml:space="preserve">tion de l’attention), graphiques, schémas, espacements… </w:t>
                            </w:r>
                          </w:p>
                          <w:p w14:paraId="5EFB7003" w14:textId="77777777" w:rsidR="0062298B" w:rsidRPr="00A67E8A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 xml:space="preserve">Format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 longueur, taille.</w:t>
                            </w:r>
                          </w:p>
                          <w:p w14:paraId="6F04FD3A" w14:textId="77777777" w:rsidR="0062298B" w:rsidRPr="00A67E8A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>Niveau de difficulté 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 accessibilité (nature et volume des prérequis), complexité.</w:t>
                            </w:r>
                          </w:p>
                          <w:p w14:paraId="2D73879E" w14:textId="77777777" w:rsidR="0062298B" w:rsidRPr="00A67E8A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 xml:space="preserve">Quantité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des documents à traiter.</w:t>
                            </w:r>
                          </w:p>
                          <w:p w14:paraId="44268174" w14:textId="77777777" w:rsidR="0062298B" w:rsidRDefault="0062298B" w:rsidP="0062298B">
                            <w:pPr>
                              <w:spacing w:before="120"/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 xml:space="preserve">Volume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d’informations par support.</w:t>
                            </w:r>
                          </w:p>
                          <w:p w14:paraId="14411CCE" w14:textId="77777777" w:rsidR="0062298B" w:rsidRPr="00A67E8A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- </w:t>
                            </w:r>
                            <w:r w:rsidRPr="00A67E8A">
                              <w:rPr>
                                <w:rFonts w:asciiTheme="majorHAnsi" w:hAnsiTheme="majorHAnsi"/>
                                <w:color w:val="4F81BD" w:themeColor="accent1"/>
                                <w:u w:val="single"/>
                              </w:rPr>
                              <w:t>Contenu 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 entrée par la langue, la culture…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7496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B5F48" wp14:editId="14A32B5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120015</wp:posOffset>
                      </wp:positionV>
                      <wp:extent cx="2971800" cy="4343400"/>
                      <wp:effectExtent l="0" t="0" r="0" b="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434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AC043" w14:textId="77777777" w:rsidR="0062298B" w:rsidRPr="00D364F6" w:rsidRDefault="0062298B" w:rsidP="006229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Les tâches / activités</w:t>
                                  </w:r>
                                </w:p>
                                <w:p w14:paraId="4EAE915F" w14:textId="77777777" w:rsidR="0062298B" w:rsidRPr="00D364F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-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Nature 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>: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 xml:space="preserve"> tâche simple / complexe, activité de recherche / production,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tâches variées/délibérément ré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pétitives.</w:t>
                                  </w:r>
                                </w:p>
                                <w:p w14:paraId="1A0BCAD9" w14:textId="77777777" w:rsidR="0062298B" w:rsidRPr="00D364F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-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Type d’activité langagière 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 xml:space="preserve">: production écrite/orale, sans interaction / avec </w:t>
                                  </w:r>
                                  <w:proofErr w:type="gramStart"/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interaction,  réception</w:t>
                                  </w:r>
                                  <w:proofErr w:type="gramEnd"/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 xml:space="preserve"> écrite/orale,… ).</w:t>
                                  </w:r>
                                </w:p>
                                <w:p w14:paraId="5171986F" w14:textId="77777777" w:rsidR="0062298B" w:rsidRPr="00D364F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-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 xml:space="preserve">Durée nécessaire au traitement.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G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estion du temps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0DF1BD9C" w14:textId="77777777" w:rsidR="0062298B" w:rsidRPr="00D364F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-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Statut 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: obligatoire/facultatif (possibilité pour ceux qui le souhaite / le peuvent de sauter une étape, de traiter les exercices dan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s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 xml:space="preserve"> un ordre différent, etc.)</w:t>
                                  </w:r>
                                </w:p>
                                <w:p w14:paraId="0E03B0A3" w14:textId="77777777" w:rsidR="0062298B" w:rsidRPr="00D364F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-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Type de questionnement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: q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uestions ouvertes/fermées, table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aux à remplir, QCM…</w:t>
                                  </w:r>
                                </w:p>
                                <w:p w14:paraId="3E9C2213" w14:textId="77777777" w:rsidR="0062298B" w:rsidRDefault="0062298B" w:rsidP="0062298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-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  <w:u w:val="single"/>
                                    </w:rPr>
                                    <w:t>Type de production attendue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008000"/>
                                    </w:rPr>
                                    <w:t xml:space="preserve"> 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: sur support écrit, oral, numérique (diapor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 xml:space="preserve">ma), graphique (affiche, brochure, carte </w:t>
                                  </w:r>
                                </w:p>
                                <w:p w14:paraId="06D409F9" w14:textId="77777777" w:rsidR="0062298B" w:rsidRPr="00D364F6" w:rsidRDefault="0062298B" w:rsidP="0062298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mentale</w:t>
                                  </w:r>
                                  <w:proofErr w:type="gramEnd"/>
                                  <w:r w:rsidRPr="00D364F6">
                                    <w:rPr>
                                      <w:rFonts w:asciiTheme="majorHAnsi" w:hAnsiTheme="majorHAnsi"/>
                                    </w:rPr>
                                    <w:t>),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5F48" id="Zone de texte 7" o:spid="_x0000_s1027" type="#_x0000_t202" style="position:absolute;margin-left:-2.6pt;margin-top:9.45pt;width:234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" filled="f" stroked="f">
                      <v:textbox>
                        <w:txbxContent>
                          <w:p w14:paraId="20FAC043" w14:textId="77777777" w:rsidR="0062298B" w:rsidRPr="00D364F6" w:rsidRDefault="0062298B" w:rsidP="006229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Les tâches / activités</w:t>
                            </w:r>
                          </w:p>
                          <w:p w14:paraId="4EAE915F" w14:textId="77777777" w:rsidR="0062298B" w:rsidRPr="00D364F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- 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Nature 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>: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 xml:space="preserve"> tâche simple / complexe, activité de recherche / production,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tâches variées/délibérément ré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>pétitives.</w:t>
                            </w:r>
                          </w:p>
                          <w:p w14:paraId="1A0BCAD9" w14:textId="77777777" w:rsidR="0062298B" w:rsidRPr="00D364F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- 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Type d’activité langagière 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 xml:space="preserve">: production écrite/orale, sans interaction / avec </w:t>
                            </w:r>
                            <w:proofErr w:type="gramStart"/>
                            <w:r w:rsidRPr="00D364F6">
                              <w:rPr>
                                <w:rFonts w:asciiTheme="majorHAnsi" w:hAnsiTheme="majorHAnsi"/>
                              </w:rPr>
                              <w:t>interaction,  réception</w:t>
                            </w:r>
                            <w:proofErr w:type="gramEnd"/>
                            <w:r w:rsidRPr="00D364F6">
                              <w:rPr>
                                <w:rFonts w:asciiTheme="majorHAnsi" w:hAnsiTheme="majorHAnsi"/>
                              </w:rPr>
                              <w:t xml:space="preserve"> écrite/orale,… ).</w:t>
                            </w:r>
                          </w:p>
                          <w:p w14:paraId="5171986F" w14:textId="77777777" w:rsidR="0062298B" w:rsidRPr="00D364F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- 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 xml:space="preserve">Durée nécessaire au traitement. </w:t>
                            </w:r>
                            <w:r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G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estion du temps</w:t>
                            </w:r>
                            <w:r w:rsidRPr="00D364F6">
                              <w:rPr>
                                <w:rFonts w:asciiTheme="majorHAnsi" w:hAnsiTheme="majorHAnsi"/>
                                <w:u w:val="single"/>
                              </w:rPr>
                              <w:t>.</w:t>
                            </w:r>
                          </w:p>
                          <w:p w14:paraId="0DF1BD9C" w14:textId="77777777" w:rsidR="0062298B" w:rsidRPr="00D364F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- 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Statut 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>: obligatoire/facultatif (possibilité pour ceux qui le souhaite / le peuvent de sauter une étape, de traiter les exercices dan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 xml:space="preserve"> un ordre différent, etc.)</w:t>
                            </w:r>
                          </w:p>
                          <w:p w14:paraId="0E03B0A3" w14:textId="77777777" w:rsidR="0062298B" w:rsidRPr="00D364F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- 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Type de questionnement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 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>: q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uestions ouvertes/fermées, table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>aux à remplir, QCM…</w:t>
                            </w:r>
                          </w:p>
                          <w:p w14:paraId="3E9C2213" w14:textId="77777777" w:rsidR="0062298B" w:rsidRDefault="0062298B" w:rsidP="0062298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- 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  <w:u w:val="single"/>
                              </w:rPr>
                              <w:t>Type de production attendue</w:t>
                            </w:r>
                            <w:r w:rsidRPr="00D364F6">
                              <w:rPr>
                                <w:rFonts w:asciiTheme="majorHAnsi" w:hAnsiTheme="majorHAnsi"/>
                                <w:color w:val="008000"/>
                              </w:rPr>
                              <w:t xml:space="preserve"> 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>: sur support écrit, oral, numérique (diapor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Pr="00D364F6">
                              <w:rPr>
                                <w:rFonts w:asciiTheme="majorHAnsi" w:hAnsiTheme="majorHAnsi"/>
                              </w:rPr>
                              <w:t xml:space="preserve">ma), graphique (affiche, brochure, carte </w:t>
                            </w:r>
                          </w:p>
                          <w:p w14:paraId="06D409F9" w14:textId="77777777" w:rsidR="0062298B" w:rsidRPr="00D364F6" w:rsidRDefault="0062298B" w:rsidP="0062298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D364F6">
                              <w:rPr>
                                <w:rFonts w:asciiTheme="majorHAnsi" w:hAnsiTheme="majorHAnsi"/>
                              </w:rPr>
                              <w:t>mentale</w:t>
                            </w:r>
                            <w:proofErr w:type="gramEnd"/>
                            <w:r w:rsidRPr="00D364F6">
                              <w:rPr>
                                <w:rFonts w:asciiTheme="majorHAnsi" w:hAnsiTheme="majorHAnsi"/>
                              </w:rPr>
                              <w:t>), etc.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7496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28ECF" wp14:editId="0CED6BC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62865</wp:posOffset>
                      </wp:positionV>
                      <wp:extent cx="2971800" cy="4399915"/>
                      <wp:effectExtent l="0" t="0" r="25400" b="19685"/>
                      <wp:wrapThrough wrapText="bothSides">
                        <wp:wrapPolygon edited="0">
                          <wp:start x="2031" y="0"/>
                          <wp:lineTo x="0" y="873"/>
                          <wp:lineTo x="0" y="20699"/>
                          <wp:lineTo x="2031" y="21572"/>
                          <wp:lineTo x="19569" y="21572"/>
                          <wp:lineTo x="21600" y="20699"/>
                          <wp:lineTo x="21600" y="873"/>
                          <wp:lineTo x="19569" y="0"/>
                          <wp:lineTo x="2031" y="0"/>
                        </wp:wrapPolygon>
                      </wp:wrapThrough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3999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E4150" id="Rectangle à coins arrondis 2" o:spid="_x0000_s1026" style="position:absolute;margin-left:-4.6pt;margin-top:4.95pt;width:234pt;height:3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" fillcolor="white [3201]" strokecolor="green" strokeweight="2pt">
                      <w10:wrap type="through"/>
                    </v:roundrect>
                  </w:pict>
                </mc:Fallback>
              </mc:AlternateContent>
            </w:r>
            <w:proofErr w:type="spellStart"/>
            <w:r w:rsidRPr="00A47496">
              <w:rPr>
                <w:rFonts w:asciiTheme="majorHAnsi" w:hAnsiTheme="majorHAnsi"/>
                <w:sz w:val="22"/>
                <w:szCs w:val="22"/>
              </w:rPr>
              <w:t>Luyer-Tanet</w:t>
            </w:r>
            <w:proofErr w:type="spellEnd"/>
            <w:r w:rsidRPr="00A47496">
              <w:rPr>
                <w:rFonts w:asciiTheme="majorHAnsi" w:hAnsiTheme="majorHAnsi"/>
                <w:sz w:val="22"/>
                <w:szCs w:val="22"/>
              </w:rPr>
              <w:t xml:space="preserve"> - Académie de Poitiers – mai 2020</w:t>
            </w:r>
          </w:p>
        </w:tc>
        <w:tc>
          <w:tcPr>
            <w:tcW w:w="4603" w:type="dxa"/>
          </w:tcPr>
          <w:p w14:paraId="4CF5A8A5" w14:textId="77777777" w:rsidR="0062298B" w:rsidRDefault="0062298B" w:rsidP="00622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B6258" wp14:editId="6608894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3244215</wp:posOffset>
                      </wp:positionV>
                      <wp:extent cx="2871470" cy="5372100"/>
                      <wp:effectExtent l="0" t="0" r="0" b="1270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1470" cy="537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F4B7C" w14:textId="77777777" w:rsidR="0062298B" w:rsidRPr="00A47496" w:rsidRDefault="0062298B" w:rsidP="0062298B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  <w:t>Les conditions de réalisation</w:t>
                                  </w:r>
                                </w:p>
                                <w:p w14:paraId="074F861A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Temps alloué 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: possibilité d’aménagement.</w:t>
                                  </w:r>
                                </w:p>
                                <w:p w14:paraId="10D853D0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Contexte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 xml:space="preserve">: part à faire en dehors de la classe en amont/en prolongement/pour approfondissement, fixation, enrichissement… </w:t>
                                  </w:r>
                                </w:p>
                                <w:p w14:paraId="56140729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Outils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: ordinateur, tablette, smartphone, autre outil numérique…</w:t>
                                  </w:r>
                                </w:p>
                                <w:p w14:paraId="59639D5D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Ressources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: dictionnaire papier/en ligne, ressources numériques, cahier personnel, manuel…</w:t>
                                  </w:r>
                                </w:p>
                                <w:p w14:paraId="5D98E115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Aides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: apport lexical, « boite à outils », amorces de réponse, aide visuelle, autres formes d’étayage.</w:t>
                                  </w:r>
                                </w:p>
                                <w:p w14:paraId="4CFFDCD6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Accompagnement/autonomie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: aide humaine (enseignant, pairs), sur demande/systématique, avec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tel ou tel type d’inte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raction pédagogique, avec telle ou telle posture enseignante (cf. D. Bucheton).</w:t>
                                  </w:r>
                                </w:p>
                                <w:p w14:paraId="0EC7E166" w14:textId="77777777" w:rsidR="0062298B" w:rsidRPr="00A47496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- </w:t>
                                  </w:r>
                                  <w:r w:rsidRPr="000B24F5">
                                    <w:rPr>
                                      <w:rFonts w:asciiTheme="majorHAnsi" w:hAnsiTheme="majorHAnsi"/>
                                      <w:color w:val="F79646" w:themeColor="accent6"/>
                                      <w:u w:val="single"/>
                                    </w:rPr>
                                    <w:t>Lieu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  <w:color w:val="F79646" w:themeColor="accent6"/>
                                    </w:rPr>
                                    <w:t xml:space="preserve">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 xml:space="preserve">: classe(s) (organisation spatiale :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</w:t>
                                  </w:r>
                                  <w:r w:rsidRPr="00A47496">
                                    <w:rPr>
                                      <w:rFonts w:asciiTheme="majorHAnsi" w:hAnsiTheme="majorHAnsi"/>
                                    </w:rPr>
                                    <w:t>différentes zones), salle multimédia, CDI.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6258" id="Zone de texte 9" o:spid="_x0000_s1028" type="#_x0000_t202" style="position:absolute;margin-left:-4.45pt;margin-top:255.45pt;width:226.1pt;height:4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" filled="f" stroked="f">
                      <v:textbox>
                        <w:txbxContent>
                          <w:p w14:paraId="0F8F4B7C" w14:textId="77777777" w:rsidR="0062298B" w:rsidRPr="00A47496" w:rsidRDefault="0062298B" w:rsidP="0062298B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Les conditions de réalisation</w:t>
                            </w:r>
                          </w:p>
                          <w:p w14:paraId="074F861A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Temps alloué 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: possibilité d’aménagement.</w:t>
                            </w:r>
                          </w:p>
                          <w:p w14:paraId="10D853D0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Contexte</w:t>
                            </w: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 xml:space="preserve">: part à faire en dehors de la classe en amont/en prolongement/pour approfondissement, fixation, enrichissement… </w:t>
                            </w:r>
                          </w:p>
                          <w:p w14:paraId="56140729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Outils</w:t>
                            </w: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: ordinateur, tablette, smartphone, autre outil numérique…</w:t>
                            </w:r>
                          </w:p>
                          <w:p w14:paraId="59639D5D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Ressources</w:t>
                            </w: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: dictionnaire papier/en ligne, ressources numériques, cahier personnel, manuel…</w:t>
                            </w:r>
                          </w:p>
                          <w:p w14:paraId="5D98E115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Aides</w:t>
                            </w: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: apport lexical, « boite à outils », amorces de réponse, aide visuelle, autres formes d’étayage.</w:t>
                            </w:r>
                          </w:p>
                          <w:p w14:paraId="4CFFDCD6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Accompagnement/autonomie</w:t>
                            </w: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: aide humaine (enseignant, pairs), sur demande/systématique, avec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tel ou tel type d’inte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raction pédagogique, avec telle ou telle posture enseignante (cf. D. Bucheton).</w:t>
                            </w:r>
                          </w:p>
                          <w:p w14:paraId="0EC7E166" w14:textId="77777777" w:rsidR="0062298B" w:rsidRPr="00A47496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- </w:t>
                            </w:r>
                            <w:r w:rsidRPr="000B24F5">
                              <w:rPr>
                                <w:rFonts w:asciiTheme="majorHAnsi" w:hAnsiTheme="majorHAnsi"/>
                                <w:color w:val="F79646" w:themeColor="accent6"/>
                                <w:u w:val="single"/>
                              </w:rPr>
                              <w:t>Lieu</w:t>
                            </w:r>
                            <w:r w:rsidRPr="00A47496">
                              <w:rPr>
                                <w:rFonts w:asciiTheme="majorHAnsi" w:hAnsiTheme="majorHAnsi"/>
                                <w:color w:val="F79646" w:themeColor="accent6"/>
                              </w:rPr>
                              <w:t xml:space="preserve">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 xml:space="preserve">: classe(s) (organisation spatiale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Pr="00A47496">
                              <w:rPr>
                                <w:rFonts w:asciiTheme="majorHAnsi" w:hAnsiTheme="majorHAnsi"/>
                              </w:rPr>
                              <w:t>différentes zones), salle multimédia, CDI.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877BA6" wp14:editId="189F901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3244215</wp:posOffset>
                      </wp:positionV>
                      <wp:extent cx="2743200" cy="5372100"/>
                      <wp:effectExtent l="0" t="0" r="25400" b="38100"/>
                      <wp:wrapThrough wrapText="bothSides">
                        <wp:wrapPolygon edited="0">
                          <wp:start x="2000" y="0"/>
                          <wp:lineTo x="0" y="715"/>
                          <wp:lineTo x="0" y="20630"/>
                          <wp:lineTo x="800" y="21243"/>
                          <wp:lineTo x="1800" y="21651"/>
                          <wp:lineTo x="2000" y="21651"/>
                          <wp:lineTo x="19600" y="21651"/>
                          <wp:lineTo x="19800" y="21651"/>
                          <wp:lineTo x="20800" y="21243"/>
                          <wp:lineTo x="21600" y="20630"/>
                          <wp:lineTo x="21600" y="715"/>
                          <wp:lineTo x="19600" y="0"/>
                          <wp:lineTo x="2000" y="0"/>
                        </wp:wrapPolygon>
                      </wp:wrapThrough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372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4D91E" id="Rectangle à coins arrondis 5" o:spid="_x0000_s1026" style="position:absolute;margin-left:-.35pt;margin-top:255.45pt;width:3in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" fillcolor="white [3201]" strokecolor="#f79646 [3209]" strokeweight="2pt">
                      <w10:wrap type="throug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83EF0" wp14:editId="064362F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158115</wp:posOffset>
                      </wp:positionV>
                      <wp:extent cx="2743200" cy="2857500"/>
                      <wp:effectExtent l="0" t="0" r="25400" b="38100"/>
                      <wp:wrapThrough wrapText="bothSides">
                        <wp:wrapPolygon edited="0">
                          <wp:start x="2000" y="0"/>
                          <wp:lineTo x="0" y="1344"/>
                          <wp:lineTo x="0" y="19968"/>
                          <wp:lineTo x="1600" y="21504"/>
                          <wp:lineTo x="2000" y="21696"/>
                          <wp:lineTo x="19600" y="21696"/>
                          <wp:lineTo x="20000" y="21504"/>
                          <wp:lineTo x="21600" y="19968"/>
                          <wp:lineTo x="21600" y="1344"/>
                          <wp:lineTo x="19600" y="0"/>
                          <wp:lineTo x="2000" y="0"/>
                        </wp:wrapPolygon>
                      </wp:wrapThrough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857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D64D7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C43B4" id="Rectangle à coins arrondis 4" o:spid="_x0000_s1026" style="position:absolute;margin-left:-3pt;margin-top:12.45pt;width:3in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" fillcolor="white [3201]" strokecolor="#fd64d7" strokeweight="2pt">
                      <w10:wrap type="throug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784A6" wp14:editId="06E8D0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158115</wp:posOffset>
                      </wp:positionV>
                      <wp:extent cx="2628900" cy="2628900"/>
                      <wp:effectExtent l="0" t="0" r="38100" b="38100"/>
                      <wp:wrapSquare wrapText="bothSides"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F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ECFDC" w14:textId="77777777" w:rsidR="0062298B" w:rsidRPr="00D364F6" w:rsidRDefault="0062298B" w:rsidP="0062298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47496">
                                    <w:rPr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  <w:t>Les consignes</w:t>
                                  </w:r>
                                </w:p>
                                <w:p w14:paraId="2A19018A" w14:textId="77777777" w:rsidR="0062298B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D027C6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D364F6">
                                    <w:rPr>
                                      <w:rFonts w:asciiTheme="majorHAnsi" w:hAnsiTheme="majorHAnsi"/>
                                      <w:color w:val="D027C6"/>
                                      <w:u w:val="single"/>
                                    </w:rPr>
                                    <w:t>Langue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anglais, « panachage » (consigne traduite), français.</w:t>
                                  </w:r>
                                </w:p>
                                <w:p w14:paraId="1C5CE413" w14:textId="77777777" w:rsidR="0062298B" w:rsidRDefault="0062298B" w:rsidP="0062298B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D027C6"/>
                                    </w:rPr>
                                    <w:t>-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D027C6"/>
                                      <w:u w:val="single"/>
                                    </w:rPr>
                                    <w:t xml:space="preserve">Canal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écrit, audio enregistré, appui sur visuel.</w:t>
                                  </w:r>
                                </w:p>
                                <w:p w14:paraId="32A677AF" w14:textId="77777777" w:rsidR="0062298B" w:rsidRDefault="0062298B" w:rsidP="0062298B">
                                  <w:pPr>
                                    <w:spacing w:before="120"/>
                                  </w:pPr>
                                  <w:r w:rsidRPr="00D364F6">
                                    <w:rPr>
                                      <w:rFonts w:asciiTheme="majorHAnsi" w:hAnsiTheme="majorHAnsi"/>
                                      <w:color w:val="D027C6"/>
                                    </w:rPr>
                                    <w:t>-</w:t>
                                  </w:r>
                                  <w:r w:rsidRPr="00D364F6">
                                    <w:rPr>
                                      <w:rFonts w:asciiTheme="majorHAnsi" w:hAnsiTheme="majorHAnsi"/>
                                      <w:color w:val="4F81BD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D027C6"/>
                                      <w:u w:val="single"/>
                                    </w:rPr>
                                    <w:t xml:space="preserve">Présentation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police (taille, adaptation pour les dyslexiques, les daltoniens), organisation sur la page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(texte justifié, espaces)</w:t>
                                  </w:r>
                                  <w:r w:rsidRPr="00A67E8A">
                                    <w:rPr>
                                      <w:rFonts w:asciiTheme="majorHAnsi" w:hAnsiTheme="majorHAnsi"/>
                                    </w:rPr>
                                    <w:t>, aspects visuels avec couleurs, +/- illustrations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, espacements, soulignements, surlignage, caractères gras…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84A6" id="Zone de texte 8" o:spid="_x0000_s1029" type="#_x0000_t202" style="position:absolute;margin-left:2.2pt;margin-top:12.45pt;width:207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" filled="f" strokecolor="white">
                      <v:textbox>
                        <w:txbxContent>
                          <w:p w14:paraId="251ECFDC" w14:textId="77777777" w:rsidR="0062298B" w:rsidRPr="00D364F6" w:rsidRDefault="0062298B" w:rsidP="006229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496">
                              <w:rPr>
                                <w:b/>
                                <w:sz w:val="28"/>
                                <w:szCs w:val="28"/>
                                <w:highlight w:val="magenta"/>
                              </w:rPr>
                              <w:t>Les consignes</w:t>
                            </w:r>
                          </w:p>
                          <w:p w14:paraId="2A19018A" w14:textId="77777777" w:rsidR="0062298B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D027C6"/>
                              </w:rPr>
                              <w:t xml:space="preserve">- </w:t>
                            </w:r>
                            <w:proofErr w:type="gramStart"/>
                            <w:r w:rsidRPr="00D364F6">
                              <w:rPr>
                                <w:rFonts w:asciiTheme="majorHAnsi" w:hAnsiTheme="majorHAnsi"/>
                                <w:color w:val="D027C6"/>
                                <w:u w:val="single"/>
                              </w:rPr>
                              <w:t>Langue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anglais, « panachage » (consigne traduite), français.</w:t>
                            </w:r>
                          </w:p>
                          <w:p w14:paraId="1C5CE413" w14:textId="77777777" w:rsidR="0062298B" w:rsidRDefault="0062298B" w:rsidP="0062298B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64F6">
                              <w:rPr>
                                <w:rFonts w:asciiTheme="majorHAnsi" w:hAnsiTheme="majorHAnsi"/>
                                <w:color w:val="D027C6"/>
                              </w:rPr>
                              <w:t>-</w:t>
                            </w: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D027C6"/>
                                <w:u w:val="single"/>
                              </w:rPr>
                              <w:t xml:space="preserve">Canal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écrit, audio enregistré, appui sur visuel.</w:t>
                            </w:r>
                          </w:p>
                          <w:p w14:paraId="32A677AF" w14:textId="77777777" w:rsidR="0062298B" w:rsidRDefault="0062298B" w:rsidP="0062298B">
                            <w:pPr>
                              <w:spacing w:before="120"/>
                            </w:pPr>
                            <w:r w:rsidRPr="00D364F6">
                              <w:rPr>
                                <w:rFonts w:asciiTheme="majorHAnsi" w:hAnsiTheme="majorHAnsi"/>
                                <w:color w:val="D027C6"/>
                              </w:rPr>
                              <w:t>-</w:t>
                            </w:r>
                            <w:r w:rsidRPr="00D364F6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D027C6"/>
                                <w:u w:val="single"/>
                              </w:rPr>
                              <w:t xml:space="preserve">Présentation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police (taille, adaptation pour les dyslexiques, les daltoniens), organisation sur la page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(texte justifié, espaces)</w:t>
                            </w:r>
                            <w:r w:rsidRPr="00A67E8A">
                              <w:rPr>
                                <w:rFonts w:asciiTheme="majorHAnsi" w:hAnsiTheme="majorHAnsi"/>
                              </w:rPr>
                              <w:t>, aspects visuels avec couleurs, +/- illustrations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espacements, soulignements, surlignage, caractères gras…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79455F1" w14:textId="75EB9EF3" w:rsidR="0062298B" w:rsidRPr="00727ACA" w:rsidRDefault="0062298B" w:rsidP="00727ACA">
      <w:pPr>
        <w:rPr>
          <w:sz w:val="16"/>
          <w:szCs w:val="16"/>
        </w:rPr>
      </w:pPr>
    </w:p>
    <w:sectPr w:rsidR="0062298B" w:rsidRPr="00727ACA" w:rsidSect="00727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8C52" w14:textId="77777777" w:rsidR="0062298B" w:rsidRDefault="0062298B" w:rsidP="0062298B">
      <w:r>
        <w:separator/>
      </w:r>
    </w:p>
  </w:endnote>
  <w:endnote w:type="continuationSeparator" w:id="0">
    <w:p w14:paraId="371692A4" w14:textId="77777777" w:rsidR="0062298B" w:rsidRDefault="0062298B" w:rsidP="006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DF4E" w14:textId="77777777" w:rsidR="00145D56" w:rsidRDefault="00145D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4C0A" w14:textId="15EAE53F" w:rsidR="00727ACA" w:rsidRPr="00A156CC" w:rsidRDefault="00727ACA" w:rsidP="00727ACA">
    <w:pPr>
      <w:pStyle w:val="Pieddepage"/>
      <w:jc w:val="center"/>
      <w:rPr>
        <w:rFonts w:asciiTheme="majorHAnsi" w:hAnsiTheme="majorHAnsi" w:cstheme="majorHAnsi"/>
        <w:sz w:val="20"/>
        <w:szCs w:val="20"/>
        <w:lang w:eastAsia="fr-BE"/>
      </w:rPr>
    </w:pPr>
    <w:r w:rsidRPr="00A156CC">
      <w:rPr>
        <w:rFonts w:asciiTheme="majorHAnsi" w:hAnsiTheme="majorHAnsi" w:cstheme="majorHAnsi"/>
        <w:noProof/>
      </w:rPr>
      <w:drawing>
        <wp:anchor distT="0" distB="0" distL="114300" distR="114300" simplePos="0" relativeHeight="251679232" behindDoc="0" locked="0" layoutInCell="1" allowOverlap="1" wp14:anchorId="59CDD1A8" wp14:editId="47F0F27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02640" cy="46799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6CC">
      <w:rPr>
        <w:rFonts w:asciiTheme="majorHAnsi" w:hAnsiTheme="majorHAnsi" w:cstheme="majorHAnsi"/>
        <w:noProof/>
        <w:sz w:val="20"/>
        <w:szCs w:val="20"/>
      </w:rPr>
      <w:t>Langue moderne –</w:t>
    </w:r>
    <w:r w:rsidRPr="00A156CC">
      <w:rPr>
        <w:rFonts w:asciiTheme="majorHAnsi" w:hAnsiTheme="majorHAnsi" w:cstheme="majorHAnsi"/>
        <w:sz w:val="20"/>
        <w:szCs w:val="20"/>
      </w:rPr>
      <w:t xml:space="preserve"> Différenciation « </w:t>
    </w:r>
    <w:r w:rsidR="00145D56" w:rsidRPr="00145D56">
      <w:rPr>
        <w:rFonts w:asciiTheme="majorHAnsi" w:hAnsiTheme="majorHAnsi" w:cstheme="majorHAnsi"/>
        <w:sz w:val="20"/>
        <w:szCs w:val="20"/>
      </w:rPr>
      <w:t xml:space="preserve">Différencier en LM 4 champs </w:t>
    </w:r>
    <w:r w:rsidR="00145D56" w:rsidRPr="00145D56">
      <w:rPr>
        <w:rFonts w:asciiTheme="majorHAnsi" w:hAnsiTheme="majorHAnsi" w:cstheme="majorHAnsi"/>
        <w:sz w:val="20"/>
        <w:szCs w:val="20"/>
      </w:rPr>
      <w:t>d’action</w:t>
    </w:r>
    <w:bookmarkStart w:id="0" w:name="_GoBack"/>
    <w:bookmarkEnd w:id="0"/>
    <w:r w:rsidRPr="00A156CC">
      <w:rPr>
        <w:rFonts w:asciiTheme="majorHAnsi" w:hAnsiTheme="majorHAnsi" w:cstheme="majorHAnsi"/>
        <w:sz w:val="20"/>
        <w:szCs w:val="20"/>
      </w:rPr>
      <w:t> »</w:t>
    </w:r>
  </w:p>
  <w:p w14:paraId="1EE60836" w14:textId="77777777" w:rsidR="00727ACA" w:rsidRDefault="00727ACA" w:rsidP="00727ACA"/>
  <w:p w14:paraId="3327C2CA" w14:textId="77777777" w:rsidR="00727ACA" w:rsidRDefault="00727A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9CB" w14:textId="77777777" w:rsidR="00145D56" w:rsidRDefault="00145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5F66" w14:textId="77777777" w:rsidR="0062298B" w:rsidRDefault="0062298B" w:rsidP="0062298B">
      <w:r>
        <w:separator/>
      </w:r>
    </w:p>
  </w:footnote>
  <w:footnote w:type="continuationSeparator" w:id="0">
    <w:p w14:paraId="40EE293D" w14:textId="77777777" w:rsidR="0062298B" w:rsidRDefault="0062298B" w:rsidP="0062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176A" w14:textId="77777777" w:rsidR="00145D56" w:rsidRDefault="00145D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95BE" w14:textId="77777777" w:rsidR="00145D56" w:rsidRDefault="00145D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67A8" w14:textId="77777777" w:rsidR="00145D56" w:rsidRDefault="00145D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32"/>
    <w:rsid w:val="000B24F5"/>
    <w:rsid w:val="000D327C"/>
    <w:rsid w:val="00145D56"/>
    <w:rsid w:val="005A4794"/>
    <w:rsid w:val="0062298B"/>
    <w:rsid w:val="00703CAD"/>
    <w:rsid w:val="00727ACA"/>
    <w:rsid w:val="00A1632D"/>
    <w:rsid w:val="00A47496"/>
    <w:rsid w:val="00A67E8A"/>
    <w:rsid w:val="00AF5875"/>
    <w:rsid w:val="00BB3D1B"/>
    <w:rsid w:val="00D364F6"/>
    <w:rsid w:val="00D62111"/>
    <w:rsid w:val="00D77D32"/>
    <w:rsid w:val="00D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A5DD4"/>
  <w14:defaultImageDpi w14:val="300"/>
  <w15:docId w15:val="{85E7083D-9BC5-419E-AE14-CD691D95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7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3C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2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29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62298B"/>
  </w:style>
  <w:style w:type="character" w:customStyle="1" w:styleId="NotedebasdepageCar">
    <w:name w:val="Note de bas de page Car"/>
    <w:basedOn w:val="Policepardfaut"/>
    <w:link w:val="Notedebasdepage"/>
    <w:uiPriority w:val="99"/>
    <w:rsid w:val="0062298B"/>
  </w:style>
  <w:style w:type="character" w:styleId="Appelnotedebasdep">
    <w:name w:val="footnote reference"/>
    <w:basedOn w:val="Policepardfaut"/>
    <w:uiPriority w:val="99"/>
    <w:unhideWhenUsed/>
    <w:rsid w:val="0062298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7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27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27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ACA"/>
  </w:style>
  <w:style w:type="paragraph" w:styleId="Pieddepage">
    <w:name w:val="footer"/>
    <w:basedOn w:val="Normal"/>
    <w:link w:val="PieddepageCar"/>
    <w:uiPriority w:val="99"/>
    <w:unhideWhenUsed/>
    <w:rsid w:val="00727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Delvigne</dc:creator>
  <cp:keywords/>
  <dc:description/>
  <cp:lastModifiedBy>Chaufoureau Lorry</cp:lastModifiedBy>
  <cp:revision>5</cp:revision>
  <cp:lastPrinted>2020-09-25T14:43:00Z</cp:lastPrinted>
  <dcterms:created xsi:type="dcterms:W3CDTF">2020-09-28T13:38:00Z</dcterms:created>
  <dcterms:modified xsi:type="dcterms:W3CDTF">2020-09-29T08:05:00Z</dcterms:modified>
</cp:coreProperties>
</file>