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062667B6" w:rsidR="00FC34CE" w:rsidRDefault="003A7EB0" w:rsidP="00452450">
      <w:pPr>
        <w:jc w:val="center"/>
        <w:rPr>
          <w:b/>
          <w:sz w:val="28"/>
          <w:szCs w:val="28"/>
          <w:lang w:val="fr-BE"/>
        </w:rPr>
      </w:pPr>
      <w:r w:rsidRPr="003A7EB0">
        <w:rPr>
          <w:b/>
          <w:sz w:val="28"/>
          <w:szCs w:val="28"/>
          <w:lang w:val="fr-BE"/>
        </w:rPr>
        <w:t xml:space="preserve">Identifier ce qui est </w:t>
      </w:r>
      <w:r w:rsidR="00E6108F">
        <w:rPr>
          <w:b/>
          <w:sz w:val="28"/>
          <w:szCs w:val="28"/>
          <w:lang w:val="fr-BE"/>
        </w:rPr>
        <w:t>essentiel</w:t>
      </w:r>
      <w:r w:rsidR="00A476B8">
        <w:rPr>
          <w:b/>
          <w:sz w:val="28"/>
          <w:szCs w:val="28"/>
          <w:lang w:val="fr-BE"/>
        </w:rPr>
        <w:t xml:space="preserve"> </w:t>
      </w:r>
      <w:r w:rsidR="0000597E">
        <w:rPr>
          <w:b/>
          <w:sz w:val="28"/>
          <w:szCs w:val="28"/>
          <w:lang w:val="fr-BE"/>
        </w:rPr>
        <w:t>en langue</w:t>
      </w:r>
      <w:r w:rsidR="003C48C2">
        <w:rPr>
          <w:b/>
          <w:sz w:val="28"/>
          <w:szCs w:val="28"/>
          <w:lang w:val="fr-BE"/>
        </w:rPr>
        <w:t>s</w:t>
      </w:r>
      <w:r w:rsidR="0000597E">
        <w:rPr>
          <w:b/>
          <w:sz w:val="28"/>
          <w:szCs w:val="28"/>
          <w:lang w:val="fr-BE"/>
        </w:rPr>
        <w:t xml:space="preserve"> moderne</w:t>
      </w:r>
      <w:r w:rsidR="003C48C2">
        <w:rPr>
          <w:b/>
          <w:sz w:val="28"/>
          <w:szCs w:val="28"/>
          <w:lang w:val="fr-BE"/>
        </w:rPr>
        <w:t>s</w:t>
      </w:r>
      <w:r w:rsidR="0000597E">
        <w:rPr>
          <w:b/>
          <w:sz w:val="28"/>
          <w:szCs w:val="28"/>
          <w:lang w:val="fr-BE"/>
        </w:rPr>
        <w:t xml:space="preserve"> </w:t>
      </w:r>
      <w:r w:rsidR="00C572EF">
        <w:rPr>
          <w:b/>
          <w:sz w:val="28"/>
          <w:szCs w:val="28"/>
          <w:lang w:val="fr-BE"/>
        </w:rPr>
        <w:t xml:space="preserve">dans l’OBG </w:t>
      </w:r>
      <w:r w:rsidR="00A476B8">
        <w:rPr>
          <w:b/>
          <w:sz w:val="28"/>
          <w:szCs w:val="28"/>
          <w:lang w:val="fr-BE"/>
        </w:rPr>
        <w:t xml:space="preserve">en termes d’apprentissages </w:t>
      </w:r>
      <w:r w:rsidR="0000597E">
        <w:rPr>
          <w:b/>
          <w:sz w:val="28"/>
          <w:szCs w:val="28"/>
          <w:lang w:val="fr-BE"/>
        </w:rPr>
        <w:t>pour l’année scolaire 2020-21</w:t>
      </w:r>
      <w:r w:rsidRPr="003A7EB0">
        <w:rPr>
          <w:b/>
          <w:sz w:val="28"/>
          <w:szCs w:val="28"/>
          <w:lang w:val="fr-BE"/>
        </w:rPr>
        <w:t xml:space="preserve"> </w:t>
      </w:r>
    </w:p>
    <w:p w14:paraId="390975C7" w14:textId="058DDF76" w:rsidR="00FC5F9E" w:rsidRDefault="00FC5F9E" w:rsidP="00034D7B">
      <w:pPr>
        <w:pStyle w:val="Titre2"/>
        <w:jc w:val="center"/>
        <w:rPr>
          <w:lang w:val="fr-BE"/>
        </w:rPr>
      </w:pPr>
    </w:p>
    <w:p w14:paraId="2A1B824A" w14:textId="77777777" w:rsidR="003A7EB0" w:rsidRDefault="003A7EB0">
      <w:pPr>
        <w:rPr>
          <w:lang w:val="fr-BE"/>
        </w:rPr>
      </w:pPr>
    </w:p>
    <w:p w14:paraId="55AC415E" w14:textId="0AE40523" w:rsidR="00B338BB" w:rsidRPr="00C572EF" w:rsidRDefault="00B338BB" w:rsidP="00C572EF">
      <w:pPr>
        <w:rPr>
          <w:b/>
          <w:sz w:val="24"/>
          <w:szCs w:val="24"/>
          <w:lang w:val="fr-BE"/>
        </w:rPr>
      </w:pPr>
      <w:r w:rsidRPr="00C572EF">
        <w:rPr>
          <w:b/>
          <w:sz w:val="24"/>
          <w:szCs w:val="24"/>
          <w:lang w:val="fr-BE"/>
        </w:rPr>
        <w:t>Introduction</w:t>
      </w:r>
    </w:p>
    <w:p w14:paraId="18B148FD" w14:textId="62A3A7CD" w:rsidR="00C572EF" w:rsidRPr="00C572EF" w:rsidRDefault="00C572EF" w:rsidP="00185AA6">
      <w:pPr>
        <w:jc w:val="both"/>
        <w:rPr>
          <w:sz w:val="24"/>
          <w:szCs w:val="24"/>
        </w:rPr>
      </w:pPr>
      <w:r w:rsidRPr="00C572EF">
        <w:rPr>
          <w:sz w:val="24"/>
          <w:szCs w:val="24"/>
        </w:rPr>
        <w:t>A titre indicatif, vous trouverez ci-dessous les niveaux européens attendus dans les différents cours de LM en FGC. Il semble pertinent de viser plus ou moins les mêmes niveaux pour les cours en OBG. Cependant, le nombre d’années d’étude de la langue est un facteur qui pourrait aussi amener à moduler ces objectifs.</w:t>
      </w:r>
    </w:p>
    <w:p w14:paraId="6449DA37" w14:textId="77777777" w:rsidR="00C572EF" w:rsidRPr="00A541DD" w:rsidRDefault="00C572EF" w:rsidP="00C572EF"/>
    <w:tbl>
      <w:tblPr>
        <w:tblW w:w="890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1484"/>
        <w:gridCol w:w="1484"/>
        <w:gridCol w:w="1485"/>
        <w:gridCol w:w="1484"/>
        <w:gridCol w:w="1484"/>
        <w:gridCol w:w="1485"/>
      </w:tblGrid>
      <w:tr w:rsidR="00C572EF" w:rsidRPr="00A541DD" w14:paraId="7ECE9C35" w14:textId="77777777" w:rsidTr="00C572EF">
        <w:trPr>
          <w:trHeight w:hRule="exact" w:val="425"/>
        </w:trPr>
        <w:tc>
          <w:tcPr>
            <w:tcW w:w="8906" w:type="dxa"/>
            <w:gridSpan w:val="6"/>
            <w:shd w:val="clear" w:color="auto" w:fill="538135" w:themeFill="accent6" w:themeFillShade="BF"/>
          </w:tcPr>
          <w:p w14:paraId="004554B0" w14:textId="77777777" w:rsidR="00C572EF" w:rsidRPr="00A541DD" w:rsidRDefault="00C572EF" w:rsidP="00C572EF">
            <w:pPr>
              <w:pStyle w:val="TableauTitre1"/>
              <w:spacing w:before="0" w:after="0"/>
              <w:jc w:val="center"/>
              <w:rPr>
                <w:rFonts w:ascii="Calibri" w:hAnsi="Calibri" w:cs="Calibri"/>
              </w:rPr>
            </w:pPr>
            <w:r w:rsidRPr="00A541DD">
              <w:rPr>
                <w:rFonts w:ascii="Calibri" w:hAnsi="Calibri" w:cs="Calibri"/>
              </w:rPr>
              <w:t>Niveaux européens attendus en FGC</w:t>
            </w:r>
          </w:p>
        </w:tc>
      </w:tr>
      <w:tr w:rsidR="00C572EF" w:rsidRPr="00A541DD" w14:paraId="48E98254" w14:textId="77777777" w:rsidTr="00C572EF">
        <w:trPr>
          <w:trHeight w:hRule="exact" w:val="850"/>
        </w:trPr>
        <w:tc>
          <w:tcPr>
            <w:tcW w:w="2968" w:type="dxa"/>
            <w:gridSpan w:val="2"/>
            <w:shd w:val="clear" w:color="auto" w:fill="538135" w:themeFill="accent6" w:themeFillShade="BF"/>
          </w:tcPr>
          <w:p w14:paraId="574B86E7" w14:textId="77777777" w:rsidR="00C572EF" w:rsidRPr="00A541DD" w:rsidRDefault="00C572EF" w:rsidP="00C572EF">
            <w:pPr>
              <w:pStyle w:val="TableauTitre1"/>
              <w:jc w:val="center"/>
              <w:rPr>
                <w:rStyle w:val="Accentuation"/>
                <w:rFonts w:ascii="Calibri" w:hAnsi="Calibri" w:cs="Calibri"/>
                <w:i w:val="0"/>
                <w:iCs w:val="0"/>
              </w:rPr>
            </w:pPr>
            <w:r w:rsidRPr="00A541DD">
              <w:rPr>
                <w:rFonts w:ascii="Calibri" w:hAnsi="Calibri" w:cs="Calibri"/>
              </w:rPr>
              <w:t>Professionnel</w:t>
            </w:r>
          </w:p>
        </w:tc>
        <w:tc>
          <w:tcPr>
            <w:tcW w:w="2969" w:type="dxa"/>
            <w:gridSpan w:val="2"/>
            <w:shd w:val="clear" w:color="auto" w:fill="1F4E79" w:themeFill="accent1" w:themeFillShade="80"/>
          </w:tcPr>
          <w:p w14:paraId="0783387E" w14:textId="77777777" w:rsidR="00C572EF" w:rsidRPr="00A541DD" w:rsidRDefault="00C572EF" w:rsidP="00C572EF">
            <w:pPr>
              <w:pStyle w:val="TableauTitre1"/>
              <w:spacing w:before="0" w:after="0"/>
              <w:jc w:val="center"/>
              <w:rPr>
                <w:rFonts w:ascii="Calibri" w:hAnsi="Calibri" w:cs="Calibri"/>
              </w:rPr>
            </w:pPr>
            <w:r w:rsidRPr="00A541DD">
              <w:rPr>
                <w:rFonts w:ascii="Calibri" w:hAnsi="Calibri" w:cs="Calibri"/>
              </w:rPr>
              <w:t xml:space="preserve">Technique de qualification </w:t>
            </w:r>
          </w:p>
          <w:p w14:paraId="501AF4D1" w14:textId="77777777" w:rsidR="00C572EF" w:rsidRPr="00A541DD" w:rsidRDefault="00C572EF" w:rsidP="00C572EF">
            <w:pPr>
              <w:pStyle w:val="TableauTitre1"/>
              <w:spacing w:before="0" w:after="0"/>
              <w:jc w:val="center"/>
              <w:rPr>
                <w:rStyle w:val="Accentuation"/>
                <w:rFonts w:ascii="Calibri" w:hAnsi="Calibri" w:cs="Calibri"/>
                <w:i w:val="0"/>
                <w:iCs w:val="0"/>
              </w:rPr>
            </w:pPr>
            <w:r w:rsidRPr="00A541DD">
              <w:rPr>
                <w:rFonts w:ascii="Calibri" w:hAnsi="Calibri" w:cs="Calibri"/>
              </w:rPr>
              <w:t>(</w:t>
            </w:r>
            <w:r w:rsidRPr="00A541DD">
              <w:rPr>
                <w:rFonts w:ascii="Calibri" w:hAnsi="Calibri" w:cs="Calibri"/>
                <w:b w:val="0"/>
                <w:bCs w:val="0"/>
              </w:rPr>
              <w:t>2</w:t>
            </w:r>
            <w:r w:rsidRPr="00A541DD">
              <w:rPr>
                <w:rFonts w:ascii="Calibri" w:hAnsi="Calibri" w:cs="Calibri"/>
              </w:rPr>
              <w:t xml:space="preserve"> </w:t>
            </w:r>
            <w:r w:rsidRPr="00A541DD">
              <w:rPr>
                <w:rFonts w:ascii="Calibri" w:hAnsi="Calibri" w:cs="Calibri"/>
                <w:iCs/>
              </w:rPr>
              <w:t>périodes</w:t>
            </w:r>
            <w:r w:rsidRPr="00A541DD">
              <w:rPr>
                <w:rFonts w:ascii="Calibri" w:hAnsi="Calibri" w:cs="Calibri"/>
                <w:i/>
                <w:iCs/>
              </w:rPr>
              <w:t>)</w:t>
            </w:r>
          </w:p>
        </w:tc>
        <w:tc>
          <w:tcPr>
            <w:tcW w:w="2969" w:type="dxa"/>
            <w:gridSpan w:val="2"/>
            <w:shd w:val="clear" w:color="auto" w:fill="C45911" w:themeFill="accent2" w:themeFillShade="BF"/>
          </w:tcPr>
          <w:p w14:paraId="352ED4DC" w14:textId="77777777" w:rsidR="00C572EF" w:rsidRPr="00A541DD" w:rsidRDefault="00C572EF" w:rsidP="00C572EF">
            <w:pPr>
              <w:pStyle w:val="TableauTitre1"/>
              <w:spacing w:before="0" w:after="0"/>
              <w:jc w:val="center"/>
              <w:rPr>
                <w:rFonts w:ascii="Calibri" w:hAnsi="Calibri" w:cs="Calibri"/>
              </w:rPr>
            </w:pPr>
            <w:r w:rsidRPr="00A541DD">
              <w:rPr>
                <w:rFonts w:ascii="Calibri" w:hAnsi="Calibri" w:cs="Calibri"/>
              </w:rPr>
              <w:t xml:space="preserve">Technique de qualification </w:t>
            </w:r>
          </w:p>
          <w:p w14:paraId="60A8DB14" w14:textId="77777777" w:rsidR="00C572EF" w:rsidRPr="00A541DD" w:rsidRDefault="00C572EF" w:rsidP="00C572EF">
            <w:pPr>
              <w:pStyle w:val="TableauTitre1"/>
              <w:spacing w:before="0" w:after="0"/>
              <w:jc w:val="center"/>
              <w:rPr>
                <w:rStyle w:val="Accentuation"/>
                <w:rFonts w:ascii="Calibri" w:hAnsi="Calibri" w:cs="Calibri"/>
                <w:i w:val="0"/>
                <w:iCs w:val="0"/>
              </w:rPr>
            </w:pPr>
            <w:r w:rsidRPr="00A541DD">
              <w:rPr>
                <w:rFonts w:ascii="Calibri" w:hAnsi="Calibri" w:cs="Calibri"/>
              </w:rPr>
              <w:t>(</w:t>
            </w:r>
            <w:r w:rsidRPr="00A541DD">
              <w:rPr>
                <w:rFonts w:ascii="Calibri" w:hAnsi="Calibri" w:cs="Calibri"/>
                <w:b w:val="0"/>
                <w:bCs w:val="0"/>
              </w:rPr>
              <w:t>4</w:t>
            </w:r>
            <w:r w:rsidRPr="00A541DD">
              <w:rPr>
                <w:rFonts w:ascii="Calibri" w:hAnsi="Calibri" w:cs="Calibri"/>
              </w:rPr>
              <w:t xml:space="preserve"> </w:t>
            </w:r>
            <w:r w:rsidRPr="00A541DD">
              <w:rPr>
                <w:rFonts w:ascii="Calibri" w:hAnsi="Calibri" w:cs="Calibri"/>
                <w:iCs/>
              </w:rPr>
              <w:t>périodes</w:t>
            </w:r>
            <w:r w:rsidRPr="00A541DD">
              <w:rPr>
                <w:rFonts w:ascii="Calibri" w:hAnsi="Calibri" w:cs="Calibri"/>
                <w:i/>
                <w:iCs/>
              </w:rPr>
              <w:t>)</w:t>
            </w:r>
          </w:p>
        </w:tc>
      </w:tr>
      <w:tr w:rsidR="00C572EF" w:rsidRPr="00A541DD" w14:paraId="5C2477B5" w14:textId="77777777" w:rsidTr="00C572EF">
        <w:trPr>
          <w:trHeight w:val="200"/>
        </w:trPr>
        <w:tc>
          <w:tcPr>
            <w:tcW w:w="1484" w:type="dxa"/>
            <w:shd w:val="clear" w:color="auto" w:fill="A8D08D" w:themeFill="accent6" w:themeFillTint="99"/>
            <w:vAlign w:val="center"/>
          </w:tcPr>
          <w:p w14:paraId="4139B837" w14:textId="77777777" w:rsidR="00C572EF" w:rsidRPr="00A541DD" w:rsidRDefault="00C572EF" w:rsidP="00C572EF">
            <w:pPr>
              <w:pStyle w:val="TableauTitre3"/>
              <w:spacing w:before="0" w:after="0"/>
              <w:rPr>
                <w:rStyle w:val="Accentuation"/>
                <w:rFonts w:ascii="Calibri" w:hAnsi="Calibri" w:cs="Calibri"/>
                <w:b/>
              </w:rPr>
            </w:pPr>
            <w:r w:rsidRPr="00A541DD">
              <w:rPr>
                <w:rStyle w:val="Accentuation"/>
                <w:rFonts w:ascii="Calibri" w:hAnsi="Calibri" w:cs="Calibri"/>
                <w:b/>
              </w:rPr>
              <w:t>2</w:t>
            </w:r>
            <w:r w:rsidRPr="00A541DD">
              <w:rPr>
                <w:rStyle w:val="Accentuation"/>
                <w:rFonts w:ascii="Calibri" w:hAnsi="Calibri" w:cs="Calibri"/>
                <w:b/>
                <w:vertAlign w:val="superscript"/>
              </w:rPr>
              <w:t>e</w:t>
            </w:r>
            <w:r w:rsidRPr="00A541DD">
              <w:rPr>
                <w:rStyle w:val="Accentuation"/>
                <w:rFonts w:ascii="Calibri" w:hAnsi="Calibri" w:cs="Calibri"/>
                <w:b/>
              </w:rPr>
              <w:t xml:space="preserve"> degré</w:t>
            </w:r>
          </w:p>
        </w:tc>
        <w:tc>
          <w:tcPr>
            <w:tcW w:w="1484" w:type="dxa"/>
            <w:shd w:val="clear" w:color="auto" w:fill="A8D08D" w:themeFill="accent6" w:themeFillTint="99"/>
            <w:vAlign w:val="center"/>
          </w:tcPr>
          <w:p w14:paraId="5E5CFECE" w14:textId="77777777" w:rsidR="00C572EF" w:rsidRPr="00A541DD" w:rsidRDefault="00C572EF" w:rsidP="00C572EF">
            <w:pPr>
              <w:pStyle w:val="TableauTitre3"/>
              <w:spacing w:before="0" w:after="0"/>
              <w:rPr>
                <w:rStyle w:val="Accentuation"/>
                <w:rFonts w:ascii="Calibri" w:hAnsi="Calibri" w:cs="Calibri"/>
                <w:b/>
              </w:rPr>
            </w:pPr>
            <w:r w:rsidRPr="00A541DD">
              <w:rPr>
                <w:rStyle w:val="Accentuation"/>
                <w:rFonts w:ascii="Calibri" w:hAnsi="Calibri" w:cs="Calibri"/>
                <w:b/>
              </w:rPr>
              <w:t>3</w:t>
            </w:r>
            <w:r w:rsidRPr="00A541DD">
              <w:rPr>
                <w:rStyle w:val="Accentuation"/>
                <w:rFonts w:ascii="Calibri" w:hAnsi="Calibri" w:cs="Calibri"/>
                <w:b/>
                <w:vertAlign w:val="superscript"/>
              </w:rPr>
              <w:t>e</w:t>
            </w:r>
            <w:r w:rsidRPr="00A541DD">
              <w:rPr>
                <w:rStyle w:val="Accentuation"/>
                <w:rFonts w:ascii="Calibri" w:hAnsi="Calibri" w:cs="Calibri"/>
                <w:b/>
              </w:rPr>
              <w:t xml:space="preserve"> degré</w:t>
            </w:r>
          </w:p>
        </w:tc>
        <w:tc>
          <w:tcPr>
            <w:tcW w:w="1485" w:type="dxa"/>
            <w:shd w:val="clear" w:color="auto" w:fill="2E74B5" w:themeFill="accent1" w:themeFillShade="BF"/>
            <w:vAlign w:val="center"/>
          </w:tcPr>
          <w:p w14:paraId="30A80319" w14:textId="77777777" w:rsidR="00C572EF" w:rsidRPr="00A541DD" w:rsidRDefault="00C572EF" w:rsidP="00C572EF">
            <w:pPr>
              <w:pStyle w:val="TableauTitre3"/>
              <w:spacing w:before="0" w:after="0"/>
              <w:rPr>
                <w:rStyle w:val="Accentuation"/>
                <w:rFonts w:ascii="Calibri" w:hAnsi="Calibri" w:cs="Calibri"/>
                <w:b/>
              </w:rPr>
            </w:pPr>
            <w:r w:rsidRPr="00A541DD">
              <w:rPr>
                <w:rStyle w:val="Accentuation"/>
                <w:rFonts w:ascii="Calibri" w:hAnsi="Calibri" w:cs="Calibri"/>
                <w:b/>
              </w:rPr>
              <w:t>2</w:t>
            </w:r>
            <w:r w:rsidRPr="00A541DD">
              <w:rPr>
                <w:rStyle w:val="Accentuation"/>
                <w:rFonts w:ascii="Calibri" w:hAnsi="Calibri" w:cs="Calibri"/>
                <w:b/>
                <w:vertAlign w:val="superscript"/>
              </w:rPr>
              <w:t>e</w:t>
            </w:r>
            <w:r w:rsidRPr="00A541DD">
              <w:rPr>
                <w:rStyle w:val="Accentuation"/>
                <w:rFonts w:ascii="Calibri" w:hAnsi="Calibri" w:cs="Calibri"/>
                <w:b/>
              </w:rPr>
              <w:t xml:space="preserve"> degré</w:t>
            </w:r>
          </w:p>
        </w:tc>
        <w:tc>
          <w:tcPr>
            <w:tcW w:w="1484" w:type="dxa"/>
            <w:shd w:val="clear" w:color="auto" w:fill="2E74B5" w:themeFill="accent1" w:themeFillShade="BF"/>
            <w:vAlign w:val="center"/>
          </w:tcPr>
          <w:p w14:paraId="388B9CE4" w14:textId="77777777" w:rsidR="00C572EF" w:rsidRPr="00A541DD" w:rsidRDefault="00C572EF" w:rsidP="00C572EF">
            <w:pPr>
              <w:pStyle w:val="TableauTitre3"/>
              <w:spacing w:before="0" w:after="0"/>
              <w:rPr>
                <w:rStyle w:val="Accentuation"/>
                <w:rFonts w:ascii="Calibri" w:hAnsi="Calibri" w:cs="Calibri"/>
                <w:b/>
              </w:rPr>
            </w:pPr>
            <w:r w:rsidRPr="00A541DD">
              <w:rPr>
                <w:rStyle w:val="Accentuation"/>
                <w:rFonts w:ascii="Calibri" w:hAnsi="Calibri" w:cs="Calibri"/>
                <w:b/>
              </w:rPr>
              <w:t>3</w:t>
            </w:r>
            <w:r w:rsidRPr="00A541DD">
              <w:rPr>
                <w:rStyle w:val="Accentuation"/>
                <w:rFonts w:ascii="Calibri" w:hAnsi="Calibri" w:cs="Calibri"/>
                <w:b/>
                <w:vertAlign w:val="superscript"/>
              </w:rPr>
              <w:t>e</w:t>
            </w:r>
            <w:r w:rsidRPr="00A541DD">
              <w:rPr>
                <w:rStyle w:val="Accentuation"/>
                <w:rFonts w:ascii="Calibri" w:hAnsi="Calibri" w:cs="Calibri"/>
                <w:b/>
              </w:rPr>
              <w:t xml:space="preserve"> degré</w:t>
            </w:r>
          </w:p>
        </w:tc>
        <w:tc>
          <w:tcPr>
            <w:tcW w:w="1484" w:type="dxa"/>
            <w:shd w:val="clear" w:color="auto" w:fill="E36C0A"/>
          </w:tcPr>
          <w:p w14:paraId="5F0EA341" w14:textId="77777777" w:rsidR="00C572EF" w:rsidRPr="00A541DD" w:rsidRDefault="00C572EF" w:rsidP="00C572EF">
            <w:pPr>
              <w:pStyle w:val="TableauTitre3"/>
              <w:spacing w:before="0" w:after="0"/>
              <w:rPr>
                <w:rStyle w:val="Accentuation"/>
                <w:rFonts w:ascii="Calibri" w:hAnsi="Calibri" w:cs="Calibri"/>
                <w:b/>
              </w:rPr>
            </w:pPr>
            <w:r w:rsidRPr="00A541DD">
              <w:rPr>
                <w:rStyle w:val="Accentuation"/>
                <w:rFonts w:ascii="Calibri" w:hAnsi="Calibri" w:cs="Calibri"/>
                <w:b/>
              </w:rPr>
              <w:t>2</w:t>
            </w:r>
            <w:r w:rsidRPr="00A541DD">
              <w:rPr>
                <w:rStyle w:val="Accentuation"/>
                <w:rFonts w:ascii="Calibri" w:hAnsi="Calibri" w:cs="Calibri"/>
                <w:b/>
                <w:vertAlign w:val="superscript"/>
              </w:rPr>
              <w:t>e</w:t>
            </w:r>
            <w:r w:rsidRPr="00A541DD">
              <w:rPr>
                <w:rStyle w:val="Accentuation"/>
                <w:rFonts w:ascii="Calibri" w:hAnsi="Calibri" w:cs="Calibri"/>
                <w:b/>
              </w:rPr>
              <w:t xml:space="preserve"> degré</w:t>
            </w:r>
          </w:p>
        </w:tc>
        <w:tc>
          <w:tcPr>
            <w:tcW w:w="1485" w:type="dxa"/>
            <w:shd w:val="clear" w:color="auto" w:fill="E36C0A"/>
          </w:tcPr>
          <w:p w14:paraId="4F99D8F1" w14:textId="77777777" w:rsidR="00C572EF" w:rsidRPr="00A541DD" w:rsidRDefault="00C572EF" w:rsidP="00C572EF">
            <w:pPr>
              <w:pStyle w:val="TableauTitre3"/>
              <w:spacing w:before="0" w:after="0"/>
              <w:rPr>
                <w:rStyle w:val="Accentuation"/>
                <w:rFonts w:ascii="Calibri" w:hAnsi="Calibri" w:cs="Calibri"/>
                <w:b/>
              </w:rPr>
            </w:pPr>
            <w:r w:rsidRPr="00A541DD">
              <w:rPr>
                <w:rStyle w:val="Accentuation"/>
                <w:rFonts w:ascii="Calibri" w:hAnsi="Calibri" w:cs="Calibri"/>
                <w:b/>
              </w:rPr>
              <w:t>3</w:t>
            </w:r>
            <w:r w:rsidRPr="00A541DD">
              <w:rPr>
                <w:rStyle w:val="Accentuation"/>
                <w:rFonts w:ascii="Calibri" w:hAnsi="Calibri" w:cs="Calibri"/>
                <w:b/>
                <w:vertAlign w:val="superscript"/>
              </w:rPr>
              <w:t>e</w:t>
            </w:r>
            <w:r w:rsidRPr="00A541DD">
              <w:rPr>
                <w:rStyle w:val="Accentuation"/>
                <w:rFonts w:ascii="Calibri" w:hAnsi="Calibri" w:cs="Calibri"/>
                <w:b/>
              </w:rPr>
              <w:t xml:space="preserve"> degré</w:t>
            </w:r>
          </w:p>
        </w:tc>
      </w:tr>
      <w:tr w:rsidR="00C572EF" w:rsidRPr="00A541DD" w14:paraId="6C657759" w14:textId="77777777" w:rsidTr="00C572EF">
        <w:trPr>
          <w:trHeight w:val="27"/>
        </w:trPr>
        <w:tc>
          <w:tcPr>
            <w:tcW w:w="1484" w:type="dxa"/>
            <w:shd w:val="clear" w:color="auto" w:fill="A8D08D" w:themeFill="accent6" w:themeFillTint="99"/>
            <w:vAlign w:val="center"/>
          </w:tcPr>
          <w:p w14:paraId="7E1132A4" w14:textId="77777777" w:rsidR="00C572EF" w:rsidRPr="00A541DD" w:rsidRDefault="00C572EF" w:rsidP="00C572EF">
            <w:pPr>
              <w:pStyle w:val="TableauTitre3"/>
              <w:rPr>
                <w:rStyle w:val="Accentuation"/>
                <w:rFonts w:ascii="Calibri" w:hAnsi="Calibri" w:cs="Calibri"/>
              </w:rPr>
            </w:pPr>
            <w:r w:rsidRPr="00A541DD">
              <w:rPr>
                <w:rStyle w:val="Accentuation"/>
                <w:rFonts w:ascii="Calibri" w:hAnsi="Calibri" w:cs="Calibri"/>
              </w:rPr>
              <w:t>A1(+)</w:t>
            </w:r>
          </w:p>
        </w:tc>
        <w:tc>
          <w:tcPr>
            <w:tcW w:w="1484" w:type="dxa"/>
            <w:shd w:val="clear" w:color="auto" w:fill="A8D08D" w:themeFill="accent6" w:themeFillTint="99"/>
            <w:vAlign w:val="center"/>
          </w:tcPr>
          <w:p w14:paraId="74D0C040" w14:textId="77777777" w:rsidR="00C572EF" w:rsidRPr="00A541DD" w:rsidRDefault="00C572EF" w:rsidP="00C572EF">
            <w:pPr>
              <w:pStyle w:val="TableauTitre3"/>
              <w:rPr>
                <w:rStyle w:val="Accentuation"/>
                <w:rFonts w:ascii="Calibri" w:hAnsi="Calibri" w:cs="Calibri"/>
              </w:rPr>
            </w:pPr>
            <w:r w:rsidRPr="00A541DD">
              <w:rPr>
                <w:rStyle w:val="Accentuation"/>
                <w:rFonts w:ascii="Calibri" w:hAnsi="Calibri" w:cs="Calibri"/>
              </w:rPr>
              <w:t>A2(-)</w:t>
            </w:r>
          </w:p>
        </w:tc>
        <w:tc>
          <w:tcPr>
            <w:tcW w:w="1485" w:type="dxa"/>
            <w:shd w:val="clear" w:color="auto" w:fill="2E74B5" w:themeFill="accent1" w:themeFillShade="BF"/>
            <w:vAlign w:val="center"/>
          </w:tcPr>
          <w:p w14:paraId="076C4F10" w14:textId="77777777" w:rsidR="00C572EF" w:rsidRPr="00A541DD" w:rsidRDefault="00C572EF" w:rsidP="00C572EF">
            <w:pPr>
              <w:pStyle w:val="TableauTitre3"/>
              <w:rPr>
                <w:rStyle w:val="Accentuation"/>
                <w:rFonts w:ascii="Calibri" w:hAnsi="Calibri" w:cs="Calibri"/>
              </w:rPr>
            </w:pPr>
            <w:r w:rsidRPr="00A541DD">
              <w:rPr>
                <w:rStyle w:val="Accentuation"/>
                <w:rFonts w:ascii="Calibri" w:hAnsi="Calibri" w:cs="Calibri"/>
              </w:rPr>
              <w:t>A2(-)</w:t>
            </w:r>
          </w:p>
        </w:tc>
        <w:tc>
          <w:tcPr>
            <w:tcW w:w="1484" w:type="dxa"/>
            <w:shd w:val="clear" w:color="auto" w:fill="2E74B5" w:themeFill="accent1" w:themeFillShade="BF"/>
            <w:vAlign w:val="center"/>
          </w:tcPr>
          <w:p w14:paraId="6121DD5F" w14:textId="77777777" w:rsidR="00C572EF" w:rsidRPr="00A541DD" w:rsidRDefault="00C572EF" w:rsidP="00C572EF">
            <w:pPr>
              <w:pStyle w:val="TableauTitre3"/>
              <w:rPr>
                <w:rStyle w:val="Accentuation"/>
                <w:rFonts w:ascii="Calibri" w:hAnsi="Calibri" w:cs="Calibri"/>
              </w:rPr>
            </w:pPr>
            <w:r w:rsidRPr="00A541DD">
              <w:rPr>
                <w:rStyle w:val="Accentuation"/>
                <w:rFonts w:ascii="Calibri" w:hAnsi="Calibri" w:cs="Calibri"/>
              </w:rPr>
              <w:t>A2(+)</w:t>
            </w:r>
          </w:p>
        </w:tc>
        <w:tc>
          <w:tcPr>
            <w:tcW w:w="1484" w:type="dxa"/>
            <w:shd w:val="clear" w:color="auto" w:fill="E36C0A"/>
          </w:tcPr>
          <w:p w14:paraId="6B366711" w14:textId="77777777" w:rsidR="00C572EF" w:rsidRPr="00A541DD" w:rsidRDefault="00C572EF" w:rsidP="00C572EF">
            <w:pPr>
              <w:pStyle w:val="TableauTitre3"/>
              <w:rPr>
                <w:rStyle w:val="Accentuation"/>
                <w:rFonts w:ascii="Calibri" w:hAnsi="Calibri" w:cs="Calibri"/>
              </w:rPr>
            </w:pPr>
            <w:r w:rsidRPr="00A541DD">
              <w:rPr>
                <w:rStyle w:val="Accentuation"/>
                <w:rFonts w:ascii="Calibri" w:hAnsi="Calibri" w:cs="Calibri"/>
              </w:rPr>
              <w:t>A2(+)</w:t>
            </w:r>
          </w:p>
        </w:tc>
        <w:tc>
          <w:tcPr>
            <w:tcW w:w="1485" w:type="dxa"/>
            <w:shd w:val="clear" w:color="auto" w:fill="E36C0A"/>
          </w:tcPr>
          <w:p w14:paraId="211CE40C" w14:textId="77777777" w:rsidR="00C572EF" w:rsidRPr="00A541DD" w:rsidRDefault="00C572EF" w:rsidP="00C572EF">
            <w:pPr>
              <w:pStyle w:val="TableauTitre3"/>
              <w:rPr>
                <w:rStyle w:val="Accentuation"/>
                <w:rFonts w:ascii="Calibri" w:hAnsi="Calibri" w:cs="Calibri"/>
              </w:rPr>
            </w:pPr>
            <w:r w:rsidRPr="00A541DD">
              <w:rPr>
                <w:rStyle w:val="Accentuation"/>
                <w:rFonts w:ascii="Calibri" w:hAnsi="Calibri" w:cs="Calibri"/>
              </w:rPr>
              <w:t>B1(-)</w:t>
            </w:r>
          </w:p>
        </w:tc>
      </w:tr>
    </w:tbl>
    <w:p w14:paraId="5A558EE4" w14:textId="77777777" w:rsidR="00C572EF" w:rsidRPr="00A541DD" w:rsidRDefault="00C572EF" w:rsidP="00C572EF"/>
    <w:p w14:paraId="1F579F51" w14:textId="202544E2" w:rsidR="00C572EF" w:rsidRPr="00C572EF" w:rsidRDefault="00C572EF" w:rsidP="00185AA6">
      <w:pPr>
        <w:jc w:val="both"/>
        <w:rPr>
          <w:sz w:val="24"/>
          <w:szCs w:val="24"/>
        </w:rPr>
      </w:pPr>
      <w:r w:rsidRPr="00C572EF">
        <w:rPr>
          <w:sz w:val="24"/>
          <w:szCs w:val="24"/>
        </w:rPr>
        <w:t>Si la LMI de l’OBG</w:t>
      </w:r>
      <w:r>
        <w:rPr>
          <w:sz w:val="24"/>
          <w:szCs w:val="24"/>
        </w:rPr>
        <w:t xml:space="preserve"> est déjà développée en FGC, la</w:t>
      </w:r>
      <w:r w:rsidRPr="00C572EF">
        <w:rPr>
          <w:sz w:val="24"/>
          <w:szCs w:val="24"/>
        </w:rPr>
        <w:t xml:space="preserve"> </w:t>
      </w:r>
      <w:r w:rsidR="00D309DC">
        <w:rPr>
          <w:sz w:val="24"/>
          <w:szCs w:val="24"/>
        </w:rPr>
        <w:t xml:space="preserve">LMII n’y est pas </w:t>
      </w:r>
      <w:r>
        <w:rPr>
          <w:sz w:val="24"/>
          <w:szCs w:val="24"/>
        </w:rPr>
        <w:t xml:space="preserve">abordée. </w:t>
      </w:r>
      <w:r w:rsidRPr="00C572EF">
        <w:rPr>
          <w:sz w:val="24"/>
          <w:szCs w:val="24"/>
        </w:rPr>
        <w:t>Quand, pour ces cou</w:t>
      </w:r>
      <w:r w:rsidR="003C48C2">
        <w:rPr>
          <w:sz w:val="24"/>
          <w:szCs w:val="24"/>
        </w:rPr>
        <w:t xml:space="preserve">rs de langues en OBG le nombre </w:t>
      </w:r>
      <w:r w:rsidRPr="00C572EF">
        <w:rPr>
          <w:sz w:val="24"/>
          <w:szCs w:val="24"/>
        </w:rPr>
        <w:t xml:space="preserve">de périodes/semaine est de 3 ou 4, on pourrait viser </w:t>
      </w:r>
      <w:r w:rsidRPr="009A2217">
        <w:rPr>
          <w:sz w:val="24"/>
          <w:szCs w:val="24"/>
        </w:rPr>
        <w:t>les mêmes attendus en terme</w:t>
      </w:r>
      <w:r w:rsidR="00536328">
        <w:rPr>
          <w:sz w:val="24"/>
          <w:szCs w:val="24"/>
        </w:rPr>
        <w:t>s</w:t>
      </w:r>
      <w:r w:rsidRPr="009A2217">
        <w:rPr>
          <w:sz w:val="24"/>
          <w:szCs w:val="24"/>
        </w:rPr>
        <w:t xml:space="preserve"> de compétences</w:t>
      </w:r>
      <w:r w:rsidRPr="00C572EF">
        <w:rPr>
          <w:sz w:val="24"/>
          <w:szCs w:val="24"/>
        </w:rPr>
        <w:t xml:space="preserve"> que pour la LMI en FGC, PUISQUE les contenus </w:t>
      </w:r>
      <w:bookmarkStart w:id="0" w:name="_GoBack"/>
      <w:r w:rsidRPr="00C572EF">
        <w:rPr>
          <w:sz w:val="24"/>
          <w:szCs w:val="24"/>
        </w:rPr>
        <w:t xml:space="preserve">sont beaucoup plus limités. En effet, les notions à maitriser sont en lien avec les attentes </w:t>
      </w:r>
      <w:bookmarkEnd w:id="0"/>
      <w:r w:rsidRPr="00C572EF">
        <w:rPr>
          <w:sz w:val="24"/>
          <w:szCs w:val="24"/>
        </w:rPr>
        <w:t>définies dans le profil de formation et ne visent pas l’ensemble des contexte</w:t>
      </w:r>
      <w:r w:rsidR="00536328">
        <w:rPr>
          <w:sz w:val="24"/>
          <w:szCs w:val="24"/>
        </w:rPr>
        <w:t>s</w:t>
      </w:r>
      <w:r w:rsidRPr="00C572EF">
        <w:rPr>
          <w:sz w:val="24"/>
          <w:szCs w:val="24"/>
        </w:rPr>
        <w:t xml:space="preserve"> communicatifs comme en LMI ; par ailleurs toutes les compétences ne sont pas nécessairement requises (voir PF).</w:t>
      </w:r>
    </w:p>
    <w:p w14:paraId="7F879BC5" w14:textId="77777777" w:rsidR="00C572EF" w:rsidRPr="00C572EF" w:rsidRDefault="00C572EF" w:rsidP="00C572EF">
      <w:pPr>
        <w:rPr>
          <w:sz w:val="24"/>
          <w:szCs w:val="24"/>
        </w:rPr>
      </w:pPr>
    </w:p>
    <w:p w14:paraId="106FE15C" w14:textId="77777777" w:rsidR="00C572EF" w:rsidRPr="00C572EF" w:rsidRDefault="00C572EF" w:rsidP="00D309DC">
      <w:pPr>
        <w:jc w:val="both"/>
        <w:rPr>
          <w:sz w:val="24"/>
          <w:szCs w:val="24"/>
        </w:rPr>
      </w:pPr>
      <w:r w:rsidRPr="00C572EF">
        <w:rPr>
          <w:sz w:val="24"/>
          <w:szCs w:val="24"/>
        </w:rPr>
        <w:t>Par contre, si les élèves n’ont que 2 périodes/semaines, il pourrait sembler logique de viser les niveaux directement inférieurs à ceux définis pour la FGC, du moins pour les options en TQ.</w:t>
      </w:r>
    </w:p>
    <w:p w14:paraId="1E994F20" w14:textId="77777777" w:rsidR="00B338BB" w:rsidRPr="00C572EF" w:rsidRDefault="00B338BB" w:rsidP="00B338BB">
      <w:pPr>
        <w:rPr>
          <w:b/>
          <w:sz w:val="24"/>
          <w:szCs w:val="24"/>
          <w:lang w:val="fr-BE"/>
        </w:rPr>
      </w:pPr>
    </w:p>
    <w:p w14:paraId="1E63DCB8" w14:textId="1DAEABB7" w:rsidR="00B338BB" w:rsidRPr="00C572EF" w:rsidRDefault="00B338BB" w:rsidP="00B338BB">
      <w:pPr>
        <w:rPr>
          <w:b/>
          <w:sz w:val="24"/>
          <w:szCs w:val="24"/>
          <w:lang w:val="fr-BE"/>
        </w:rPr>
      </w:pPr>
      <w:r w:rsidRPr="00C572EF">
        <w:rPr>
          <w:b/>
          <w:sz w:val="24"/>
          <w:szCs w:val="24"/>
          <w:lang w:val="fr-BE"/>
        </w:rPr>
        <w:t>Ressources à installer</w:t>
      </w:r>
    </w:p>
    <w:p w14:paraId="68963105" w14:textId="039E046E" w:rsidR="008874CB" w:rsidRPr="00C572EF" w:rsidRDefault="008874CB" w:rsidP="008874CB">
      <w:pPr>
        <w:jc w:val="both"/>
        <w:rPr>
          <w:b/>
          <w:sz w:val="24"/>
          <w:szCs w:val="24"/>
          <w:lang w:val="fr-BE"/>
        </w:rPr>
      </w:pPr>
      <w:r w:rsidRPr="00C572EF">
        <w:rPr>
          <w:b/>
          <w:sz w:val="24"/>
          <w:szCs w:val="24"/>
          <w:lang w:val="fr-BE"/>
        </w:rPr>
        <w:t xml:space="preserve">Les savoirs et savoir-faire doivent soutenir l’élève dans le développement des différentes compétences communicatives dont la qualité sera amplifiée par le travail des stratégies de communication. Ce sont les compétences qui constituent </w:t>
      </w:r>
      <w:r w:rsidRPr="00D309DC">
        <w:rPr>
          <w:b/>
          <w:i/>
          <w:sz w:val="24"/>
          <w:szCs w:val="24"/>
          <w:lang w:val="fr-BE"/>
        </w:rPr>
        <w:t>in fine</w:t>
      </w:r>
      <w:r w:rsidRPr="00C572EF">
        <w:rPr>
          <w:b/>
          <w:sz w:val="24"/>
          <w:szCs w:val="24"/>
          <w:lang w:val="fr-BE"/>
        </w:rPr>
        <w:t xml:space="preserve"> l’objet d’évaluation certificative.</w:t>
      </w:r>
    </w:p>
    <w:p w14:paraId="5BF09DE4" w14:textId="77777777" w:rsidR="00E96434" w:rsidRPr="00AA444C" w:rsidRDefault="00E96434" w:rsidP="00E96434">
      <w:pPr>
        <w:rPr>
          <w:sz w:val="20"/>
          <w:szCs w:val="20"/>
          <w:lang w:val="fr-BE"/>
        </w:rPr>
      </w:pPr>
    </w:p>
    <w:p w14:paraId="1A302597" w14:textId="640F51F8" w:rsidR="002F5BB0" w:rsidRPr="00C572EF" w:rsidRDefault="002F5BB0" w:rsidP="002F5BB0">
      <w:pPr>
        <w:pStyle w:val="Paragraphedeliste"/>
        <w:numPr>
          <w:ilvl w:val="0"/>
          <w:numId w:val="3"/>
        </w:numPr>
        <w:rPr>
          <w:rFonts w:asciiTheme="minorHAnsi" w:hAnsiTheme="minorHAnsi"/>
          <w:sz w:val="24"/>
          <w:szCs w:val="24"/>
          <w:lang w:val="fr-BE"/>
        </w:rPr>
      </w:pPr>
      <w:r w:rsidRPr="00C572EF">
        <w:rPr>
          <w:b/>
          <w:sz w:val="24"/>
          <w:szCs w:val="24"/>
          <w:lang w:val="fr-BE"/>
        </w:rPr>
        <w:t>le vocabulaire et les fonctions langagières</w:t>
      </w:r>
      <w:r w:rsidRPr="00C572EF">
        <w:rPr>
          <w:sz w:val="24"/>
          <w:szCs w:val="24"/>
          <w:lang w:val="fr-BE"/>
        </w:rPr>
        <w:t xml:space="preserve"> liés </w:t>
      </w:r>
      <w:r w:rsidRPr="00C572EF">
        <w:rPr>
          <w:rFonts w:asciiTheme="minorHAnsi" w:hAnsiTheme="minorHAnsi"/>
          <w:sz w:val="24"/>
          <w:szCs w:val="24"/>
          <w:lang w:val="fr-BE"/>
        </w:rPr>
        <w:t xml:space="preserve">aux </w:t>
      </w:r>
      <w:r w:rsidRPr="009A2217">
        <w:rPr>
          <w:rFonts w:asciiTheme="minorHAnsi" w:hAnsiTheme="minorHAnsi"/>
          <w:sz w:val="24"/>
          <w:szCs w:val="24"/>
        </w:rPr>
        <w:t>contextes concrets communicatifs (et donc limitatifs) pour lesquels il faut outiller les élèves</w:t>
      </w:r>
      <w:r w:rsidR="009A2217">
        <w:rPr>
          <w:rFonts w:asciiTheme="minorHAnsi" w:hAnsiTheme="minorHAnsi"/>
          <w:sz w:val="24"/>
          <w:szCs w:val="24"/>
        </w:rPr>
        <w:t> :</w:t>
      </w:r>
    </w:p>
    <w:p w14:paraId="139531EF" w14:textId="77777777" w:rsidR="00E96434" w:rsidRPr="00E96434" w:rsidRDefault="00E96434" w:rsidP="00E96434">
      <w:pPr>
        <w:rPr>
          <w:rFonts w:ascii="Times New Roman" w:eastAsia="Times New Roman" w:hAnsi="Times New Roman" w:cs="Times New Roman"/>
          <w:sz w:val="20"/>
          <w:szCs w:val="20"/>
          <w:lang w:eastAsia="fr-FR"/>
        </w:rPr>
      </w:pPr>
    </w:p>
    <w:p w14:paraId="64026A07" w14:textId="489935B6" w:rsidR="00E96434" w:rsidRPr="007B59CC" w:rsidRDefault="00E96434" w:rsidP="00E96434">
      <w:pPr>
        <w:jc w:val="both"/>
        <w:rPr>
          <w:sz w:val="24"/>
          <w:szCs w:val="24"/>
          <w:lang w:val="fr-BE"/>
        </w:rPr>
      </w:pPr>
      <w:r>
        <w:rPr>
          <w:sz w:val="24"/>
          <w:szCs w:val="24"/>
          <w:lang w:val="fr-BE"/>
        </w:rPr>
        <w:t xml:space="preserve">Sur le degré, les élèves doivent avoir abordé </w:t>
      </w:r>
      <w:r w:rsidR="002F5BB0">
        <w:rPr>
          <w:sz w:val="24"/>
          <w:szCs w:val="24"/>
          <w:lang w:val="fr-BE"/>
        </w:rPr>
        <w:t>l’ensemble des contextes communicatifs liés à leur option</w:t>
      </w:r>
      <w:r>
        <w:rPr>
          <w:sz w:val="24"/>
          <w:szCs w:val="24"/>
          <w:lang w:val="fr-BE"/>
        </w:rPr>
        <w:t xml:space="preserve">. Le professeur de la deuxième année du degré devra donc se concerter avec le professeur de la première année du degré pour s’assurer des </w:t>
      </w:r>
      <w:r w:rsidR="002F5BB0">
        <w:rPr>
          <w:sz w:val="24"/>
          <w:szCs w:val="24"/>
          <w:lang w:val="fr-BE"/>
        </w:rPr>
        <w:t>ressources lexicales</w:t>
      </w:r>
      <w:r>
        <w:rPr>
          <w:sz w:val="24"/>
          <w:szCs w:val="24"/>
          <w:lang w:val="fr-BE"/>
        </w:rPr>
        <w:t xml:space="preserve"> </w:t>
      </w:r>
      <w:r w:rsidR="002F5BB0">
        <w:rPr>
          <w:sz w:val="24"/>
          <w:szCs w:val="24"/>
          <w:lang w:val="fr-BE"/>
        </w:rPr>
        <w:t xml:space="preserve">en contexte professionnel </w:t>
      </w:r>
      <w:r>
        <w:rPr>
          <w:sz w:val="24"/>
          <w:szCs w:val="24"/>
          <w:lang w:val="fr-BE"/>
        </w:rPr>
        <w:t>qui ont pu être abordé</w:t>
      </w:r>
      <w:r w:rsidR="00536F62">
        <w:rPr>
          <w:sz w:val="24"/>
          <w:szCs w:val="24"/>
          <w:lang w:val="fr-BE"/>
        </w:rPr>
        <w:t>e</w:t>
      </w:r>
      <w:r>
        <w:rPr>
          <w:sz w:val="24"/>
          <w:szCs w:val="24"/>
          <w:lang w:val="fr-BE"/>
        </w:rPr>
        <w:t xml:space="preserve">s l’année scolaire passée. </w:t>
      </w:r>
      <w:r w:rsidRPr="00970D79">
        <w:rPr>
          <w:sz w:val="24"/>
          <w:szCs w:val="24"/>
          <w:lang w:val="fr-BE"/>
        </w:rPr>
        <w:t xml:space="preserve">De son observation des élèves lors des activités / séquences proposées, il récoltera aussi des informations sur leur maitrise/ connaissance de ces </w:t>
      </w:r>
      <w:r w:rsidR="002F5BB0">
        <w:rPr>
          <w:sz w:val="24"/>
          <w:szCs w:val="24"/>
          <w:lang w:val="fr-BE"/>
        </w:rPr>
        <w:t>ressources</w:t>
      </w:r>
      <w:r w:rsidRPr="00B338BB">
        <w:rPr>
          <w:sz w:val="24"/>
          <w:szCs w:val="24"/>
          <w:lang w:val="fr-BE"/>
        </w:rPr>
        <w:t>.</w:t>
      </w:r>
      <w:r w:rsidRPr="00970D79">
        <w:rPr>
          <w:sz w:val="24"/>
          <w:szCs w:val="24"/>
          <w:lang w:val="fr-BE"/>
        </w:rPr>
        <w:t xml:space="preserve"> Il veillera à aborder </w:t>
      </w:r>
      <w:r w:rsidR="00185AA6">
        <w:rPr>
          <w:sz w:val="24"/>
          <w:szCs w:val="24"/>
          <w:lang w:val="fr-BE"/>
        </w:rPr>
        <w:t>ces ressources</w:t>
      </w:r>
      <w:r w:rsidRPr="00970D79">
        <w:rPr>
          <w:sz w:val="24"/>
          <w:szCs w:val="24"/>
          <w:lang w:val="fr-BE"/>
        </w:rPr>
        <w:t xml:space="preserve"> moins / </w:t>
      </w:r>
      <w:r w:rsidRPr="00970D79">
        <w:rPr>
          <w:sz w:val="24"/>
          <w:szCs w:val="24"/>
          <w:lang w:val="fr-BE"/>
        </w:rPr>
        <w:lastRenderedPageBreak/>
        <w:t>pas initié</w:t>
      </w:r>
      <w:r w:rsidR="00185AA6">
        <w:rPr>
          <w:sz w:val="24"/>
          <w:szCs w:val="24"/>
          <w:lang w:val="fr-BE"/>
        </w:rPr>
        <w:t>e</w:t>
      </w:r>
      <w:r w:rsidRPr="00970D79">
        <w:rPr>
          <w:sz w:val="24"/>
          <w:szCs w:val="24"/>
          <w:lang w:val="fr-BE"/>
        </w:rPr>
        <w:t xml:space="preserve">s lors de la première année du degré dans une ampleur raisonnable en fonction du temps disponible. </w:t>
      </w:r>
      <w:r w:rsidR="00185AA6">
        <w:rPr>
          <w:sz w:val="24"/>
          <w:szCs w:val="24"/>
          <w:lang w:val="fr-BE"/>
        </w:rPr>
        <w:t>Pour rappel, l</w:t>
      </w:r>
      <w:r>
        <w:rPr>
          <w:sz w:val="24"/>
          <w:szCs w:val="24"/>
          <w:lang w:val="fr-BE"/>
        </w:rPr>
        <w:t xml:space="preserve">’essentiel est d’équiper les élèves dans différents domaines de la communication sans viser l’exhaustivité tout en travaillant en parallèle les stratégies de communication (paraphraser, utiliser des synonymes…).  </w:t>
      </w:r>
    </w:p>
    <w:p w14:paraId="4BAA7545" w14:textId="77777777" w:rsidR="00E96434" w:rsidRPr="00AA444C" w:rsidRDefault="00E96434" w:rsidP="00E96434">
      <w:pPr>
        <w:rPr>
          <w:sz w:val="20"/>
          <w:szCs w:val="20"/>
          <w:lang w:val="fr-BE"/>
        </w:rPr>
      </w:pPr>
    </w:p>
    <w:p w14:paraId="701E0103" w14:textId="12B5553D" w:rsidR="00E96434" w:rsidRPr="00D309DC" w:rsidRDefault="00E96434" w:rsidP="00E96434">
      <w:pPr>
        <w:pStyle w:val="Paragraphedeliste"/>
        <w:numPr>
          <w:ilvl w:val="0"/>
          <w:numId w:val="3"/>
        </w:numPr>
        <w:rPr>
          <w:sz w:val="24"/>
          <w:szCs w:val="24"/>
          <w:lang w:val="fr-BE"/>
        </w:rPr>
      </w:pPr>
      <w:r w:rsidRPr="00D309DC">
        <w:rPr>
          <w:b/>
          <w:sz w:val="24"/>
          <w:szCs w:val="24"/>
          <w:lang w:val="fr-BE"/>
        </w:rPr>
        <w:t>les notions grammaticales</w:t>
      </w:r>
      <w:r w:rsidRPr="00D309DC">
        <w:rPr>
          <w:sz w:val="24"/>
          <w:szCs w:val="24"/>
          <w:lang w:val="fr-BE"/>
        </w:rPr>
        <w:t xml:space="preserve"> </w:t>
      </w:r>
    </w:p>
    <w:p w14:paraId="2C050C8B" w14:textId="77777777" w:rsidR="00185AA6" w:rsidRPr="00D309DC" w:rsidRDefault="00185AA6" w:rsidP="00185AA6">
      <w:pPr>
        <w:pStyle w:val="Paragraphedeliste"/>
        <w:rPr>
          <w:sz w:val="24"/>
          <w:szCs w:val="24"/>
        </w:rPr>
      </w:pPr>
      <w:r w:rsidRPr="00D309DC">
        <w:rPr>
          <w:sz w:val="24"/>
          <w:szCs w:val="24"/>
        </w:rPr>
        <w:t xml:space="preserve">dans les programmes </w:t>
      </w:r>
    </w:p>
    <w:p w14:paraId="58BEF31B" w14:textId="77777777" w:rsidR="00185AA6" w:rsidRPr="00D309DC" w:rsidRDefault="00185AA6" w:rsidP="00185AA6">
      <w:pPr>
        <w:pStyle w:val="Paragraphedeliste"/>
        <w:numPr>
          <w:ilvl w:val="1"/>
          <w:numId w:val="48"/>
        </w:numPr>
        <w:rPr>
          <w:sz w:val="24"/>
          <w:szCs w:val="24"/>
        </w:rPr>
      </w:pPr>
      <w:r w:rsidRPr="00D309DC">
        <w:rPr>
          <w:sz w:val="24"/>
          <w:szCs w:val="24"/>
        </w:rPr>
        <w:t>TQ (D/2002/7362/3113) : D2 p. 59 // D 3. p.86</w:t>
      </w:r>
    </w:p>
    <w:p w14:paraId="30813F02" w14:textId="6E01605C" w:rsidR="00185AA6" w:rsidRPr="00D309DC" w:rsidRDefault="00185AA6" w:rsidP="00185AA6">
      <w:pPr>
        <w:pStyle w:val="Paragraphedeliste"/>
        <w:numPr>
          <w:ilvl w:val="1"/>
          <w:numId w:val="48"/>
        </w:numPr>
        <w:rPr>
          <w:sz w:val="24"/>
          <w:szCs w:val="24"/>
        </w:rPr>
      </w:pPr>
      <w:r w:rsidRPr="00D309DC">
        <w:rPr>
          <w:sz w:val="24"/>
          <w:szCs w:val="24"/>
        </w:rPr>
        <w:t xml:space="preserve">P (D/2002/7362/3114) : p. 16  </w:t>
      </w:r>
      <w:r w:rsidR="009A2217" w:rsidRPr="00D309DC">
        <w:rPr>
          <w:sz w:val="24"/>
          <w:szCs w:val="24"/>
        </w:rPr>
        <w:t>(</w:t>
      </w:r>
      <w:r w:rsidRPr="00D309DC">
        <w:rPr>
          <w:sz w:val="24"/>
          <w:szCs w:val="24"/>
        </w:rPr>
        <w:t>pas de listes mais indique clairement l’ampleur réduite de ces apprentissages</w:t>
      </w:r>
      <w:r w:rsidR="009A2217" w:rsidRPr="00D309DC">
        <w:rPr>
          <w:sz w:val="24"/>
          <w:szCs w:val="24"/>
        </w:rPr>
        <w:t>)</w:t>
      </w:r>
    </w:p>
    <w:p w14:paraId="5193BEA1" w14:textId="77777777" w:rsidR="00185AA6" w:rsidRPr="00E96434" w:rsidRDefault="00185AA6" w:rsidP="00185AA6">
      <w:pPr>
        <w:pStyle w:val="Paragraphedeliste"/>
        <w:rPr>
          <w:sz w:val="20"/>
          <w:szCs w:val="20"/>
          <w:lang w:val="fr-BE"/>
        </w:rPr>
      </w:pPr>
    </w:p>
    <w:p w14:paraId="67ABAB9C" w14:textId="48868B51" w:rsidR="00185AA6" w:rsidRDefault="00E96434" w:rsidP="00E96434">
      <w:pPr>
        <w:jc w:val="both"/>
        <w:rPr>
          <w:sz w:val="24"/>
          <w:szCs w:val="24"/>
          <w:lang w:val="fr-BE"/>
        </w:rPr>
      </w:pPr>
      <w:r w:rsidRPr="00B338BB">
        <w:rPr>
          <w:sz w:val="24"/>
          <w:szCs w:val="24"/>
          <w:lang w:val="fr-BE"/>
        </w:rPr>
        <w:t>La grammaire est au service de la communication. Les différentes notions grammaticales seront travaillées au sein des séquences en fonction des besoins des élèves pour réaliser les situations de communication proposées. En aucun cas ce travail ne s’effectuera hors contexte</w:t>
      </w:r>
      <w:r w:rsidR="00E61C05">
        <w:rPr>
          <w:sz w:val="24"/>
          <w:szCs w:val="24"/>
          <w:lang w:val="fr-BE"/>
        </w:rPr>
        <w:t xml:space="preserve">. </w:t>
      </w:r>
      <w:r w:rsidRPr="00B338BB">
        <w:rPr>
          <w:sz w:val="24"/>
          <w:szCs w:val="24"/>
          <w:lang w:val="fr-BE"/>
        </w:rPr>
        <w:t>De son observation des élèves lors des activités / séquences proposées, il récoltera aussi des informations sur leur maitrise/ connaissance de ces notions</w:t>
      </w:r>
      <w:r w:rsidR="00401F2D">
        <w:rPr>
          <w:sz w:val="24"/>
          <w:szCs w:val="24"/>
          <w:lang w:val="fr-BE"/>
        </w:rPr>
        <w:t xml:space="preserve"> et les structurera si nécessaire, la priorité dans les sections qualifiantes étant la fonctionnalité de la langue</w:t>
      </w:r>
      <w:r w:rsidRPr="00B338BB">
        <w:rPr>
          <w:sz w:val="24"/>
          <w:szCs w:val="24"/>
          <w:lang w:val="fr-BE"/>
        </w:rPr>
        <w:t xml:space="preserve">.  </w:t>
      </w:r>
    </w:p>
    <w:p w14:paraId="12F8C538" w14:textId="77777777" w:rsidR="00185AA6" w:rsidRDefault="00185AA6" w:rsidP="00E96434">
      <w:pPr>
        <w:jc w:val="both"/>
        <w:rPr>
          <w:sz w:val="24"/>
          <w:szCs w:val="24"/>
          <w:lang w:val="fr-BE"/>
        </w:rPr>
      </w:pPr>
    </w:p>
    <w:p w14:paraId="72362174" w14:textId="21AE5AC6" w:rsidR="00520937" w:rsidRPr="00520937" w:rsidRDefault="00520937" w:rsidP="00E96434">
      <w:pPr>
        <w:jc w:val="both"/>
        <w:rPr>
          <w:rFonts w:asciiTheme="minorHAnsi" w:hAnsiTheme="minorHAnsi"/>
          <w:b/>
          <w:sz w:val="24"/>
          <w:szCs w:val="24"/>
          <w:lang w:val="fr-BE"/>
        </w:rPr>
      </w:pPr>
      <w:r w:rsidRPr="00520937">
        <w:rPr>
          <w:rFonts w:asciiTheme="minorHAnsi" w:hAnsiTheme="minorHAnsi"/>
          <w:b/>
          <w:sz w:val="24"/>
          <w:szCs w:val="24"/>
          <w:lang w:val="fr-BE"/>
        </w:rPr>
        <w:t>Remarque</w:t>
      </w:r>
    </w:p>
    <w:p w14:paraId="74C36A2F" w14:textId="717B8EA7" w:rsidR="00520937" w:rsidRPr="00520937" w:rsidRDefault="00520937" w:rsidP="00E96434">
      <w:pPr>
        <w:jc w:val="both"/>
        <w:rPr>
          <w:rFonts w:asciiTheme="minorHAnsi" w:hAnsiTheme="minorHAnsi"/>
          <w:sz w:val="24"/>
          <w:szCs w:val="24"/>
          <w:lang w:val="fr-BE"/>
        </w:rPr>
      </w:pPr>
      <w:r w:rsidRPr="00520937">
        <w:rPr>
          <w:rFonts w:asciiTheme="minorHAnsi" w:hAnsiTheme="minorHAnsi"/>
          <w:sz w:val="24"/>
          <w:szCs w:val="24"/>
          <w:lang w:val="fr-BE"/>
        </w:rPr>
        <w:t>A titre informatif, des portofolios des langues existent pour les options suivantes :</w:t>
      </w:r>
    </w:p>
    <w:p w14:paraId="3ED7046C" w14:textId="77777777" w:rsidR="00520937" w:rsidRPr="00520937" w:rsidRDefault="00520937" w:rsidP="00E96434">
      <w:pPr>
        <w:jc w:val="both"/>
        <w:rPr>
          <w:rFonts w:asciiTheme="minorHAnsi" w:hAnsiTheme="minorHAnsi"/>
          <w:sz w:val="24"/>
          <w:szCs w:val="24"/>
          <w:lang w:val="fr-BE"/>
        </w:rPr>
      </w:pPr>
    </w:p>
    <w:p w14:paraId="00B5F20F" w14:textId="6306BFB3" w:rsidR="00520937" w:rsidRPr="00520937" w:rsidRDefault="00520937" w:rsidP="00520937">
      <w:pPr>
        <w:pStyle w:val="Paragraphedeliste"/>
        <w:numPr>
          <w:ilvl w:val="2"/>
          <w:numId w:val="48"/>
        </w:numPr>
        <w:rPr>
          <w:rFonts w:asciiTheme="minorHAnsi" w:hAnsiTheme="minorHAnsi"/>
          <w:sz w:val="24"/>
          <w:szCs w:val="24"/>
        </w:rPr>
      </w:pPr>
      <w:r w:rsidRPr="00520937">
        <w:rPr>
          <w:rFonts w:asciiTheme="minorHAnsi" w:hAnsiTheme="minorHAnsi"/>
          <w:sz w:val="24"/>
          <w:szCs w:val="24"/>
        </w:rPr>
        <w:t>TQ</w:t>
      </w:r>
    </w:p>
    <w:p w14:paraId="5F13DB46" w14:textId="77777777" w:rsidR="00520937" w:rsidRPr="00520937" w:rsidRDefault="00520937" w:rsidP="00520937">
      <w:pPr>
        <w:pStyle w:val="Paragraphedeliste"/>
        <w:numPr>
          <w:ilvl w:val="0"/>
          <w:numId w:val="48"/>
        </w:numPr>
        <w:autoSpaceDE w:val="0"/>
        <w:autoSpaceDN w:val="0"/>
        <w:adjustRightInd w:val="0"/>
        <w:ind w:left="2552"/>
        <w:rPr>
          <w:rFonts w:asciiTheme="minorHAnsi" w:hAnsiTheme="minorHAnsi"/>
          <w:sz w:val="24"/>
          <w:szCs w:val="24"/>
        </w:rPr>
      </w:pPr>
      <w:r w:rsidRPr="00520937">
        <w:rPr>
          <w:rFonts w:asciiTheme="minorHAnsi" w:hAnsiTheme="minorHAnsi"/>
          <w:sz w:val="24"/>
          <w:szCs w:val="24"/>
        </w:rPr>
        <w:t>Technicien / technicienne de bureau</w:t>
      </w:r>
    </w:p>
    <w:p w14:paraId="431B38CB" w14:textId="36562572" w:rsidR="0089112C" w:rsidRPr="0089112C" w:rsidRDefault="00520937" w:rsidP="0089112C">
      <w:pPr>
        <w:pStyle w:val="Paragraphedeliste"/>
        <w:numPr>
          <w:ilvl w:val="0"/>
          <w:numId w:val="48"/>
        </w:numPr>
        <w:autoSpaceDE w:val="0"/>
        <w:autoSpaceDN w:val="0"/>
        <w:adjustRightInd w:val="0"/>
        <w:ind w:left="2552"/>
        <w:rPr>
          <w:rFonts w:asciiTheme="minorHAnsi" w:hAnsiTheme="minorHAnsi"/>
          <w:sz w:val="24"/>
          <w:szCs w:val="24"/>
        </w:rPr>
      </w:pPr>
      <w:r w:rsidRPr="00520937">
        <w:rPr>
          <w:rFonts w:asciiTheme="minorHAnsi" w:hAnsiTheme="minorHAnsi"/>
          <w:sz w:val="24"/>
          <w:szCs w:val="24"/>
        </w:rPr>
        <w:t>Agent en accueil et tourisme</w:t>
      </w:r>
    </w:p>
    <w:p w14:paraId="58DE0A09" w14:textId="2947A59B" w:rsidR="0089112C" w:rsidRPr="00520937" w:rsidRDefault="0089112C" w:rsidP="00520937">
      <w:pPr>
        <w:pStyle w:val="Paragraphedeliste"/>
        <w:numPr>
          <w:ilvl w:val="0"/>
          <w:numId w:val="48"/>
        </w:numPr>
        <w:autoSpaceDE w:val="0"/>
        <w:autoSpaceDN w:val="0"/>
        <w:adjustRightInd w:val="0"/>
        <w:ind w:left="2552"/>
        <w:rPr>
          <w:rFonts w:asciiTheme="minorHAnsi" w:hAnsiTheme="minorHAnsi"/>
          <w:sz w:val="24"/>
          <w:szCs w:val="24"/>
        </w:rPr>
      </w:pPr>
      <w:r w:rsidRPr="0089112C">
        <w:rPr>
          <w:rFonts w:asciiTheme="minorHAnsi" w:eastAsia="Times New Roman" w:hAnsiTheme="minorHAnsi" w:cs="Times New Roman"/>
          <w:color w:val="000000"/>
          <w:sz w:val="24"/>
          <w:szCs w:val="24"/>
          <w:lang w:eastAsia="fr-FR"/>
        </w:rPr>
        <w:t>Employé(e) en hôtellerie et restauration</w:t>
      </w:r>
    </w:p>
    <w:p w14:paraId="224DEDD4" w14:textId="77777777" w:rsidR="00520937" w:rsidRPr="00520937" w:rsidRDefault="00520937" w:rsidP="00520937">
      <w:pPr>
        <w:pStyle w:val="Paragraphedeliste"/>
        <w:numPr>
          <w:ilvl w:val="0"/>
          <w:numId w:val="48"/>
        </w:numPr>
        <w:autoSpaceDE w:val="0"/>
        <w:autoSpaceDN w:val="0"/>
        <w:adjustRightInd w:val="0"/>
        <w:ind w:left="2552"/>
        <w:rPr>
          <w:rFonts w:asciiTheme="minorHAnsi" w:hAnsiTheme="minorHAnsi"/>
          <w:sz w:val="24"/>
          <w:szCs w:val="24"/>
        </w:rPr>
      </w:pPr>
      <w:r w:rsidRPr="00520937">
        <w:rPr>
          <w:rFonts w:asciiTheme="minorHAnsi" w:hAnsiTheme="minorHAnsi"/>
          <w:sz w:val="24"/>
          <w:szCs w:val="24"/>
        </w:rPr>
        <w:t>Technicien / technicienne en comptabilité</w:t>
      </w:r>
    </w:p>
    <w:p w14:paraId="22A99BFC" w14:textId="77777777" w:rsidR="00520937" w:rsidRPr="00520937" w:rsidRDefault="00520937" w:rsidP="00520937">
      <w:pPr>
        <w:pStyle w:val="Paragraphedeliste"/>
        <w:numPr>
          <w:ilvl w:val="0"/>
          <w:numId w:val="48"/>
        </w:numPr>
        <w:ind w:left="2552"/>
        <w:rPr>
          <w:rFonts w:asciiTheme="minorHAnsi" w:hAnsiTheme="minorHAnsi"/>
          <w:sz w:val="24"/>
          <w:szCs w:val="24"/>
        </w:rPr>
      </w:pPr>
      <w:r w:rsidRPr="00520937">
        <w:rPr>
          <w:rFonts w:asciiTheme="minorHAnsi" w:hAnsiTheme="minorHAnsi"/>
          <w:sz w:val="24"/>
          <w:szCs w:val="24"/>
        </w:rPr>
        <w:t>Technicien / technicienne commercial(e)</w:t>
      </w:r>
    </w:p>
    <w:p w14:paraId="5FD1CE57" w14:textId="0651A52A" w:rsidR="00520937" w:rsidRPr="00520937" w:rsidRDefault="00520937" w:rsidP="00520937">
      <w:pPr>
        <w:pStyle w:val="Paragraphedeliste"/>
        <w:numPr>
          <w:ilvl w:val="2"/>
          <w:numId w:val="48"/>
        </w:numPr>
        <w:rPr>
          <w:rFonts w:asciiTheme="minorHAnsi" w:hAnsiTheme="minorHAnsi"/>
          <w:sz w:val="24"/>
          <w:szCs w:val="24"/>
        </w:rPr>
      </w:pPr>
      <w:r w:rsidRPr="00520937">
        <w:rPr>
          <w:rFonts w:asciiTheme="minorHAnsi" w:hAnsiTheme="minorHAnsi"/>
          <w:sz w:val="24"/>
          <w:szCs w:val="24"/>
        </w:rPr>
        <w:t>P</w:t>
      </w:r>
      <w:r w:rsidR="00B37B22">
        <w:rPr>
          <w:rFonts w:asciiTheme="minorHAnsi" w:hAnsiTheme="minorHAnsi"/>
          <w:sz w:val="24"/>
          <w:szCs w:val="24"/>
        </w:rPr>
        <w:t xml:space="preserve"> </w:t>
      </w:r>
    </w:p>
    <w:p w14:paraId="0EE5B780" w14:textId="77777777" w:rsidR="00520937" w:rsidRPr="00520937" w:rsidRDefault="00520937" w:rsidP="00520937">
      <w:pPr>
        <w:pStyle w:val="Paragraphedeliste"/>
        <w:numPr>
          <w:ilvl w:val="0"/>
          <w:numId w:val="48"/>
        </w:numPr>
        <w:ind w:left="2552"/>
        <w:rPr>
          <w:rFonts w:asciiTheme="minorHAnsi" w:hAnsiTheme="minorHAnsi"/>
          <w:sz w:val="24"/>
          <w:szCs w:val="24"/>
        </w:rPr>
      </w:pPr>
      <w:r w:rsidRPr="00520937">
        <w:rPr>
          <w:rFonts w:asciiTheme="minorHAnsi" w:hAnsiTheme="minorHAnsi"/>
          <w:sz w:val="24"/>
          <w:szCs w:val="24"/>
        </w:rPr>
        <w:t>Auxiliaire administratif (ive) et d’accueil</w:t>
      </w:r>
    </w:p>
    <w:p w14:paraId="1DBD5F73" w14:textId="77777777" w:rsidR="00520937" w:rsidRPr="00520937" w:rsidRDefault="00520937" w:rsidP="00520937">
      <w:pPr>
        <w:pStyle w:val="Paragraphedeliste"/>
        <w:numPr>
          <w:ilvl w:val="0"/>
          <w:numId w:val="48"/>
        </w:numPr>
        <w:ind w:left="2552"/>
        <w:rPr>
          <w:rFonts w:asciiTheme="minorHAnsi" w:hAnsiTheme="minorHAnsi"/>
          <w:sz w:val="24"/>
          <w:szCs w:val="24"/>
        </w:rPr>
      </w:pPr>
      <w:r w:rsidRPr="00520937">
        <w:rPr>
          <w:rFonts w:asciiTheme="minorHAnsi" w:hAnsiTheme="minorHAnsi"/>
          <w:sz w:val="24"/>
          <w:szCs w:val="24"/>
        </w:rPr>
        <w:t>Restaurateur-restauratrice</w:t>
      </w:r>
    </w:p>
    <w:p w14:paraId="0503903A" w14:textId="77777777" w:rsidR="00520937" w:rsidRPr="00520937" w:rsidRDefault="00520937" w:rsidP="00520937">
      <w:pPr>
        <w:pStyle w:val="Paragraphedeliste"/>
        <w:numPr>
          <w:ilvl w:val="0"/>
          <w:numId w:val="48"/>
        </w:numPr>
        <w:ind w:left="2552"/>
        <w:rPr>
          <w:rFonts w:asciiTheme="minorHAnsi" w:hAnsiTheme="minorHAnsi"/>
          <w:sz w:val="24"/>
          <w:szCs w:val="24"/>
        </w:rPr>
      </w:pPr>
      <w:r w:rsidRPr="00520937">
        <w:rPr>
          <w:rFonts w:asciiTheme="minorHAnsi" w:hAnsiTheme="minorHAnsi"/>
          <w:sz w:val="24"/>
          <w:szCs w:val="24"/>
        </w:rPr>
        <w:t>Vendeur(</w:t>
      </w:r>
      <w:proofErr w:type="spellStart"/>
      <w:r w:rsidRPr="00520937">
        <w:rPr>
          <w:rFonts w:asciiTheme="minorHAnsi" w:hAnsiTheme="minorHAnsi"/>
          <w:sz w:val="24"/>
          <w:szCs w:val="24"/>
        </w:rPr>
        <w:t>euse</w:t>
      </w:r>
      <w:proofErr w:type="spellEnd"/>
      <w:r w:rsidRPr="00520937">
        <w:rPr>
          <w:rFonts w:asciiTheme="minorHAnsi" w:hAnsiTheme="minorHAnsi"/>
          <w:sz w:val="24"/>
          <w:szCs w:val="24"/>
        </w:rPr>
        <w:t>) – Retoucheur(</w:t>
      </w:r>
      <w:proofErr w:type="spellStart"/>
      <w:r w:rsidRPr="00520937">
        <w:rPr>
          <w:rFonts w:asciiTheme="minorHAnsi" w:hAnsiTheme="minorHAnsi"/>
          <w:sz w:val="24"/>
          <w:szCs w:val="24"/>
        </w:rPr>
        <w:t>euse</w:t>
      </w:r>
      <w:proofErr w:type="spellEnd"/>
      <w:r w:rsidRPr="00520937">
        <w:rPr>
          <w:rFonts w:asciiTheme="minorHAnsi" w:hAnsiTheme="minorHAnsi"/>
          <w:sz w:val="24"/>
          <w:szCs w:val="24"/>
        </w:rPr>
        <w:t>)</w:t>
      </w:r>
    </w:p>
    <w:p w14:paraId="59D17607" w14:textId="77777777" w:rsidR="00520937" w:rsidRPr="00520937" w:rsidRDefault="00520937" w:rsidP="00E96434">
      <w:pPr>
        <w:jc w:val="both"/>
        <w:rPr>
          <w:rFonts w:asciiTheme="minorHAnsi" w:hAnsiTheme="minorHAnsi"/>
          <w:sz w:val="24"/>
          <w:szCs w:val="24"/>
          <w:lang w:val="fr-BE"/>
        </w:rPr>
      </w:pPr>
    </w:p>
    <w:p w14:paraId="70F179B0" w14:textId="138AAF84" w:rsidR="00520937" w:rsidRPr="00520937" w:rsidRDefault="00520937" w:rsidP="00E96434">
      <w:pPr>
        <w:jc w:val="both"/>
        <w:rPr>
          <w:rFonts w:asciiTheme="minorHAnsi" w:hAnsiTheme="minorHAnsi"/>
          <w:sz w:val="24"/>
          <w:szCs w:val="24"/>
          <w:lang w:val="fr-BE"/>
        </w:rPr>
      </w:pPr>
      <w:r w:rsidRPr="00520937">
        <w:rPr>
          <w:rFonts w:asciiTheme="minorHAnsi" w:hAnsiTheme="minorHAnsi"/>
          <w:sz w:val="24"/>
          <w:szCs w:val="24"/>
          <w:lang w:val="fr-BE"/>
        </w:rPr>
        <w:t xml:space="preserve">Les compétences à développer et le lexique technique courant spécifiques au domaine de formation y </w:t>
      </w:r>
      <w:r w:rsidR="006E4181">
        <w:rPr>
          <w:rFonts w:asciiTheme="minorHAnsi" w:hAnsiTheme="minorHAnsi"/>
          <w:sz w:val="24"/>
          <w:szCs w:val="24"/>
          <w:lang w:val="fr-BE"/>
        </w:rPr>
        <w:t>étant précisés, c</w:t>
      </w:r>
      <w:r w:rsidR="00D309DC">
        <w:rPr>
          <w:rFonts w:asciiTheme="minorHAnsi" w:hAnsiTheme="minorHAnsi"/>
          <w:sz w:val="24"/>
          <w:szCs w:val="24"/>
          <w:lang w:val="fr-BE"/>
        </w:rPr>
        <w:t>es documents peuvent aider à la planification.</w:t>
      </w:r>
    </w:p>
    <w:p w14:paraId="7AD6397D" w14:textId="77777777" w:rsidR="00520937" w:rsidRDefault="00520937" w:rsidP="00E96434">
      <w:pPr>
        <w:jc w:val="both"/>
        <w:rPr>
          <w:sz w:val="24"/>
          <w:szCs w:val="24"/>
          <w:lang w:val="fr-BE"/>
        </w:rPr>
      </w:pPr>
    </w:p>
    <w:p w14:paraId="68C00748" w14:textId="2C845F5F" w:rsidR="006E4181" w:rsidRDefault="00520937" w:rsidP="006E4181">
      <w:pPr>
        <w:rPr>
          <w:rFonts w:ascii="Helvetica" w:eastAsia="Times New Roman" w:hAnsi="Helvetica" w:cs="Times New Roman"/>
          <w:color w:val="000000"/>
          <w:sz w:val="18"/>
          <w:szCs w:val="18"/>
          <w:lang w:eastAsia="fr-FR"/>
        </w:rPr>
      </w:pPr>
      <w:r>
        <w:rPr>
          <w:sz w:val="24"/>
          <w:szCs w:val="24"/>
          <w:lang w:val="fr-BE"/>
        </w:rPr>
        <w:t xml:space="preserve">Ces portfolios sont consultables sur le padlet : </w:t>
      </w:r>
      <w:r w:rsidR="006E4181" w:rsidRPr="006E4181">
        <w:rPr>
          <w:rFonts w:ascii="Helvetica" w:eastAsia="Times New Roman" w:hAnsi="Helvetica" w:cs="Times New Roman"/>
          <w:color w:val="000000"/>
          <w:sz w:val="18"/>
          <w:szCs w:val="18"/>
          <w:lang w:eastAsia="fr-FR"/>
        </w:rPr>
        <w:t> </w:t>
      </w:r>
      <w:hyperlink r:id="rId11" w:history="1">
        <w:r w:rsidR="006E4181" w:rsidRPr="00AA61ED">
          <w:rPr>
            <w:rStyle w:val="Lienhypertexte"/>
            <w:rFonts w:ascii="Helvetica" w:eastAsia="Times New Roman" w:hAnsi="Helvetica" w:cs="Times New Roman"/>
            <w:sz w:val="18"/>
            <w:szCs w:val="18"/>
            <w:lang w:eastAsia="fr-FR"/>
          </w:rPr>
          <w:t>https://padlet.com/delvignen/gxnm9kss5dxrcvv4</w:t>
        </w:r>
      </w:hyperlink>
    </w:p>
    <w:p w14:paraId="37E4F982" w14:textId="77777777" w:rsidR="006E4181" w:rsidRPr="006E4181" w:rsidRDefault="006E4181" w:rsidP="006E4181">
      <w:pPr>
        <w:rPr>
          <w:rFonts w:ascii="Times New Roman" w:eastAsia="Times New Roman" w:hAnsi="Times New Roman" w:cs="Times New Roman"/>
          <w:sz w:val="20"/>
          <w:szCs w:val="20"/>
          <w:lang w:eastAsia="fr-FR"/>
        </w:rPr>
      </w:pPr>
    </w:p>
    <w:p w14:paraId="001814B9" w14:textId="1151DC71" w:rsidR="00185AA6" w:rsidRDefault="00185AA6" w:rsidP="00E96434">
      <w:pPr>
        <w:jc w:val="both"/>
        <w:rPr>
          <w:sz w:val="24"/>
          <w:szCs w:val="24"/>
          <w:lang w:val="fr-BE"/>
        </w:rPr>
      </w:pPr>
    </w:p>
    <w:p w14:paraId="29E456DC" w14:textId="77777777" w:rsidR="006E4181" w:rsidRDefault="006E4181" w:rsidP="00E96434">
      <w:pPr>
        <w:jc w:val="both"/>
        <w:rPr>
          <w:sz w:val="24"/>
          <w:szCs w:val="24"/>
          <w:lang w:val="fr-BE"/>
        </w:rPr>
      </w:pPr>
    </w:p>
    <w:p w14:paraId="36DFBACD" w14:textId="77777777" w:rsidR="00185AA6" w:rsidRDefault="00185AA6" w:rsidP="00E96434">
      <w:pPr>
        <w:jc w:val="both"/>
        <w:rPr>
          <w:sz w:val="24"/>
          <w:szCs w:val="24"/>
          <w:lang w:val="fr-BE"/>
        </w:rPr>
      </w:pPr>
    </w:p>
    <w:sectPr w:rsidR="00185AA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F548" w14:textId="77777777" w:rsidR="00B600AC" w:rsidRDefault="00B600AC" w:rsidP="00B600AC">
      <w:r>
        <w:separator/>
      </w:r>
    </w:p>
  </w:endnote>
  <w:endnote w:type="continuationSeparator" w:id="0">
    <w:p w14:paraId="54797163" w14:textId="77777777" w:rsidR="00B600AC" w:rsidRDefault="00B600AC" w:rsidP="00B6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1030" w14:textId="20DEA4DE" w:rsidR="00B600AC" w:rsidRDefault="00B600AC" w:rsidP="00B600AC">
    <w:pPr>
      <w:pStyle w:val="Pieddepage"/>
      <w:jc w:val="center"/>
    </w:pPr>
    <w:r>
      <w:rPr>
        <w:noProof/>
      </w:rPr>
      <w:drawing>
        <wp:anchor distT="0" distB="0" distL="114300" distR="114300" simplePos="0" relativeHeight="251659264" behindDoc="0" locked="0" layoutInCell="1" allowOverlap="1" wp14:anchorId="231ED43C" wp14:editId="70C0D09E">
          <wp:simplePos x="0" y="0"/>
          <wp:positionH relativeFrom="margin">
            <wp:posOffset>0</wp:posOffset>
          </wp:positionH>
          <wp:positionV relativeFrom="paragraph">
            <wp:posOffset>-200025</wp:posOffset>
          </wp:positionV>
          <wp:extent cx="894080" cy="52133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21335"/>
                  </a:xfrm>
                  <a:prstGeom prst="rect">
                    <a:avLst/>
                  </a:prstGeom>
                  <a:noFill/>
                </pic:spPr>
              </pic:pic>
            </a:graphicData>
          </a:graphic>
          <wp14:sizeRelH relativeFrom="margin">
            <wp14:pctWidth>0</wp14:pctWidth>
          </wp14:sizeRelH>
          <wp14:sizeRelV relativeFrom="margin">
            <wp14:pctHeight>0</wp14:pctHeight>
          </wp14:sizeRelV>
        </wp:anchor>
      </w:drawing>
    </w:r>
    <w:r>
      <w:rPr>
        <w:noProof/>
      </w:rPr>
      <w:t>Langues modernes</w:t>
    </w:r>
    <w:r>
      <w:rPr>
        <w:rFonts w:cstheme="minorHAnsi"/>
      </w:rPr>
      <w:t xml:space="preserve"> </w:t>
    </w:r>
    <w:r>
      <w:rPr>
        <w:rFonts w:cstheme="minorHAnsi"/>
      </w:rPr>
      <w:t>OBG</w:t>
    </w:r>
    <w:r>
      <w:rPr>
        <w:rFonts w:cstheme="minorHAnsi"/>
      </w:rPr>
      <w:t xml:space="preserve">– </w:t>
    </w:r>
    <w:r>
      <w:rPr>
        <w:rFonts w:cstheme="minorHAnsi"/>
      </w:rPr>
      <w:t>3-4-5-6</w:t>
    </w:r>
    <w:r>
      <w:rPr>
        <w:rFonts w:cstheme="minorHAnsi"/>
      </w:rPr>
      <w:t xml:space="preserve"> –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0C05" w14:textId="77777777" w:rsidR="00B600AC" w:rsidRDefault="00B600AC" w:rsidP="00B600AC">
      <w:r>
        <w:separator/>
      </w:r>
    </w:p>
  </w:footnote>
  <w:footnote w:type="continuationSeparator" w:id="0">
    <w:p w14:paraId="116C07D4" w14:textId="77777777" w:rsidR="00B600AC" w:rsidRDefault="00B600AC" w:rsidP="00B60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1292818"/>
    <w:multiLevelType w:val="hybridMultilevel"/>
    <w:tmpl w:val="B23C5E88"/>
    <w:lvl w:ilvl="0" w:tplc="B38474A6">
      <w:start w:val="1"/>
      <w:numFmt w:val="bullet"/>
      <w:lvlText w:val=""/>
      <w:lvlJc w:val="left"/>
      <w:pPr>
        <w:tabs>
          <w:tab w:val="num" w:pos="720"/>
        </w:tabs>
        <w:ind w:left="720" w:hanging="360"/>
      </w:pPr>
      <w:rPr>
        <w:rFonts w:ascii="Wingdings" w:hAnsi="Wingdings" w:hint="default"/>
        <w:sz w:val="20"/>
      </w:rPr>
    </w:lvl>
    <w:lvl w:ilvl="1" w:tplc="9D949DF2" w:tentative="1">
      <w:start w:val="1"/>
      <w:numFmt w:val="bullet"/>
      <w:lvlText w:val=""/>
      <w:lvlJc w:val="left"/>
      <w:pPr>
        <w:tabs>
          <w:tab w:val="num" w:pos="1440"/>
        </w:tabs>
        <w:ind w:left="1440" w:hanging="360"/>
      </w:pPr>
      <w:rPr>
        <w:rFonts w:ascii="Wingdings" w:hAnsi="Wingdings" w:hint="default"/>
        <w:sz w:val="20"/>
      </w:rPr>
    </w:lvl>
    <w:lvl w:ilvl="2" w:tplc="E0EE8756" w:tentative="1">
      <w:start w:val="1"/>
      <w:numFmt w:val="bullet"/>
      <w:lvlText w:val=""/>
      <w:lvlJc w:val="left"/>
      <w:pPr>
        <w:tabs>
          <w:tab w:val="num" w:pos="2160"/>
        </w:tabs>
        <w:ind w:left="2160" w:hanging="360"/>
      </w:pPr>
      <w:rPr>
        <w:rFonts w:ascii="Wingdings" w:hAnsi="Wingdings" w:hint="default"/>
        <w:sz w:val="20"/>
      </w:rPr>
    </w:lvl>
    <w:lvl w:ilvl="3" w:tplc="77462E42" w:tentative="1">
      <w:start w:val="1"/>
      <w:numFmt w:val="bullet"/>
      <w:lvlText w:val=""/>
      <w:lvlJc w:val="left"/>
      <w:pPr>
        <w:tabs>
          <w:tab w:val="num" w:pos="2880"/>
        </w:tabs>
        <w:ind w:left="2880" w:hanging="360"/>
      </w:pPr>
      <w:rPr>
        <w:rFonts w:ascii="Wingdings" w:hAnsi="Wingdings" w:hint="default"/>
        <w:sz w:val="20"/>
      </w:rPr>
    </w:lvl>
    <w:lvl w:ilvl="4" w:tplc="08C4CB74" w:tentative="1">
      <w:start w:val="1"/>
      <w:numFmt w:val="bullet"/>
      <w:lvlText w:val=""/>
      <w:lvlJc w:val="left"/>
      <w:pPr>
        <w:tabs>
          <w:tab w:val="num" w:pos="3600"/>
        </w:tabs>
        <w:ind w:left="3600" w:hanging="360"/>
      </w:pPr>
      <w:rPr>
        <w:rFonts w:ascii="Wingdings" w:hAnsi="Wingdings" w:hint="default"/>
        <w:sz w:val="20"/>
      </w:rPr>
    </w:lvl>
    <w:lvl w:ilvl="5" w:tplc="E0001EAC" w:tentative="1">
      <w:start w:val="1"/>
      <w:numFmt w:val="bullet"/>
      <w:lvlText w:val=""/>
      <w:lvlJc w:val="left"/>
      <w:pPr>
        <w:tabs>
          <w:tab w:val="num" w:pos="4320"/>
        </w:tabs>
        <w:ind w:left="4320" w:hanging="360"/>
      </w:pPr>
      <w:rPr>
        <w:rFonts w:ascii="Wingdings" w:hAnsi="Wingdings" w:hint="default"/>
        <w:sz w:val="20"/>
      </w:rPr>
    </w:lvl>
    <w:lvl w:ilvl="6" w:tplc="0860BB98" w:tentative="1">
      <w:start w:val="1"/>
      <w:numFmt w:val="bullet"/>
      <w:lvlText w:val=""/>
      <w:lvlJc w:val="left"/>
      <w:pPr>
        <w:tabs>
          <w:tab w:val="num" w:pos="5040"/>
        </w:tabs>
        <w:ind w:left="5040" w:hanging="360"/>
      </w:pPr>
      <w:rPr>
        <w:rFonts w:ascii="Wingdings" w:hAnsi="Wingdings" w:hint="default"/>
        <w:sz w:val="20"/>
      </w:rPr>
    </w:lvl>
    <w:lvl w:ilvl="7" w:tplc="6B44A4DE" w:tentative="1">
      <w:start w:val="1"/>
      <w:numFmt w:val="bullet"/>
      <w:lvlText w:val=""/>
      <w:lvlJc w:val="left"/>
      <w:pPr>
        <w:tabs>
          <w:tab w:val="num" w:pos="5760"/>
        </w:tabs>
        <w:ind w:left="5760" w:hanging="360"/>
      </w:pPr>
      <w:rPr>
        <w:rFonts w:ascii="Wingdings" w:hAnsi="Wingdings" w:hint="default"/>
        <w:sz w:val="20"/>
      </w:rPr>
    </w:lvl>
    <w:lvl w:ilvl="8" w:tplc="83D89A3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43B9C"/>
    <w:multiLevelType w:val="hybridMultilevel"/>
    <w:tmpl w:val="05E0A9A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729D5"/>
    <w:multiLevelType w:val="hybridMultilevel"/>
    <w:tmpl w:val="39A866D4"/>
    <w:lvl w:ilvl="0" w:tplc="AD288AE8">
      <w:start w:val="1"/>
      <w:numFmt w:val="bullet"/>
      <w:lvlText w:val=""/>
      <w:lvlJc w:val="left"/>
      <w:pPr>
        <w:tabs>
          <w:tab w:val="num" w:pos="720"/>
        </w:tabs>
        <w:ind w:left="720" w:hanging="360"/>
      </w:pPr>
      <w:rPr>
        <w:rFonts w:ascii="Symbol" w:hAnsi="Symbol" w:hint="default"/>
        <w:sz w:val="20"/>
      </w:rPr>
    </w:lvl>
    <w:lvl w:ilvl="1" w:tplc="73BC7AF0" w:tentative="1">
      <w:start w:val="1"/>
      <w:numFmt w:val="bullet"/>
      <w:lvlText w:val=""/>
      <w:lvlJc w:val="left"/>
      <w:pPr>
        <w:tabs>
          <w:tab w:val="num" w:pos="1440"/>
        </w:tabs>
        <w:ind w:left="1440" w:hanging="360"/>
      </w:pPr>
      <w:rPr>
        <w:rFonts w:ascii="Symbol" w:hAnsi="Symbol" w:hint="default"/>
        <w:sz w:val="20"/>
      </w:rPr>
    </w:lvl>
    <w:lvl w:ilvl="2" w:tplc="BCA6D6F6" w:tentative="1">
      <w:start w:val="1"/>
      <w:numFmt w:val="bullet"/>
      <w:lvlText w:val=""/>
      <w:lvlJc w:val="left"/>
      <w:pPr>
        <w:tabs>
          <w:tab w:val="num" w:pos="2160"/>
        </w:tabs>
        <w:ind w:left="2160" w:hanging="360"/>
      </w:pPr>
      <w:rPr>
        <w:rFonts w:ascii="Symbol" w:hAnsi="Symbol" w:hint="default"/>
        <w:sz w:val="20"/>
      </w:rPr>
    </w:lvl>
    <w:lvl w:ilvl="3" w:tplc="2996CF9E" w:tentative="1">
      <w:start w:val="1"/>
      <w:numFmt w:val="bullet"/>
      <w:lvlText w:val=""/>
      <w:lvlJc w:val="left"/>
      <w:pPr>
        <w:tabs>
          <w:tab w:val="num" w:pos="2880"/>
        </w:tabs>
        <w:ind w:left="2880" w:hanging="360"/>
      </w:pPr>
      <w:rPr>
        <w:rFonts w:ascii="Symbol" w:hAnsi="Symbol" w:hint="default"/>
        <w:sz w:val="20"/>
      </w:rPr>
    </w:lvl>
    <w:lvl w:ilvl="4" w:tplc="977CDF38" w:tentative="1">
      <w:start w:val="1"/>
      <w:numFmt w:val="bullet"/>
      <w:lvlText w:val=""/>
      <w:lvlJc w:val="left"/>
      <w:pPr>
        <w:tabs>
          <w:tab w:val="num" w:pos="3600"/>
        </w:tabs>
        <w:ind w:left="3600" w:hanging="360"/>
      </w:pPr>
      <w:rPr>
        <w:rFonts w:ascii="Symbol" w:hAnsi="Symbol" w:hint="default"/>
        <w:sz w:val="20"/>
      </w:rPr>
    </w:lvl>
    <w:lvl w:ilvl="5" w:tplc="25548372" w:tentative="1">
      <w:start w:val="1"/>
      <w:numFmt w:val="bullet"/>
      <w:lvlText w:val=""/>
      <w:lvlJc w:val="left"/>
      <w:pPr>
        <w:tabs>
          <w:tab w:val="num" w:pos="4320"/>
        </w:tabs>
        <w:ind w:left="4320" w:hanging="360"/>
      </w:pPr>
      <w:rPr>
        <w:rFonts w:ascii="Symbol" w:hAnsi="Symbol" w:hint="default"/>
        <w:sz w:val="20"/>
      </w:rPr>
    </w:lvl>
    <w:lvl w:ilvl="6" w:tplc="3D12684C" w:tentative="1">
      <w:start w:val="1"/>
      <w:numFmt w:val="bullet"/>
      <w:lvlText w:val=""/>
      <w:lvlJc w:val="left"/>
      <w:pPr>
        <w:tabs>
          <w:tab w:val="num" w:pos="5040"/>
        </w:tabs>
        <w:ind w:left="5040" w:hanging="360"/>
      </w:pPr>
      <w:rPr>
        <w:rFonts w:ascii="Symbol" w:hAnsi="Symbol" w:hint="default"/>
        <w:sz w:val="20"/>
      </w:rPr>
    </w:lvl>
    <w:lvl w:ilvl="7" w:tplc="9D4CDEBA" w:tentative="1">
      <w:start w:val="1"/>
      <w:numFmt w:val="bullet"/>
      <w:lvlText w:val=""/>
      <w:lvlJc w:val="left"/>
      <w:pPr>
        <w:tabs>
          <w:tab w:val="num" w:pos="5760"/>
        </w:tabs>
        <w:ind w:left="5760" w:hanging="360"/>
      </w:pPr>
      <w:rPr>
        <w:rFonts w:ascii="Symbol" w:hAnsi="Symbol" w:hint="default"/>
        <w:sz w:val="20"/>
      </w:rPr>
    </w:lvl>
    <w:lvl w:ilvl="8" w:tplc="063222B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C30F8"/>
    <w:multiLevelType w:val="multilevel"/>
    <w:tmpl w:val="D41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03262D"/>
    <w:multiLevelType w:val="multilevel"/>
    <w:tmpl w:val="AC224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370F4"/>
    <w:multiLevelType w:val="multilevel"/>
    <w:tmpl w:val="027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9B38E3"/>
    <w:multiLevelType w:val="multilevel"/>
    <w:tmpl w:val="428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C00CC9"/>
    <w:multiLevelType w:val="multilevel"/>
    <w:tmpl w:val="4F0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C538E8"/>
    <w:multiLevelType w:val="multilevel"/>
    <w:tmpl w:val="B71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310595"/>
    <w:multiLevelType w:val="hybridMultilevel"/>
    <w:tmpl w:val="53E02EB2"/>
    <w:lvl w:ilvl="0" w:tplc="0B82FA8C">
      <w:start w:val="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3354CF"/>
    <w:multiLevelType w:val="hybridMultilevel"/>
    <w:tmpl w:val="C4BCD59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D46CA"/>
    <w:multiLevelType w:val="hybridMultilevel"/>
    <w:tmpl w:val="F1981AA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A446AB"/>
    <w:multiLevelType w:val="hybridMultilevel"/>
    <w:tmpl w:val="A5C2A17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760852"/>
    <w:multiLevelType w:val="hybridMultilevel"/>
    <w:tmpl w:val="A70AACEC"/>
    <w:lvl w:ilvl="0" w:tplc="46F23648">
      <w:start w:val="1"/>
      <w:numFmt w:val="bullet"/>
      <w:lvlText w:val=""/>
      <w:lvlJc w:val="left"/>
      <w:pPr>
        <w:tabs>
          <w:tab w:val="num" w:pos="720"/>
        </w:tabs>
        <w:ind w:left="720" w:hanging="360"/>
      </w:pPr>
      <w:rPr>
        <w:rFonts w:ascii="Symbol" w:hAnsi="Symbol" w:hint="default"/>
        <w:sz w:val="20"/>
      </w:rPr>
    </w:lvl>
    <w:lvl w:ilvl="1" w:tplc="B768BBF2" w:tentative="1">
      <w:start w:val="1"/>
      <w:numFmt w:val="bullet"/>
      <w:lvlText w:val=""/>
      <w:lvlJc w:val="left"/>
      <w:pPr>
        <w:tabs>
          <w:tab w:val="num" w:pos="1440"/>
        </w:tabs>
        <w:ind w:left="1440" w:hanging="360"/>
      </w:pPr>
      <w:rPr>
        <w:rFonts w:ascii="Symbol" w:hAnsi="Symbol" w:hint="default"/>
        <w:sz w:val="20"/>
      </w:rPr>
    </w:lvl>
    <w:lvl w:ilvl="2" w:tplc="BF5A9110" w:tentative="1">
      <w:start w:val="1"/>
      <w:numFmt w:val="bullet"/>
      <w:lvlText w:val=""/>
      <w:lvlJc w:val="left"/>
      <w:pPr>
        <w:tabs>
          <w:tab w:val="num" w:pos="2160"/>
        </w:tabs>
        <w:ind w:left="2160" w:hanging="360"/>
      </w:pPr>
      <w:rPr>
        <w:rFonts w:ascii="Symbol" w:hAnsi="Symbol" w:hint="default"/>
        <w:sz w:val="20"/>
      </w:rPr>
    </w:lvl>
    <w:lvl w:ilvl="3" w:tplc="81BC6BEE" w:tentative="1">
      <w:start w:val="1"/>
      <w:numFmt w:val="bullet"/>
      <w:lvlText w:val=""/>
      <w:lvlJc w:val="left"/>
      <w:pPr>
        <w:tabs>
          <w:tab w:val="num" w:pos="2880"/>
        </w:tabs>
        <w:ind w:left="2880" w:hanging="360"/>
      </w:pPr>
      <w:rPr>
        <w:rFonts w:ascii="Symbol" w:hAnsi="Symbol" w:hint="default"/>
        <w:sz w:val="20"/>
      </w:rPr>
    </w:lvl>
    <w:lvl w:ilvl="4" w:tplc="11D0A8B0" w:tentative="1">
      <w:start w:val="1"/>
      <w:numFmt w:val="bullet"/>
      <w:lvlText w:val=""/>
      <w:lvlJc w:val="left"/>
      <w:pPr>
        <w:tabs>
          <w:tab w:val="num" w:pos="3600"/>
        </w:tabs>
        <w:ind w:left="3600" w:hanging="360"/>
      </w:pPr>
      <w:rPr>
        <w:rFonts w:ascii="Symbol" w:hAnsi="Symbol" w:hint="default"/>
        <w:sz w:val="20"/>
      </w:rPr>
    </w:lvl>
    <w:lvl w:ilvl="5" w:tplc="F43C6862" w:tentative="1">
      <w:start w:val="1"/>
      <w:numFmt w:val="bullet"/>
      <w:lvlText w:val=""/>
      <w:lvlJc w:val="left"/>
      <w:pPr>
        <w:tabs>
          <w:tab w:val="num" w:pos="4320"/>
        </w:tabs>
        <w:ind w:left="4320" w:hanging="360"/>
      </w:pPr>
      <w:rPr>
        <w:rFonts w:ascii="Symbol" w:hAnsi="Symbol" w:hint="default"/>
        <w:sz w:val="20"/>
      </w:rPr>
    </w:lvl>
    <w:lvl w:ilvl="6" w:tplc="DA4AE2EA" w:tentative="1">
      <w:start w:val="1"/>
      <w:numFmt w:val="bullet"/>
      <w:lvlText w:val=""/>
      <w:lvlJc w:val="left"/>
      <w:pPr>
        <w:tabs>
          <w:tab w:val="num" w:pos="5040"/>
        </w:tabs>
        <w:ind w:left="5040" w:hanging="360"/>
      </w:pPr>
      <w:rPr>
        <w:rFonts w:ascii="Symbol" w:hAnsi="Symbol" w:hint="default"/>
        <w:sz w:val="20"/>
      </w:rPr>
    </w:lvl>
    <w:lvl w:ilvl="7" w:tplc="EFC2943A" w:tentative="1">
      <w:start w:val="1"/>
      <w:numFmt w:val="bullet"/>
      <w:lvlText w:val=""/>
      <w:lvlJc w:val="left"/>
      <w:pPr>
        <w:tabs>
          <w:tab w:val="num" w:pos="5760"/>
        </w:tabs>
        <w:ind w:left="5760" w:hanging="360"/>
      </w:pPr>
      <w:rPr>
        <w:rFonts w:ascii="Symbol" w:hAnsi="Symbol" w:hint="default"/>
        <w:sz w:val="20"/>
      </w:rPr>
    </w:lvl>
    <w:lvl w:ilvl="8" w:tplc="1A74358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375E88"/>
    <w:multiLevelType w:val="hybridMultilevel"/>
    <w:tmpl w:val="B896C21E"/>
    <w:lvl w:ilvl="0" w:tplc="8D86B26A">
      <w:start w:val="1"/>
      <w:numFmt w:val="bullet"/>
      <w:lvlText w:val=""/>
      <w:lvlJc w:val="left"/>
      <w:pPr>
        <w:ind w:left="720" w:hanging="360"/>
      </w:pPr>
      <w:rPr>
        <w:rFonts w:ascii="Symbol" w:hAnsi="Symbol" w:hint="default"/>
      </w:rPr>
    </w:lvl>
    <w:lvl w:ilvl="1" w:tplc="356854F2">
      <w:start w:val="1"/>
      <w:numFmt w:val="bullet"/>
      <w:lvlText w:val="o"/>
      <w:lvlJc w:val="left"/>
      <w:pPr>
        <w:ind w:left="1440" w:hanging="360"/>
      </w:pPr>
      <w:rPr>
        <w:rFonts w:ascii="Courier New" w:hAnsi="Courier New" w:hint="default"/>
      </w:rPr>
    </w:lvl>
    <w:lvl w:ilvl="2" w:tplc="34FC2444">
      <w:start w:val="1"/>
      <w:numFmt w:val="bullet"/>
      <w:lvlText w:val=""/>
      <w:lvlJc w:val="left"/>
      <w:pPr>
        <w:ind w:left="2160" w:hanging="360"/>
      </w:pPr>
      <w:rPr>
        <w:rFonts w:ascii="Wingdings" w:hAnsi="Wingdings" w:hint="default"/>
      </w:rPr>
    </w:lvl>
    <w:lvl w:ilvl="3" w:tplc="87F07EEC">
      <w:start w:val="1"/>
      <w:numFmt w:val="bullet"/>
      <w:lvlText w:val=""/>
      <w:lvlJc w:val="left"/>
      <w:pPr>
        <w:ind w:left="2880" w:hanging="360"/>
      </w:pPr>
      <w:rPr>
        <w:rFonts w:ascii="Symbol" w:hAnsi="Symbol" w:hint="default"/>
      </w:rPr>
    </w:lvl>
    <w:lvl w:ilvl="4" w:tplc="89D67AE0">
      <w:start w:val="1"/>
      <w:numFmt w:val="bullet"/>
      <w:lvlText w:val="o"/>
      <w:lvlJc w:val="left"/>
      <w:pPr>
        <w:ind w:left="3600" w:hanging="360"/>
      </w:pPr>
      <w:rPr>
        <w:rFonts w:ascii="Courier New" w:hAnsi="Courier New" w:hint="default"/>
      </w:rPr>
    </w:lvl>
    <w:lvl w:ilvl="5" w:tplc="82C2B862">
      <w:start w:val="1"/>
      <w:numFmt w:val="bullet"/>
      <w:lvlText w:val=""/>
      <w:lvlJc w:val="left"/>
      <w:pPr>
        <w:ind w:left="4320" w:hanging="360"/>
      </w:pPr>
      <w:rPr>
        <w:rFonts w:ascii="Wingdings" w:hAnsi="Wingdings" w:hint="default"/>
      </w:rPr>
    </w:lvl>
    <w:lvl w:ilvl="6" w:tplc="284E8DE4">
      <w:start w:val="1"/>
      <w:numFmt w:val="bullet"/>
      <w:lvlText w:val=""/>
      <w:lvlJc w:val="left"/>
      <w:pPr>
        <w:ind w:left="5040" w:hanging="360"/>
      </w:pPr>
      <w:rPr>
        <w:rFonts w:ascii="Symbol" w:hAnsi="Symbol" w:hint="default"/>
      </w:rPr>
    </w:lvl>
    <w:lvl w:ilvl="7" w:tplc="E2BE1548">
      <w:start w:val="1"/>
      <w:numFmt w:val="bullet"/>
      <w:lvlText w:val="o"/>
      <w:lvlJc w:val="left"/>
      <w:pPr>
        <w:ind w:left="5760" w:hanging="360"/>
      </w:pPr>
      <w:rPr>
        <w:rFonts w:ascii="Courier New" w:hAnsi="Courier New" w:hint="default"/>
      </w:rPr>
    </w:lvl>
    <w:lvl w:ilvl="8" w:tplc="D1122EAA">
      <w:start w:val="1"/>
      <w:numFmt w:val="bullet"/>
      <w:lvlText w:val=""/>
      <w:lvlJc w:val="left"/>
      <w:pPr>
        <w:ind w:left="6480" w:hanging="360"/>
      </w:pPr>
      <w:rPr>
        <w:rFonts w:ascii="Wingdings" w:hAnsi="Wingdings" w:hint="default"/>
      </w:rPr>
    </w:lvl>
  </w:abstractNum>
  <w:abstractNum w:abstractNumId="19" w15:restartNumberingAfterBreak="0">
    <w:nsid w:val="37AF7027"/>
    <w:multiLevelType w:val="hybridMultilevel"/>
    <w:tmpl w:val="B5B8C336"/>
    <w:lvl w:ilvl="0" w:tplc="F05E024C">
      <w:start w:val="1"/>
      <w:numFmt w:val="bullet"/>
      <w:lvlText w:val=""/>
      <w:lvlJc w:val="left"/>
      <w:pPr>
        <w:tabs>
          <w:tab w:val="num" w:pos="720"/>
        </w:tabs>
        <w:ind w:left="720" w:hanging="360"/>
      </w:pPr>
      <w:rPr>
        <w:rFonts w:ascii="Symbol" w:hAnsi="Symbol" w:hint="default"/>
        <w:sz w:val="20"/>
      </w:rPr>
    </w:lvl>
    <w:lvl w:ilvl="1" w:tplc="8E5022B4" w:tentative="1">
      <w:start w:val="1"/>
      <w:numFmt w:val="bullet"/>
      <w:lvlText w:val=""/>
      <w:lvlJc w:val="left"/>
      <w:pPr>
        <w:tabs>
          <w:tab w:val="num" w:pos="1440"/>
        </w:tabs>
        <w:ind w:left="1440" w:hanging="360"/>
      </w:pPr>
      <w:rPr>
        <w:rFonts w:ascii="Symbol" w:hAnsi="Symbol" w:hint="default"/>
        <w:sz w:val="20"/>
      </w:rPr>
    </w:lvl>
    <w:lvl w:ilvl="2" w:tplc="CF2087E0" w:tentative="1">
      <w:start w:val="1"/>
      <w:numFmt w:val="bullet"/>
      <w:lvlText w:val=""/>
      <w:lvlJc w:val="left"/>
      <w:pPr>
        <w:tabs>
          <w:tab w:val="num" w:pos="2160"/>
        </w:tabs>
        <w:ind w:left="2160" w:hanging="360"/>
      </w:pPr>
      <w:rPr>
        <w:rFonts w:ascii="Symbol" w:hAnsi="Symbol" w:hint="default"/>
        <w:sz w:val="20"/>
      </w:rPr>
    </w:lvl>
    <w:lvl w:ilvl="3" w:tplc="FE48C1B4" w:tentative="1">
      <w:start w:val="1"/>
      <w:numFmt w:val="bullet"/>
      <w:lvlText w:val=""/>
      <w:lvlJc w:val="left"/>
      <w:pPr>
        <w:tabs>
          <w:tab w:val="num" w:pos="2880"/>
        </w:tabs>
        <w:ind w:left="2880" w:hanging="360"/>
      </w:pPr>
      <w:rPr>
        <w:rFonts w:ascii="Symbol" w:hAnsi="Symbol" w:hint="default"/>
        <w:sz w:val="20"/>
      </w:rPr>
    </w:lvl>
    <w:lvl w:ilvl="4" w:tplc="C3CA9D78" w:tentative="1">
      <w:start w:val="1"/>
      <w:numFmt w:val="bullet"/>
      <w:lvlText w:val=""/>
      <w:lvlJc w:val="left"/>
      <w:pPr>
        <w:tabs>
          <w:tab w:val="num" w:pos="3600"/>
        </w:tabs>
        <w:ind w:left="3600" w:hanging="360"/>
      </w:pPr>
      <w:rPr>
        <w:rFonts w:ascii="Symbol" w:hAnsi="Symbol" w:hint="default"/>
        <w:sz w:val="20"/>
      </w:rPr>
    </w:lvl>
    <w:lvl w:ilvl="5" w:tplc="85AE0964" w:tentative="1">
      <w:start w:val="1"/>
      <w:numFmt w:val="bullet"/>
      <w:lvlText w:val=""/>
      <w:lvlJc w:val="left"/>
      <w:pPr>
        <w:tabs>
          <w:tab w:val="num" w:pos="4320"/>
        </w:tabs>
        <w:ind w:left="4320" w:hanging="360"/>
      </w:pPr>
      <w:rPr>
        <w:rFonts w:ascii="Symbol" w:hAnsi="Symbol" w:hint="default"/>
        <w:sz w:val="20"/>
      </w:rPr>
    </w:lvl>
    <w:lvl w:ilvl="6" w:tplc="B1CED2F4" w:tentative="1">
      <w:start w:val="1"/>
      <w:numFmt w:val="bullet"/>
      <w:lvlText w:val=""/>
      <w:lvlJc w:val="left"/>
      <w:pPr>
        <w:tabs>
          <w:tab w:val="num" w:pos="5040"/>
        </w:tabs>
        <w:ind w:left="5040" w:hanging="360"/>
      </w:pPr>
      <w:rPr>
        <w:rFonts w:ascii="Symbol" w:hAnsi="Symbol" w:hint="default"/>
        <w:sz w:val="20"/>
      </w:rPr>
    </w:lvl>
    <w:lvl w:ilvl="7" w:tplc="585AEE32" w:tentative="1">
      <w:start w:val="1"/>
      <w:numFmt w:val="bullet"/>
      <w:lvlText w:val=""/>
      <w:lvlJc w:val="left"/>
      <w:pPr>
        <w:tabs>
          <w:tab w:val="num" w:pos="5760"/>
        </w:tabs>
        <w:ind w:left="5760" w:hanging="360"/>
      </w:pPr>
      <w:rPr>
        <w:rFonts w:ascii="Symbol" w:hAnsi="Symbol" w:hint="default"/>
        <w:sz w:val="20"/>
      </w:rPr>
    </w:lvl>
    <w:lvl w:ilvl="8" w:tplc="B9FECF3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DD2CB0"/>
    <w:multiLevelType w:val="multilevel"/>
    <w:tmpl w:val="08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460F3A"/>
    <w:multiLevelType w:val="hybridMultilevel"/>
    <w:tmpl w:val="8B326D28"/>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6143BB9"/>
    <w:multiLevelType w:val="multilevel"/>
    <w:tmpl w:val="E7D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E91313"/>
    <w:multiLevelType w:val="multilevel"/>
    <w:tmpl w:val="022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C065E3"/>
    <w:multiLevelType w:val="multilevel"/>
    <w:tmpl w:val="1C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59125F73"/>
    <w:multiLevelType w:val="multilevel"/>
    <w:tmpl w:val="0D9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821978"/>
    <w:multiLevelType w:val="multilevel"/>
    <w:tmpl w:val="9CF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222A84"/>
    <w:multiLevelType w:val="hybridMultilevel"/>
    <w:tmpl w:val="9532425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9314A5"/>
    <w:multiLevelType w:val="multilevel"/>
    <w:tmpl w:val="54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0F36EE"/>
    <w:multiLevelType w:val="multilevel"/>
    <w:tmpl w:val="0DC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A43C20"/>
    <w:multiLevelType w:val="hybridMultilevel"/>
    <w:tmpl w:val="62BC3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454FC8"/>
    <w:multiLevelType w:val="multilevel"/>
    <w:tmpl w:val="ECC2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7625"/>
    <w:multiLevelType w:val="multilevel"/>
    <w:tmpl w:val="711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603812"/>
    <w:multiLevelType w:val="multilevel"/>
    <w:tmpl w:val="9A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1F0DFC"/>
    <w:multiLevelType w:val="multilevel"/>
    <w:tmpl w:val="70BC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911B8"/>
    <w:multiLevelType w:val="multilevel"/>
    <w:tmpl w:val="F6C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2102ADB"/>
    <w:multiLevelType w:val="hybridMultilevel"/>
    <w:tmpl w:val="BECE60F2"/>
    <w:lvl w:ilvl="0" w:tplc="47C60196">
      <w:start w:val="1"/>
      <w:numFmt w:val="bullet"/>
      <w:lvlText w:val="o"/>
      <w:lvlJc w:val="left"/>
      <w:pPr>
        <w:tabs>
          <w:tab w:val="num" w:pos="720"/>
        </w:tabs>
        <w:ind w:left="720" w:hanging="360"/>
      </w:pPr>
      <w:rPr>
        <w:rFonts w:ascii="Courier New" w:hAnsi="Courier New" w:hint="default"/>
        <w:sz w:val="20"/>
      </w:rPr>
    </w:lvl>
    <w:lvl w:ilvl="1" w:tplc="310848AC" w:tentative="1">
      <w:start w:val="1"/>
      <w:numFmt w:val="bullet"/>
      <w:lvlText w:val="o"/>
      <w:lvlJc w:val="left"/>
      <w:pPr>
        <w:tabs>
          <w:tab w:val="num" w:pos="1440"/>
        </w:tabs>
        <w:ind w:left="1440" w:hanging="360"/>
      </w:pPr>
      <w:rPr>
        <w:rFonts w:ascii="Courier New" w:hAnsi="Courier New" w:hint="default"/>
        <w:sz w:val="20"/>
      </w:rPr>
    </w:lvl>
    <w:lvl w:ilvl="2" w:tplc="774C22E8" w:tentative="1">
      <w:start w:val="1"/>
      <w:numFmt w:val="bullet"/>
      <w:lvlText w:val="o"/>
      <w:lvlJc w:val="left"/>
      <w:pPr>
        <w:tabs>
          <w:tab w:val="num" w:pos="2160"/>
        </w:tabs>
        <w:ind w:left="2160" w:hanging="360"/>
      </w:pPr>
      <w:rPr>
        <w:rFonts w:ascii="Courier New" w:hAnsi="Courier New" w:hint="default"/>
        <w:sz w:val="20"/>
      </w:rPr>
    </w:lvl>
    <w:lvl w:ilvl="3" w:tplc="920C66AA" w:tentative="1">
      <w:start w:val="1"/>
      <w:numFmt w:val="bullet"/>
      <w:lvlText w:val="o"/>
      <w:lvlJc w:val="left"/>
      <w:pPr>
        <w:tabs>
          <w:tab w:val="num" w:pos="2880"/>
        </w:tabs>
        <w:ind w:left="2880" w:hanging="360"/>
      </w:pPr>
      <w:rPr>
        <w:rFonts w:ascii="Courier New" w:hAnsi="Courier New" w:hint="default"/>
        <w:sz w:val="20"/>
      </w:rPr>
    </w:lvl>
    <w:lvl w:ilvl="4" w:tplc="1834CB4A" w:tentative="1">
      <w:start w:val="1"/>
      <w:numFmt w:val="bullet"/>
      <w:lvlText w:val="o"/>
      <w:lvlJc w:val="left"/>
      <w:pPr>
        <w:tabs>
          <w:tab w:val="num" w:pos="3600"/>
        </w:tabs>
        <w:ind w:left="3600" w:hanging="360"/>
      </w:pPr>
      <w:rPr>
        <w:rFonts w:ascii="Courier New" w:hAnsi="Courier New" w:hint="default"/>
        <w:sz w:val="20"/>
      </w:rPr>
    </w:lvl>
    <w:lvl w:ilvl="5" w:tplc="78A49296" w:tentative="1">
      <w:start w:val="1"/>
      <w:numFmt w:val="bullet"/>
      <w:lvlText w:val="o"/>
      <w:lvlJc w:val="left"/>
      <w:pPr>
        <w:tabs>
          <w:tab w:val="num" w:pos="4320"/>
        </w:tabs>
        <w:ind w:left="4320" w:hanging="360"/>
      </w:pPr>
      <w:rPr>
        <w:rFonts w:ascii="Courier New" w:hAnsi="Courier New" w:hint="default"/>
        <w:sz w:val="20"/>
      </w:rPr>
    </w:lvl>
    <w:lvl w:ilvl="6" w:tplc="F3BAB0D0" w:tentative="1">
      <w:start w:val="1"/>
      <w:numFmt w:val="bullet"/>
      <w:lvlText w:val="o"/>
      <w:lvlJc w:val="left"/>
      <w:pPr>
        <w:tabs>
          <w:tab w:val="num" w:pos="5040"/>
        </w:tabs>
        <w:ind w:left="5040" w:hanging="360"/>
      </w:pPr>
      <w:rPr>
        <w:rFonts w:ascii="Courier New" w:hAnsi="Courier New" w:hint="default"/>
        <w:sz w:val="20"/>
      </w:rPr>
    </w:lvl>
    <w:lvl w:ilvl="7" w:tplc="CF929B8C" w:tentative="1">
      <w:start w:val="1"/>
      <w:numFmt w:val="bullet"/>
      <w:lvlText w:val="o"/>
      <w:lvlJc w:val="left"/>
      <w:pPr>
        <w:tabs>
          <w:tab w:val="num" w:pos="5760"/>
        </w:tabs>
        <w:ind w:left="5760" w:hanging="360"/>
      </w:pPr>
      <w:rPr>
        <w:rFonts w:ascii="Courier New" w:hAnsi="Courier New" w:hint="default"/>
        <w:sz w:val="20"/>
      </w:rPr>
    </w:lvl>
    <w:lvl w:ilvl="8" w:tplc="EAAA3586"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6590C7D"/>
    <w:multiLevelType w:val="hybridMultilevel"/>
    <w:tmpl w:val="77ACA68E"/>
    <w:lvl w:ilvl="0" w:tplc="C2CEF45E">
      <w:start w:val="1"/>
      <w:numFmt w:val="bullet"/>
      <w:lvlText w:val=""/>
      <w:lvlJc w:val="left"/>
      <w:pPr>
        <w:tabs>
          <w:tab w:val="num" w:pos="720"/>
        </w:tabs>
        <w:ind w:left="720" w:hanging="360"/>
      </w:pPr>
      <w:rPr>
        <w:rFonts w:ascii="Symbol" w:hAnsi="Symbol" w:hint="default"/>
        <w:sz w:val="20"/>
      </w:rPr>
    </w:lvl>
    <w:lvl w:ilvl="1" w:tplc="55B6A8A4" w:tentative="1">
      <w:start w:val="1"/>
      <w:numFmt w:val="bullet"/>
      <w:lvlText w:val=""/>
      <w:lvlJc w:val="left"/>
      <w:pPr>
        <w:tabs>
          <w:tab w:val="num" w:pos="1440"/>
        </w:tabs>
        <w:ind w:left="1440" w:hanging="360"/>
      </w:pPr>
      <w:rPr>
        <w:rFonts w:ascii="Symbol" w:hAnsi="Symbol" w:hint="default"/>
        <w:sz w:val="20"/>
      </w:rPr>
    </w:lvl>
    <w:lvl w:ilvl="2" w:tplc="34A4DDD8" w:tentative="1">
      <w:start w:val="1"/>
      <w:numFmt w:val="bullet"/>
      <w:lvlText w:val=""/>
      <w:lvlJc w:val="left"/>
      <w:pPr>
        <w:tabs>
          <w:tab w:val="num" w:pos="2160"/>
        </w:tabs>
        <w:ind w:left="2160" w:hanging="360"/>
      </w:pPr>
      <w:rPr>
        <w:rFonts w:ascii="Symbol" w:hAnsi="Symbol" w:hint="default"/>
        <w:sz w:val="20"/>
      </w:rPr>
    </w:lvl>
    <w:lvl w:ilvl="3" w:tplc="281C373A" w:tentative="1">
      <w:start w:val="1"/>
      <w:numFmt w:val="bullet"/>
      <w:lvlText w:val=""/>
      <w:lvlJc w:val="left"/>
      <w:pPr>
        <w:tabs>
          <w:tab w:val="num" w:pos="2880"/>
        </w:tabs>
        <w:ind w:left="2880" w:hanging="360"/>
      </w:pPr>
      <w:rPr>
        <w:rFonts w:ascii="Symbol" w:hAnsi="Symbol" w:hint="default"/>
        <w:sz w:val="20"/>
      </w:rPr>
    </w:lvl>
    <w:lvl w:ilvl="4" w:tplc="159A0ED4" w:tentative="1">
      <w:start w:val="1"/>
      <w:numFmt w:val="bullet"/>
      <w:lvlText w:val=""/>
      <w:lvlJc w:val="left"/>
      <w:pPr>
        <w:tabs>
          <w:tab w:val="num" w:pos="3600"/>
        </w:tabs>
        <w:ind w:left="3600" w:hanging="360"/>
      </w:pPr>
      <w:rPr>
        <w:rFonts w:ascii="Symbol" w:hAnsi="Symbol" w:hint="default"/>
        <w:sz w:val="20"/>
      </w:rPr>
    </w:lvl>
    <w:lvl w:ilvl="5" w:tplc="47421210" w:tentative="1">
      <w:start w:val="1"/>
      <w:numFmt w:val="bullet"/>
      <w:lvlText w:val=""/>
      <w:lvlJc w:val="left"/>
      <w:pPr>
        <w:tabs>
          <w:tab w:val="num" w:pos="4320"/>
        </w:tabs>
        <w:ind w:left="4320" w:hanging="360"/>
      </w:pPr>
      <w:rPr>
        <w:rFonts w:ascii="Symbol" w:hAnsi="Symbol" w:hint="default"/>
        <w:sz w:val="20"/>
      </w:rPr>
    </w:lvl>
    <w:lvl w:ilvl="6" w:tplc="3F1A3940" w:tentative="1">
      <w:start w:val="1"/>
      <w:numFmt w:val="bullet"/>
      <w:lvlText w:val=""/>
      <w:lvlJc w:val="left"/>
      <w:pPr>
        <w:tabs>
          <w:tab w:val="num" w:pos="5040"/>
        </w:tabs>
        <w:ind w:left="5040" w:hanging="360"/>
      </w:pPr>
      <w:rPr>
        <w:rFonts w:ascii="Symbol" w:hAnsi="Symbol" w:hint="default"/>
        <w:sz w:val="20"/>
      </w:rPr>
    </w:lvl>
    <w:lvl w:ilvl="7" w:tplc="9A02AAAA" w:tentative="1">
      <w:start w:val="1"/>
      <w:numFmt w:val="bullet"/>
      <w:lvlText w:val=""/>
      <w:lvlJc w:val="left"/>
      <w:pPr>
        <w:tabs>
          <w:tab w:val="num" w:pos="5760"/>
        </w:tabs>
        <w:ind w:left="5760" w:hanging="360"/>
      </w:pPr>
      <w:rPr>
        <w:rFonts w:ascii="Symbol" w:hAnsi="Symbol" w:hint="default"/>
        <w:sz w:val="20"/>
      </w:rPr>
    </w:lvl>
    <w:lvl w:ilvl="8" w:tplc="E214D5F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2C5E88"/>
    <w:multiLevelType w:val="hybridMultilevel"/>
    <w:tmpl w:val="C88C31E0"/>
    <w:lvl w:ilvl="0" w:tplc="B16CE828">
      <w:start w:val="1"/>
      <w:numFmt w:val="bullet"/>
      <w:lvlText w:val="o"/>
      <w:lvlJc w:val="left"/>
      <w:pPr>
        <w:tabs>
          <w:tab w:val="num" w:pos="720"/>
        </w:tabs>
        <w:ind w:left="720" w:hanging="360"/>
      </w:pPr>
      <w:rPr>
        <w:rFonts w:ascii="Courier New" w:hAnsi="Courier New" w:hint="default"/>
        <w:sz w:val="20"/>
      </w:rPr>
    </w:lvl>
    <w:lvl w:ilvl="1" w:tplc="D45C6400" w:tentative="1">
      <w:start w:val="1"/>
      <w:numFmt w:val="bullet"/>
      <w:lvlText w:val="o"/>
      <w:lvlJc w:val="left"/>
      <w:pPr>
        <w:tabs>
          <w:tab w:val="num" w:pos="1440"/>
        </w:tabs>
        <w:ind w:left="1440" w:hanging="360"/>
      </w:pPr>
      <w:rPr>
        <w:rFonts w:ascii="Courier New" w:hAnsi="Courier New" w:hint="default"/>
        <w:sz w:val="20"/>
      </w:rPr>
    </w:lvl>
    <w:lvl w:ilvl="2" w:tplc="CC963068" w:tentative="1">
      <w:start w:val="1"/>
      <w:numFmt w:val="bullet"/>
      <w:lvlText w:val="o"/>
      <w:lvlJc w:val="left"/>
      <w:pPr>
        <w:tabs>
          <w:tab w:val="num" w:pos="2160"/>
        </w:tabs>
        <w:ind w:left="2160" w:hanging="360"/>
      </w:pPr>
      <w:rPr>
        <w:rFonts w:ascii="Courier New" w:hAnsi="Courier New" w:hint="default"/>
        <w:sz w:val="20"/>
      </w:rPr>
    </w:lvl>
    <w:lvl w:ilvl="3" w:tplc="50C644A2" w:tentative="1">
      <w:start w:val="1"/>
      <w:numFmt w:val="bullet"/>
      <w:lvlText w:val="o"/>
      <w:lvlJc w:val="left"/>
      <w:pPr>
        <w:tabs>
          <w:tab w:val="num" w:pos="2880"/>
        </w:tabs>
        <w:ind w:left="2880" w:hanging="360"/>
      </w:pPr>
      <w:rPr>
        <w:rFonts w:ascii="Courier New" w:hAnsi="Courier New" w:hint="default"/>
        <w:sz w:val="20"/>
      </w:rPr>
    </w:lvl>
    <w:lvl w:ilvl="4" w:tplc="495CDA14" w:tentative="1">
      <w:start w:val="1"/>
      <w:numFmt w:val="bullet"/>
      <w:lvlText w:val="o"/>
      <w:lvlJc w:val="left"/>
      <w:pPr>
        <w:tabs>
          <w:tab w:val="num" w:pos="3600"/>
        </w:tabs>
        <w:ind w:left="3600" w:hanging="360"/>
      </w:pPr>
      <w:rPr>
        <w:rFonts w:ascii="Courier New" w:hAnsi="Courier New" w:hint="default"/>
        <w:sz w:val="20"/>
      </w:rPr>
    </w:lvl>
    <w:lvl w:ilvl="5" w:tplc="CB622A0C" w:tentative="1">
      <w:start w:val="1"/>
      <w:numFmt w:val="bullet"/>
      <w:lvlText w:val="o"/>
      <w:lvlJc w:val="left"/>
      <w:pPr>
        <w:tabs>
          <w:tab w:val="num" w:pos="4320"/>
        </w:tabs>
        <w:ind w:left="4320" w:hanging="360"/>
      </w:pPr>
      <w:rPr>
        <w:rFonts w:ascii="Courier New" w:hAnsi="Courier New" w:hint="default"/>
        <w:sz w:val="20"/>
      </w:rPr>
    </w:lvl>
    <w:lvl w:ilvl="6" w:tplc="8188E3D0" w:tentative="1">
      <w:start w:val="1"/>
      <w:numFmt w:val="bullet"/>
      <w:lvlText w:val="o"/>
      <w:lvlJc w:val="left"/>
      <w:pPr>
        <w:tabs>
          <w:tab w:val="num" w:pos="5040"/>
        </w:tabs>
        <w:ind w:left="5040" w:hanging="360"/>
      </w:pPr>
      <w:rPr>
        <w:rFonts w:ascii="Courier New" w:hAnsi="Courier New" w:hint="default"/>
        <w:sz w:val="20"/>
      </w:rPr>
    </w:lvl>
    <w:lvl w:ilvl="7" w:tplc="2F3EC640" w:tentative="1">
      <w:start w:val="1"/>
      <w:numFmt w:val="bullet"/>
      <w:lvlText w:val="o"/>
      <w:lvlJc w:val="left"/>
      <w:pPr>
        <w:tabs>
          <w:tab w:val="num" w:pos="5760"/>
        </w:tabs>
        <w:ind w:left="5760" w:hanging="360"/>
      </w:pPr>
      <w:rPr>
        <w:rFonts w:ascii="Courier New" w:hAnsi="Courier New" w:hint="default"/>
        <w:sz w:val="20"/>
      </w:rPr>
    </w:lvl>
    <w:lvl w:ilvl="8" w:tplc="FE00FBBC"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E5C63AF"/>
    <w:multiLevelType w:val="hybridMultilevel"/>
    <w:tmpl w:val="087A710E"/>
    <w:lvl w:ilvl="0" w:tplc="ADE6DCD0">
      <w:start w:val="1"/>
      <w:numFmt w:val="bullet"/>
      <w:lvlText w:val="o"/>
      <w:lvlJc w:val="left"/>
      <w:pPr>
        <w:tabs>
          <w:tab w:val="num" w:pos="720"/>
        </w:tabs>
        <w:ind w:left="720" w:hanging="360"/>
      </w:pPr>
      <w:rPr>
        <w:rFonts w:ascii="Courier New" w:hAnsi="Courier New" w:hint="default"/>
        <w:sz w:val="20"/>
      </w:rPr>
    </w:lvl>
    <w:lvl w:ilvl="1" w:tplc="CEE0E4CE" w:tentative="1">
      <w:start w:val="1"/>
      <w:numFmt w:val="bullet"/>
      <w:lvlText w:val="o"/>
      <w:lvlJc w:val="left"/>
      <w:pPr>
        <w:tabs>
          <w:tab w:val="num" w:pos="1440"/>
        </w:tabs>
        <w:ind w:left="1440" w:hanging="360"/>
      </w:pPr>
      <w:rPr>
        <w:rFonts w:ascii="Courier New" w:hAnsi="Courier New" w:hint="default"/>
        <w:sz w:val="20"/>
      </w:rPr>
    </w:lvl>
    <w:lvl w:ilvl="2" w:tplc="2DC672CE" w:tentative="1">
      <w:start w:val="1"/>
      <w:numFmt w:val="bullet"/>
      <w:lvlText w:val="o"/>
      <w:lvlJc w:val="left"/>
      <w:pPr>
        <w:tabs>
          <w:tab w:val="num" w:pos="2160"/>
        </w:tabs>
        <w:ind w:left="2160" w:hanging="360"/>
      </w:pPr>
      <w:rPr>
        <w:rFonts w:ascii="Courier New" w:hAnsi="Courier New" w:hint="default"/>
        <w:sz w:val="20"/>
      </w:rPr>
    </w:lvl>
    <w:lvl w:ilvl="3" w:tplc="DDFC9694" w:tentative="1">
      <w:start w:val="1"/>
      <w:numFmt w:val="bullet"/>
      <w:lvlText w:val="o"/>
      <w:lvlJc w:val="left"/>
      <w:pPr>
        <w:tabs>
          <w:tab w:val="num" w:pos="2880"/>
        </w:tabs>
        <w:ind w:left="2880" w:hanging="360"/>
      </w:pPr>
      <w:rPr>
        <w:rFonts w:ascii="Courier New" w:hAnsi="Courier New" w:hint="default"/>
        <w:sz w:val="20"/>
      </w:rPr>
    </w:lvl>
    <w:lvl w:ilvl="4" w:tplc="4C8E6DB8" w:tentative="1">
      <w:start w:val="1"/>
      <w:numFmt w:val="bullet"/>
      <w:lvlText w:val="o"/>
      <w:lvlJc w:val="left"/>
      <w:pPr>
        <w:tabs>
          <w:tab w:val="num" w:pos="3600"/>
        </w:tabs>
        <w:ind w:left="3600" w:hanging="360"/>
      </w:pPr>
      <w:rPr>
        <w:rFonts w:ascii="Courier New" w:hAnsi="Courier New" w:hint="default"/>
        <w:sz w:val="20"/>
      </w:rPr>
    </w:lvl>
    <w:lvl w:ilvl="5" w:tplc="C42C4CB2" w:tentative="1">
      <w:start w:val="1"/>
      <w:numFmt w:val="bullet"/>
      <w:lvlText w:val="o"/>
      <w:lvlJc w:val="left"/>
      <w:pPr>
        <w:tabs>
          <w:tab w:val="num" w:pos="4320"/>
        </w:tabs>
        <w:ind w:left="4320" w:hanging="360"/>
      </w:pPr>
      <w:rPr>
        <w:rFonts w:ascii="Courier New" w:hAnsi="Courier New" w:hint="default"/>
        <w:sz w:val="20"/>
      </w:rPr>
    </w:lvl>
    <w:lvl w:ilvl="6" w:tplc="A4C25976" w:tentative="1">
      <w:start w:val="1"/>
      <w:numFmt w:val="bullet"/>
      <w:lvlText w:val="o"/>
      <w:lvlJc w:val="left"/>
      <w:pPr>
        <w:tabs>
          <w:tab w:val="num" w:pos="5040"/>
        </w:tabs>
        <w:ind w:left="5040" w:hanging="360"/>
      </w:pPr>
      <w:rPr>
        <w:rFonts w:ascii="Courier New" w:hAnsi="Courier New" w:hint="default"/>
        <w:sz w:val="20"/>
      </w:rPr>
    </w:lvl>
    <w:lvl w:ilvl="7" w:tplc="634485FA" w:tentative="1">
      <w:start w:val="1"/>
      <w:numFmt w:val="bullet"/>
      <w:lvlText w:val="o"/>
      <w:lvlJc w:val="left"/>
      <w:pPr>
        <w:tabs>
          <w:tab w:val="num" w:pos="5760"/>
        </w:tabs>
        <w:ind w:left="5760" w:hanging="360"/>
      </w:pPr>
      <w:rPr>
        <w:rFonts w:ascii="Courier New" w:hAnsi="Courier New" w:hint="default"/>
        <w:sz w:val="20"/>
      </w:rPr>
    </w:lvl>
    <w:lvl w:ilvl="8" w:tplc="5224C704"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6"/>
  </w:num>
  <w:num w:numId="3">
    <w:abstractNumId w:val="17"/>
  </w:num>
  <w:num w:numId="4">
    <w:abstractNumId w:val="28"/>
  </w:num>
  <w:num w:numId="5">
    <w:abstractNumId w:val="2"/>
  </w:num>
  <w:num w:numId="6">
    <w:abstractNumId w:val="0"/>
  </w:num>
  <w:num w:numId="7">
    <w:abstractNumId w:val="25"/>
  </w:num>
  <w:num w:numId="8">
    <w:abstractNumId w:val="35"/>
  </w:num>
  <w:num w:numId="9">
    <w:abstractNumId w:val="24"/>
  </w:num>
  <w:num w:numId="10">
    <w:abstractNumId w:val="16"/>
  </w:num>
  <w:num w:numId="11">
    <w:abstractNumId w:val="20"/>
  </w:num>
  <w:num w:numId="12">
    <w:abstractNumId w:val="9"/>
  </w:num>
  <w:num w:numId="13">
    <w:abstractNumId w:val="8"/>
  </w:num>
  <w:num w:numId="14">
    <w:abstractNumId w:val="29"/>
  </w:num>
  <w:num w:numId="15">
    <w:abstractNumId w:val="31"/>
  </w:num>
  <w:num w:numId="16">
    <w:abstractNumId w:val="30"/>
  </w:num>
  <w:num w:numId="17">
    <w:abstractNumId w:val="22"/>
  </w:num>
  <w:num w:numId="18">
    <w:abstractNumId w:val="43"/>
  </w:num>
  <w:num w:numId="19">
    <w:abstractNumId w:val="11"/>
  </w:num>
  <w:num w:numId="20">
    <w:abstractNumId w:val="45"/>
  </w:num>
  <w:num w:numId="21">
    <w:abstractNumId w:val="27"/>
  </w:num>
  <w:num w:numId="22">
    <w:abstractNumId w:val="40"/>
  </w:num>
  <w:num w:numId="23">
    <w:abstractNumId w:val="42"/>
  </w:num>
  <w:num w:numId="24">
    <w:abstractNumId w:val="5"/>
  </w:num>
  <w:num w:numId="25">
    <w:abstractNumId w:val="23"/>
  </w:num>
  <w:num w:numId="26">
    <w:abstractNumId w:val="19"/>
  </w:num>
  <w:num w:numId="27">
    <w:abstractNumId w:val="38"/>
  </w:num>
  <w:num w:numId="28">
    <w:abstractNumId w:val="36"/>
  </w:num>
  <w:num w:numId="29">
    <w:abstractNumId w:val="26"/>
  </w:num>
  <w:num w:numId="30">
    <w:abstractNumId w:val="4"/>
  </w:num>
  <w:num w:numId="31">
    <w:abstractNumId w:val="39"/>
  </w:num>
  <w:num w:numId="32">
    <w:abstractNumId w:val="44"/>
  </w:num>
  <w:num w:numId="33">
    <w:abstractNumId w:val="47"/>
  </w:num>
  <w:num w:numId="34">
    <w:abstractNumId w:val="41"/>
  </w:num>
  <w:num w:numId="35">
    <w:abstractNumId w:val="1"/>
  </w:num>
  <w:num w:numId="36">
    <w:abstractNumId w:val="46"/>
  </w:num>
  <w:num w:numId="37">
    <w:abstractNumId w:val="32"/>
  </w:num>
  <w:num w:numId="38">
    <w:abstractNumId w:val="33"/>
  </w:num>
  <w:num w:numId="39">
    <w:abstractNumId w:val="7"/>
  </w:num>
  <w:num w:numId="40">
    <w:abstractNumId w:val="10"/>
  </w:num>
  <w:num w:numId="41">
    <w:abstractNumId w:val="14"/>
  </w:num>
  <w:num w:numId="42">
    <w:abstractNumId w:val="15"/>
  </w:num>
  <w:num w:numId="43">
    <w:abstractNumId w:val="3"/>
  </w:num>
  <w:num w:numId="44">
    <w:abstractNumId w:val="34"/>
  </w:num>
  <w:num w:numId="45">
    <w:abstractNumId w:val="21"/>
  </w:num>
  <w:num w:numId="46">
    <w:abstractNumId w:val="13"/>
  </w:num>
  <w:num w:numId="47">
    <w:abstractNumId w:val="3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EB0"/>
    <w:rsid w:val="00004D26"/>
    <w:rsid w:val="0000597E"/>
    <w:rsid w:val="00013872"/>
    <w:rsid w:val="000204EF"/>
    <w:rsid w:val="0003222F"/>
    <w:rsid w:val="00034D7B"/>
    <w:rsid w:val="0004061D"/>
    <w:rsid w:val="00043345"/>
    <w:rsid w:val="00053094"/>
    <w:rsid w:val="000643F6"/>
    <w:rsid w:val="00095185"/>
    <w:rsid w:val="000B07A6"/>
    <w:rsid w:val="000B2A68"/>
    <w:rsid w:val="000B53D5"/>
    <w:rsid w:val="000C060E"/>
    <w:rsid w:val="000D3C3E"/>
    <w:rsid w:val="000E6303"/>
    <w:rsid w:val="000F0211"/>
    <w:rsid w:val="000F678D"/>
    <w:rsid w:val="0010126E"/>
    <w:rsid w:val="00102FB8"/>
    <w:rsid w:val="00110457"/>
    <w:rsid w:val="00110C7D"/>
    <w:rsid w:val="00122273"/>
    <w:rsid w:val="00125593"/>
    <w:rsid w:val="0013012F"/>
    <w:rsid w:val="0013219A"/>
    <w:rsid w:val="00135CE3"/>
    <w:rsid w:val="0014324A"/>
    <w:rsid w:val="00150F55"/>
    <w:rsid w:val="00154028"/>
    <w:rsid w:val="00154201"/>
    <w:rsid w:val="00167399"/>
    <w:rsid w:val="001743B5"/>
    <w:rsid w:val="00185AA6"/>
    <w:rsid w:val="001C6750"/>
    <w:rsid w:val="001C7888"/>
    <w:rsid w:val="001D49B7"/>
    <w:rsid w:val="001D59F4"/>
    <w:rsid w:val="001E5776"/>
    <w:rsid w:val="002206EE"/>
    <w:rsid w:val="00222089"/>
    <w:rsid w:val="00245DA9"/>
    <w:rsid w:val="0024790C"/>
    <w:rsid w:val="00247AFD"/>
    <w:rsid w:val="00270EA6"/>
    <w:rsid w:val="00282DA7"/>
    <w:rsid w:val="00290544"/>
    <w:rsid w:val="00291879"/>
    <w:rsid w:val="00293A66"/>
    <w:rsid w:val="002973DD"/>
    <w:rsid w:val="002A1AD9"/>
    <w:rsid w:val="002B4F5F"/>
    <w:rsid w:val="002B5A9C"/>
    <w:rsid w:val="002C13AD"/>
    <w:rsid w:val="002C2B76"/>
    <w:rsid w:val="002C485A"/>
    <w:rsid w:val="002C4D36"/>
    <w:rsid w:val="002C58DB"/>
    <w:rsid w:val="002D0C5F"/>
    <w:rsid w:val="002D1405"/>
    <w:rsid w:val="002D3B92"/>
    <w:rsid w:val="002D4FDC"/>
    <w:rsid w:val="002D67F8"/>
    <w:rsid w:val="002E0C66"/>
    <w:rsid w:val="002E3212"/>
    <w:rsid w:val="002E7C1D"/>
    <w:rsid w:val="002F0154"/>
    <w:rsid w:val="002F5BB0"/>
    <w:rsid w:val="00306B96"/>
    <w:rsid w:val="00307CEF"/>
    <w:rsid w:val="003149D1"/>
    <w:rsid w:val="003155D5"/>
    <w:rsid w:val="00331786"/>
    <w:rsid w:val="00331B1B"/>
    <w:rsid w:val="0034676C"/>
    <w:rsid w:val="00355673"/>
    <w:rsid w:val="00364A26"/>
    <w:rsid w:val="00370C4A"/>
    <w:rsid w:val="00375A85"/>
    <w:rsid w:val="00395F5F"/>
    <w:rsid w:val="003976AB"/>
    <w:rsid w:val="003A5381"/>
    <w:rsid w:val="003A7EB0"/>
    <w:rsid w:val="003C48C2"/>
    <w:rsid w:val="003D2CFB"/>
    <w:rsid w:val="003D59A2"/>
    <w:rsid w:val="00401F2D"/>
    <w:rsid w:val="00414F86"/>
    <w:rsid w:val="00416F66"/>
    <w:rsid w:val="00437490"/>
    <w:rsid w:val="00440054"/>
    <w:rsid w:val="00441A4D"/>
    <w:rsid w:val="00445117"/>
    <w:rsid w:val="0044577E"/>
    <w:rsid w:val="00446CA4"/>
    <w:rsid w:val="00452450"/>
    <w:rsid w:val="004577C5"/>
    <w:rsid w:val="004764C1"/>
    <w:rsid w:val="00492A57"/>
    <w:rsid w:val="0049303F"/>
    <w:rsid w:val="0049394E"/>
    <w:rsid w:val="004A2EC5"/>
    <w:rsid w:val="004A5C11"/>
    <w:rsid w:val="004C34CB"/>
    <w:rsid w:val="004C4E91"/>
    <w:rsid w:val="004C7410"/>
    <w:rsid w:val="004C76BC"/>
    <w:rsid w:val="004D6365"/>
    <w:rsid w:val="004F05FD"/>
    <w:rsid w:val="004F45D5"/>
    <w:rsid w:val="004F69C3"/>
    <w:rsid w:val="004F723B"/>
    <w:rsid w:val="0051101F"/>
    <w:rsid w:val="005127AE"/>
    <w:rsid w:val="00520937"/>
    <w:rsid w:val="00520F42"/>
    <w:rsid w:val="00536328"/>
    <w:rsid w:val="00536F62"/>
    <w:rsid w:val="00544D08"/>
    <w:rsid w:val="00547427"/>
    <w:rsid w:val="005649AA"/>
    <w:rsid w:val="00565AB8"/>
    <w:rsid w:val="00580B3E"/>
    <w:rsid w:val="0059481B"/>
    <w:rsid w:val="005962B0"/>
    <w:rsid w:val="005B05FD"/>
    <w:rsid w:val="005B3FF5"/>
    <w:rsid w:val="005C0AD8"/>
    <w:rsid w:val="005C0FE5"/>
    <w:rsid w:val="005C1CC1"/>
    <w:rsid w:val="005C33AF"/>
    <w:rsid w:val="005C33E0"/>
    <w:rsid w:val="005D3C33"/>
    <w:rsid w:val="005E0BBC"/>
    <w:rsid w:val="005F264E"/>
    <w:rsid w:val="005F294A"/>
    <w:rsid w:val="0061393F"/>
    <w:rsid w:val="00621DFD"/>
    <w:rsid w:val="00621FA2"/>
    <w:rsid w:val="00623229"/>
    <w:rsid w:val="00624092"/>
    <w:rsid w:val="0063060A"/>
    <w:rsid w:val="0063107E"/>
    <w:rsid w:val="006352E7"/>
    <w:rsid w:val="0065756F"/>
    <w:rsid w:val="00667273"/>
    <w:rsid w:val="00691326"/>
    <w:rsid w:val="006A0905"/>
    <w:rsid w:val="006B3C3C"/>
    <w:rsid w:val="006B6A8F"/>
    <w:rsid w:val="006D0E21"/>
    <w:rsid w:val="006E4181"/>
    <w:rsid w:val="006F1362"/>
    <w:rsid w:val="006F2642"/>
    <w:rsid w:val="006F40AF"/>
    <w:rsid w:val="00707D7E"/>
    <w:rsid w:val="00712DFD"/>
    <w:rsid w:val="00717D8C"/>
    <w:rsid w:val="00720003"/>
    <w:rsid w:val="00727601"/>
    <w:rsid w:val="007412D4"/>
    <w:rsid w:val="00742F02"/>
    <w:rsid w:val="00752186"/>
    <w:rsid w:val="00753F90"/>
    <w:rsid w:val="0078633B"/>
    <w:rsid w:val="00796EAD"/>
    <w:rsid w:val="007A3905"/>
    <w:rsid w:val="007B50BD"/>
    <w:rsid w:val="007B597F"/>
    <w:rsid w:val="007B59CC"/>
    <w:rsid w:val="007C411C"/>
    <w:rsid w:val="007C548C"/>
    <w:rsid w:val="007D3052"/>
    <w:rsid w:val="007D6E79"/>
    <w:rsid w:val="007E207B"/>
    <w:rsid w:val="007E2550"/>
    <w:rsid w:val="007E4B05"/>
    <w:rsid w:val="007F2EC2"/>
    <w:rsid w:val="007F2F3E"/>
    <w:rsid w:val="007F3F47"/>
    <w:rsid w:val="00817B5B"/>
    <w:rsid w:val="00836CA2"/>
    <w:rsid w:val="00851868"/>
    <w:rsid w:val="00861624"/>
    <w:rsid w:val="00862AA3"/>
    <w:rsid w:val="00865DAF"/>
    <w:rsid w:val="0087505F"/>
    <w:rsid w:val="0087538D"/>
    <w:rsid w:val="00883BE0"/>
    <w:rsid w:val="008874CB"/>
    <w:rsid w:val="0089112C"/>
    <w:rsid w:val="008B0EC5"/>
    <w:rsid w:val="008B6208"/>
    <w:rsid w:val="008C310B"/>
    <w:rsid w:val="008C603D"/>
    <w:rsid w:val="008C6D85"/>
    <w:rsid w:val="008E55E9"/>
    <w:rsid w:val="008F1180"/>
    <w:rsid w:val="008F661C"/>
    <w:rsid w:val="008F6772"/>
    <w:rsid w:val="0090136A"/>
    <w:rsid w:val="00955024"/>
    <w:rsid w:val="009620C8"/>
    <w:rsid w:val="00967B61"/>
    <w:rsid w:val="00970D79"/>
    <w:rsid w:val="009751AB"/>
    <w:rsid w:val="00986403"/>
    <w:rsid w:val="009A2217"/>
    <w:rsid w:val="009B536C"/>
    <w:rsid w:val="009C7F99"/>
    <w:rsid w:val="009D40E6"/>
    <w:rsid w:val="00A01F20"/>
    <w:rsid w:val="00A054B1"/>
    <w:rsid w:val="00A05A16"/>
    <w:rsid w:val="00A24F56"/>
    <w:rsid w:val="00A3199A"/>
    <w:rsid w:val="00A42CA7"/>
    <w:rsid w:val="00A4661C"/>
    <w:rsid w:val="00A476B8"/>
    <w:rsid w:val="00A5619A"/>
    <w:rsid w:val="00A619CF"/>
    <w:rsid w:val="00AA444C"/>
    <w:rsid w:val="00AC08B5"/>
    <w:rsid w:val="00AE4585"/>
    <w:rsid w:val="00AF3211"/>
    <w:rsid w:val="00B02005"/>
    <w:rsid w:val="00B11EAB"/>
    <w:rsid w:val="00B338BB"/>
    <w:rsid w:val="00B34AD2"/>
    <w:rsid w:val="00B37B22"/>
    <w:rsid w:val="00B42ABB"/>
    <w:rsid w:val="00B441DD"/>
    <w:rsid w:val="00B530F6"/>
    <w:rsid w:val="00B54E9D"/>
    <w:rsid w:val="00B600AC"/>
    <w:rsid w:val="00B6182F"/>
    <w:rsid w:val="00B64CD5"/>
    <w:rsid w:val="00B65159"/>
    <w:rsid w:val="00B84DAA"/>
    <w:rsid w:val="00B868B1"/>
    <w:rsid w:val="00BA3074"/>
    <w:rsid w:val="00BB0630"/>
    <w:rsid w:val="00BB3D69"/>
    <w:rsid w:val="00BC1555"/>
    <w:rsid w:val="00BC35EF"/>
    <w:rsid w:val="00BC731B"/>
    <w:rsid w:val="00BD1DCB"/>
    <w:rsid w:val="00BE6D85"/>
    <w:rsid w:val="00BE7983"/>
    <w:rsid w:val="00BF3356"/>
    <w:rsid w:val="00C06E92"/>
    <w:rsid w:val="00C0755B"/>
    <w:rsid w:val="00C13EF7"/>
    <w:rsid w:val="00C21AD3"/>
    <w:rsid w:val="00C31769"/>
    <w:rsid w:val="00C330CC"/>
    <w:rsid w:val="00C36C16"/>
    <w:rsid w:val="00C42CAF"/>
    <w:rsid w:val="00C5417B"/>
    <w:rsid w:val="00C54871"/>
    <w:rsid w:val="00C572EF"/>
    <w:rsid w:val="00C655B5"/>
    <w:rsid w:val="00C65A9B"/>
    <w:rsid w:val="00C66FF9"/>
    <w:rsid w:val="00C73B87"/>
    <w:rsid w:val="00C7624D"/>
    <w:rsid w:val="00C819F9"/>
    <w:rsid w:val="00C95591"/>
    <w:rsid w:val="00C97A34"/>
    <w:rsid w:val="00CA2965"/>
    <w:rsid w:val="00CA2A5E"/>
    <w:rsid w:val="00CB14B4"/>
    <w:rsid w:val="00CB681A"/>
    <w:rsid w:val="00CC0959"/>
    <w:rsid w:val="00CD6884"/>
    <w:rsid w:val="00CE5508"/>
    <w:rsid w:val="00D309DC"/>
    <w:rsid w:val="00D34C7F"/>
    <w:rsid w:val="00D460D8"/>
    <w:rsid w:val="00D71FC0"/>
    <w:rsid w:val="00D83778"/>
    <w:rsid w:val="00DA0947"/>
    <w:rsid w:val="00DA1220"/>
    <w:rsid w:val="00DB62B0"/>
    <w:rsid w:val="00DB6CE2"/>
    <w:rsid w:val="00DC5F69"/>
    <w:rsid w:val="00DD1FAB"/>
    <w:rsid w:val="00DD5EC6"/>
    <w:rsid w:val="00DE5038"/>
    <w:rsid w:val="00DF2D2A"/>
    <w:rsid w:val="00DF5AEF"/>
    <w:rsid w:val="00DF5DC8"/>
    <w:rsid w:val="00E00CA3"/>
    <w:rsid w:val="00E173F6"/>
    <w:rsid w:val="00E217F2"/>
    <w:rsid w:val="00E33925"/>
    <w:rsid w:val="00E41EF1"/>
    <w:rsid w:val="00E50CAF"/>
    <w:rsid w:val="00E5198E"/>
    <w:rsid w:val="00E51EB8"/>
    <w:rsid w:val="00E6108F"/>
    <w:rsid w:val="00E61C05"/>
    <w:rsid w:val="00E71F7D"/>
    <w:rsid w:val="00E7515F"/>
    <w:rsid w:val="00E816EC"/>
    <w:rsid w:val="00E84E83"/>
    <w:rsid w:val="00E94E9C"/>
    <w:rsid w:val="00E96434"/>
    <w:rsid w:val="00E9752F"/>
    <w:rsid w:val="00EA148F"/>
    <w:rsid w:val="00EA2BC7"/>
    <w:rsid w:val="00EA320F"/>
    <w:rsid w:val="00EA575D"/>
    <w:rsid w:val="00EA5BB8"/>
    <w:rsid w:val="00EB7676"/>
    <w:rsid w:val="00EC5242"/>
    <w:rsid w:val="00ED20F8"/>
    <w:rsid w:val="00ED57F8"/>
    <w:rsid w:val="00EE22DD"/>
    <w:rsid w:val="00EF565D"/>
    <w:rsid w:val="00F00E63"/>
    <w:rsid w:val="00F02CA4"/>
    <w:rsid w:val="00F0595A"/>
    <w:rsid w:val="00F211BD"/>
    <w:rsid w:val="00F2289A"/>
    <w:rsid w:val="00F22BE1"/>
    <w:rsid w:val="00F477E1"/>
    <w:rsid w:val="00F57F5F"/>
    <w:rsid w:val="00F63D4C"/>
    <w:rsid w:val="00F649B0"/>
    <w:rsid w:val="00F805B1"/>
    <w:rsid w:val="00F854FD"/>
    <w:rsid w:val="00F92A5F"/>
    <w:rsid w:val="00FA1525"/>
    <w:rsid w:val="00FA306D"/>
    <w:rsid w:val="00FA44CC"/>
    <w:rsid w:val="00FB1963"/>
    <w:rsid w:val="00FB32BF"/>
    <w:rsid w:val="00FC34CE"/>
    <w:rsid w:val="00FC5B02"/>
    <w:rsid w:val="00FC5F9E"/>
    <w:rsid w:val="00FE49BE"/>
    <w:rsid w:val="00FE65B8"/>
    <w:rsid w:val="00FF4D69"/>
    <w:rsid w:val="14BC34DE"/>
    <w:rsid w:val="1C52A123"/>
    <w:rsid w:val="27E05D6E"/>
    <w:rsid w:val="2D253F24"/>
    <w:rsid w:val="2F3CD174"/>
    <w:rsid w:val="36C492F5"/>
    <w:rsid w:val="39BB48C4"/>
    <w:rsid w:val="4045B584"/>
    <w:rsid w:val="45E7DB9D"/>
    <w:rsid w:val="4C5EC4F4"/>
    <w:rsid w:val="4CAB1C1C"/>
    <w:rsid w:val="4DFCEC0A"/>
    <w:rsid w:val="50CECF2E"/>
    <w:rsid w:val="58470E61"/>
    <w:rsid w:val="5B898B8F"/>
    <w:rsid w:val="6FFEAB48"/>
    <w:rsid w:val="77658C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A04"/>
  <w15:docId w15:val="{89F3E042-CB89-430C-9159-47E127A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customStyle="1" w:styleId="TableauTitre3">
    <w:name w:val="Tableau_Titre3"/>
    <w:basedOn w:val="Normal"/>
    <w:rsid w:val="00C572EF"/>
    <w:pPr>
      <w:spacing w:before="100" w:after="100"/>
      <w:jc w:val="center"/>
    </w:pPr>
    <w:rPr>
      <w:rFonts w:ascii="Arial" w:eastAsia="Times New Roman" w:hAnsi="Arial" w:cs="Times New Roman"/>
      <w:i/>
      <w:iCs/>
      <w:sz w:val="18"/>
      <w:szCs w:val="18"/>
      <w:lang w:val="fr-BE" w:eastAsia="fr-FR"/>
    </w:rPr>
  </w:style>
  <w:style w:type="paragraph" w:customStyle="1" w:styleId="TableauTitre1">
    <w:name w:val="Tableau_Titre1"/>
    <w:basedOn w:val="Normal"/>
    <w:rsid w:val="00C572EF"/>
    <w:pPr>
      <w:spacing w:before="200" w:after="200"/>
      <w:jc w:val="both"/>
    </w:pPr>
    <w:rPr>
      <w:rFonts w:ascii="Arial" w:eastAsia="Times New Roman" w:hAnsi="Arial" w:cs="Times New Roman"/>
      <w:b/>
      <w:bCs/>
      <w:lang w:val="fr-BE" w:eastAsia="fr-FR"/>
    </w:rPr>
  </w:style>
  <w:style w:type="character" w:styleId="Accentuation">
    <w:name w:val="Emphasis"/>
    <w:basedOn w:val="Policepardfaut"/>
    <w:uiPriority w:val="20"/>
    <w:qFormat/>
    <w:rsid w:val="00C572EF"/>
    <w:rPr>
      <w:i/>
      <w:iCs/>
    </w:rPr>
  </w:style>
  <w:style w:type="character" w:customStyle="1" w:styleId="apple-converted-space">
    <w:name w:val="apple-converted-space"/>
    <w:basedOn w:val="Policepardfaut"/>
    <w:rsid w:val="006E4181"/>
  </w:style>
  <w:style w:type="character" w:styleId="Lienhypertexte">
    <w:name w:val="Hyperlink"/>
    <w:basedOn w:val="Policepardfaut"/>
    <w:uiPriority w:val="99"/>
    <w:unhideWhenUsed/>
    <w:rsid w:val="006E4181"/>
    <w:rPr>
      <w:color w:val="0563C1" w:themeColor="hyperlink"/>
      <w:u w:val="single"/>
    </w:rPr>
  </w:style>
  <w:style w:type="character" w:styleId="Lienhypertextesuivivisit">
    <w:name w:val="FollowedHyperlink"/>
    <w:basedOn w:val="Policepardfaut"/>
    <w:uiPriority w:val="99"/>
    <w:semiHidden/>
    <w:unhideWhenUsed/>
    <w:rsid w:val="00536328"/>
    <w:rPr>
      <w:color w:val="954F72" w:themeColor="followedHyperlink"/>
      <w:u w:val="single"/>
    </w:rPr>
  </w:style>
  <w:style w:type="paragraph" w:styleId="En-tte">
    <w:name w:val="header"/>
    <w:basedOn w:val="Normal"/>
    <w:link w:val="En-tteCar"/>
    <w:uiPriority w:val="99"/>
    <w:unhideWhenUsed/>
    <w:rsid w:val="00B600AC"/>
    <w:pPr>
      <w:tabs>
        <w:tab w:val="center" w:pos="4536"/>
        <w:tab w:val="right" w:pos="9072"/>
      </w:tabs>
    </w:pPr>
  </w:style>
  <w:style w:type="character" w:customStyle="1" w:styleId="En-tteCar">
    <w:name w:val="En-tête Car"/>
    <w:basedOn w:val="Policepardfaut"/>
    <w:link w:val="En-tte"/>
    <w:uiPriority w:val="99"/>
    <w:rsid w:val="00B600AC"/>
    <w:rPr>
      <w:rFonts w:ascii="Calibri" w:hAnsi="Calibri" w:cs="Calibri"/>
    </w:rPr>
  </w:style>
  <w:style w:type="paragraph" w:styleId="Pieddepage">
    <w:name w:val="footer"/>
    <w:basedOn w:val="Normal"/>
    <w:link w:val="PieddepageCar"/>
    <w:uiPriority w:val="99"/>
    <w:unhideWhenUsed/>
    <w:rsid w:val="00B600AC"/>
    <w:pPr>
      <w:tabs>
        <w:tab w:val="center" w:pos="4536"/>
        <w:tab w:val="right" w:pos="9072"/>
      </w:tabs>
    </w:pPr>
  </w:style>
  <w:style w:type="character" w:customStyle="1" w:styleId="PieddepageCar">
    <w:name w:val="Pied de page Car"/>
    <w:basedOn w:val="Policepardfaut"/>
    <w:link w:val="Pieddepage"/>
    <w:uiPriority w:val="99"/>
    <w:rsid w:val="00B600A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119">
      <w:bodyDiv w:val="1"/>
      <w:marLeft w:val="0"/>
      <w:marRight w:val="0"/>
      <w:marTop w:val="0"/>
      <w:marBottom w:val="0"/>
      <w:divBdr>
        <w:top w:val="none" w:sz="0" w:space="0" w:color="auto"/>
        <w:left w:val="none" w:sz="0" w:space="0" w:color="auto"/>
        <w:bottom w:val="none" w:sz="0" w:space="0" w:color="auto"/>
        <w:right w:val="none" w:sz="0" w:space="0" w:color="auto"/>
      </w:divBdr>
      <w:divsChild>
        <w:div w:id="1335843058">
          <w:marLeft w:val="0"/>
          <w:marRight w:val="0"/>
          <w:marTop w:val="0"/>
          <w:marBottom w:val="0"/>
          <w:divBdr>
            <w:top w:val="none" w:sz="0" w:space="0" w:color="auto"/>
            <w:left w:val="none" w:sz="0" w:space="0" w:color="auto"/>
            <w:bottom w:val="none" w:sz="0" w:space="0" w:color="auto"/>
            <w:right w:val="none" w:sz="0" w:space="0" w:color="auto"/>
          </w:divBdr>
        </w:div>
        <w:div w:id="1338079254">
          <w:marLeft w:val="0"/>
          <w:marRight w:val="0"/>
          <w:marTop w:val="0"/>
          <w:marBottom w:val="0"/>
          <w:divBdr>
            <w:top w:val="none" w:sz="0" w:space="0" w:color="auto"/>
            <w:left w:val="none" w:sz="0" w:space="0" w:color="auto"/>
            <w:bottom w:val="none" w:sz="0" w:space="0" w:color="auto"/>
            <w:right w:val="none" w:sz="0" w:space="0" w:color="auto"/>
          </w:divBdr>
        </w:div>
        <w:div w:id="935476493">
          <w:marLeft w:val="0"/>
          <w:marRight w:val="0"/>
          <w:marTop w:val="0"/>
          <w:marBottom w:val="0"/>
          <w:divBdr>
            <w:top w:val="none" w:sz="0" w:space="0" w:color="auto"/>
            <w:left w:val="none" w:sz="0" w:space="0" w:color="auto"/>
            <w:bottom w:val="none" w:sz="0" w:space="0" w:color="auto"/>
            <w:right w:val="none" w:sz="0" w:space="0" w:color="auto"/>
          </w:divBdr>
          <w:divsChild>
            <w:div w:id="1960604747">
              <w:marLeft w:val="0"/>
              <w:marRight w:val="0"/>
              <w:marTop w:val="0"/>
              <w:marBottom w:val="0"/>
              <w:divBdr>
                <w:top w:val="none" w:sz="0" w:space="0" w:color="auto"/>
                <w:left w:val="none" w:sz="0" w:space="0" w:color="auto"/>
                <w:bottom w:val="none" w:sz="0" w:space="0" w:color="auto"/>
                <w:right w:val="none" w:sz="0" w:space="0" w:color="auto"/>
              </w:divBdr>
            </w:div>
            <w:div w:id="420182116">
              <w:marLeft w:val="0"/>
              <w:marRight w:val="0"/>
              <w:marTop w:val="0"/>
              <w:marBottom w:val="0"/>
              <w:divBdr>
                <w:top w:val="none" w:sz="0" w:space="0" w:color="auto"/>
                <w:left w:val="none" w:sz="0" w:space="0" w:color="auto"/>
                <w:bottom w:val="none" w:sz="0" w:space="0" w:color="auto"/>
                <w:right w:val="none" w:sz="0" w:space="0" w:color="auto"/>
              </w:divBdr>
            </w:div>
          </w:divsChild>
        </w:div>
        <w:div w:id="1541279867">
          <w:marLeft w:val="0"/>
          <w:marRight w:val="0"/>
          <w:marTop w:val="0"/>
          <w:marBottom w:val="0"/>
          <w:divBdr>
            <w:top w:val="none" w:sz="0" w:space="0" w:color="auto"/>
            <w:left w:val="none" w:sz="0" w:space="0" w:color="auto"/>
            <w:bottom w:val="none" w:sz="0" w:space="0" w:color="auto"/>
            <w:right w:val="none" w:sz="0" w:space="0" w:color="auto"/>
          </w:divBdr>
          <w:divsChild>
            <w:div w:id="1114903130">
              <w:marLeft w:val="0"/>
              <w:marRight w:val="0"/>
              <w:marTop w:val="0"/>
              <w:marBottom w:val="0"/>
              <w:divBdr>
                <w:top w:val="none" w:sz="0" w:space="0" w:color="auto"/>
                <w:left w:val="none" w:sz="0" w:space="0" w:color="auto"/>
                <w:bottom w:val="none" w:sz="0" w:space="0" w:color="auto"/>
                <w:right w:val="none" w:sz="0" w:space="0" w:color="auto"/>
              </w:divBdr>
            </w:div>
            <w:div w:id="109207750">
              <w:marLeft w:val="0"/>
              <w:marRight w:val="0"/>
              <w:marTop w:val="0"/>
              <w:marBottom w:val="0"/>
              <w:divBdr>
                <w:top w:val="none" w:sz="0" w:space="0" w:color="auto"/>
                <w:left w:val="none" w:sz="0" w:space="0" w:color="auto"/>
                <w:bottom w:val="none" w:sz="0" w:space="0" w:color="auto"/>
                <w:right w:val="none" w:sz="0" w:space="0" w:color="auto"/>
              </w:divBdr>
            </w:div>
            <w:div w:id="699744404">
              <w:marLeft w:val="0"/>
              <w:marRight w:val="0"/>
              <w:marTop w:val="0"/>
              <w:marBottom w:val="0"/>
              <w:divBdr>
                <w:top w:val="none" w:sz="0" w:space="0" w:color="auto"/>
                <w:left w:val="none" w:sz="0" w:space="0" w:color="auto"/>
                <w:bottom w:val="none" w:sz="0" w:space="0" w:color="auto"/>
                <w:right w:val="none" w:sz="0" w:space="0" w:color="auto"/>
              </w:divBdr>
            </w:div>
            <w:div w:id="351300748">
              <w:marLeft w:val="0"/>
              <w:marRight w:val="0"/>
              <w:marTop w:val="0"/>
              <w:marBottom w:val="0"/>
              <w:divBdr>
                <w:top w:val="none" w:sz="0" w:space="0" w:color="auto"/>
                <w:left w:val="none" w:sz="0" w:space="0" w:color="auto"/>
                <w:bottom w:val="none" w:sz="0" w:space="0" w:color="auto"/>
                <w:right w:val="none" w:sz="0" w:space="0" w:color="auto"/>
              </w:divBdr>
            </w:div>
          </w:divsChild>
        </w:div>
        <w:div w:id="524708267">
          <w:marLeft w:val="0"/>
          <w:marRight w:val="0"/>
          <w:marTop w:val="0"/>
          <w:marBottom w:val="0"/>
          <w:divBdr>
            <w:top w:val="none" w:sz="0" w:space="0" w:color="auto"/>
            <w:left w:val="none" w:sz="0" w:space="0" w:color="auto"/>
            <w:bottom w:val="none" w:sz="0" w:space="0" w:color="auto"/>
            <w:right w:val="none" w:sz="0" w:space="0" w:color="auto"/>
          </w:divBdr>
          <w:divsChild>
            <w:div w:id="295992705">
              <w:marLeft w:val="0"/>
              <w:marRight w:val="0"/>
              <w:marTop w:val="0"/>
              <w:marBottom w:val="0"/>
              <w:divBdr>
                <w:top w:val="none" w:sz="0" w:space="0" w:color="auto"/>
                <w:left w:val="none" w:sz="0" w:space="0" w:color="auto"/>
                <w:bottom w:val="none" w:sz="0" w:space="0" w:color="auto"/>
                <w:right w:val="none" w:sz="0" w:space="0" w:color="auto"/>
              </w:divBdr>
            </w:div>
            <w:div w:id="1693335429">
              <w:marLeft w:val="0"/>
              <w:marRight w:val="0"/>
              <w:marTop w:val="0"/>
              <w:marBottom w:val="0"/>
              <w:divBdr>
                <w:top w:val="none" w:sz="0" w:space="0" w:color="auto"/>
                <w:left w:val="none" w:sz="0" w:space="0" w:color="auto"/>
                <w:bottom w:val="none" w:sz="0" w:space="0" w:color="auto"/>
                <w:right w:val="none" w:sz="0" w:space="0" w:color="auto"/>
              </w:divBdr>
            </w:div>
            <w:div w:id="1892880183">
              <w:marLeft w:val="0"/>
              <w:marRight w:val="0"/>
              <w:marTop w:val="0"/>
              <w:marBottom w:val="0"/>
              <w:divBdr>
                <w:top w:val="none" w:sz="0" w:space="0" w:color="auto"/>
                <w:left w:val="none" w:sz="0" w:space="0" w:color="auto"/>
                <w:bottom w:val="none" w:sz="0" w:space="0" w:color="auto"/>
                <w:right w:val="none" w:sz="0" w:space="0" w:color="auto"/>
              </w:divBdr>
            </w:div>
            <w:div w:id="1075780060">
              <w:marLeft w:val="0"/>
              <w:marRight w:val="0"/>
              <w:marTop w:val="0"/>
              <w:marBottom w:val="0"/>
              <w:divBdr>
                <w:top w:val="none" w:sz="0" w:space="0" w:color="auto"/>
                <w:left w:val="none" w:sz="0" w:space="0" w:color="auto"/>
                <w:bottom w:val="none" w:sz="0" w:space="0" w:color="auto"/>
                <w:right w:val="none" w:sz="0" w:space="0" w:color="auto"/>
              </w:divBdr>
            </w:div>
          </w:divsChild>
        </w:div>
        <w:div w:id="720052859">
          <w:marLeft w:val="0"/>
          <w:marRight w:val="0"/>
          <w:marTop w:val="0"/>
          <w:marBottom w:val="0"/>
          <w:divBdr>
            <w:top w:val="none" w:sz="0" w:space="0" w:color="auto"/>
            <w:left w:val="none" w:sz="0" w:space="0" w:color="auto"/>
            <w:bottom w:val="none" w:sz="0" w:space="0" w:color="auto"/>
            <w:right w:val="none" w:sz="0" w:space="0" w:color="auto"/>
          </w:divBdr>
          <w:divsChild>
            <w:div w:id="1345595611">
              <w:marLeft w:val="0"/>
              <w:marRight w:val="0"/>
              <w:marTop w:val="0"/>
              <w:marBottom w:val="0"/>
              <w:divBdr>
                <w:top w:val="none" w:sz="0" w:space="0" w:color="auto"/>
                <w:left w:val="none" w:sz="0" w:space="0" w:color="auto"/>
                <w:bottom w:val="none" w:sz="0" w:space="0" w:color="auto"/>
                <w:right w:val="none" w:sz="0" w:space="0" w:color="auto"/>
              </w:divBdr>
            </w:div>
            <w:div w:id="2020885226">
              <w:marLeft w:val="0"/>
              <w:marRight w:val="0"/>
              <w:marTop w:val="0"/>
              <w:marBottom w:val="0"/>
              <w:divBdr>
                <w:top w:val="none" w:sz="0" w:space="0" w:color="auto"/>
                <w:left w:val="none" w:sz="0" w:space="0" w:color="auto"/>
                <w:bottom w:val="none" w:sz="0" w:space="0" w:color="auto"/>
                <w:right w:val="none" w:sz="0" w:space="0" w:color="auto"/>
              </w:divBdr>
            </w:div>
            <w:div w:id="430276097">
              <w:marLeft w:val="0"/>
              <w:marRight w:val="0"/>
              <w:marTop w:val="0"/>
              <w:marBottom w:val="0"/>
              <w:divBdr>
                <w:top w:val="none" w:sz="0" w:space="0" w:color="auto"/>
                <w:left w:val="none" w:sz="0" w:space="0" w:color="auto"/>
                <w:bottom w:val="none" w:sz="0" w:space="0" w:color="auto"/>
                <w:right w:val="none" w:sz="0" w:space="0" w:color="auto"/>
              </w:divBdr>
            </w:div>
          </w:divsChild>
        </w:div>
        <w:div w:id="1936594919">
          <w:marLeft w:val="0"/>
          <w:marRight w:val="0"/>
          <w:marTop w:val="0"/>
          <w:marBottom w:val="0"/>
          <w:divBdr>
            <w:top w:val="none" w:sz="0" w:space="0" w:color="auto"/>
            <w:left w:val="none" w:sz="0" w:space="0" w:color="auto"/>
            <w:bottom w:val="none" w:sz="0" w:space="0" w:color="auto"/>
            <w:right w:val="none" w:sz="0" w:space="0" w:color="auto"/>
          </w:divBdr>
          <w:divsChild>
            <w:div w:id="1775637555">
              <w:marLeft w:val="0"/>
              <w:marRight w:val="0"/>
              <w:marTop w:val="0"/>
              <w:marBottom w:val="0"/>
              <w:divBdr>
                <w:top w:val="none" w:sz="0" w:space="0" w:color="auto"/>
                <w:left w:val="none" w:sz="0" w:space="0" w:color="auto"/>
                <w:bottom w:val="none" w:sz="0" w:space="0" w:color="auto"/>
                <w:right w:val="none" w:sz="0" w:space="0" w:color="auto"/>
              </w:divBdr>
            </w:div>
            <w:div w:id="1347632939">
              <w:marLeft w:val="0"/>
              <w:marRight w:val="0"/>
              <w:marTop w:val="0"/>
              <w:marBottom w:val="0"/>
              <w:divBdr>
                <w:top w:val="none" w:sz="0" w:space="0" w:color="auto"/>
                <w:left w:val="none" w:sz="0" w:space="0" w:color="auto"/>
                <w:bottom w:val="none" w:sz="0" w:space="0" w:color="auto"/>
                <w:right w:val="none" w:sz="0" w:space="0" w:color="auto"/>
              </w:divBdr>
            </w:div>
            <w:div w:id="2103911336">
              <w:marLeft w:val="0"/>
              <w:marRight w:val="0"/>
              <w:marTop w:val="0"/>
              <w:marBottom w:val="0"/>
              <w:divBdr>
                <w:top w:val="none" w:sz="0" w:space="0" w:color="auto"/>
                <w:left w:val="none" w:sz="0" w:space="0" w:color="auto"/>
                <w:bottom w:val="none" w:sz="0" w:space="0" w:color="auto"/>
                <w:right w:val="none" w:sz="0" w:space="0" w:color="auto"/>
              </w:divBdr>
            </w:div>
          </w:divsChild>
        </w:div>
        <w:div w:id="1179927243">
          <w:marLeft w:val="0"/>
          <w:marRight w:val="0"/>
          <w:marTop w:val="0"/>
          <w:marBottom w:val="0"/>
          <w:divBdr>
            <w:top w:val="none" w:sz="0" w:space="0" w:color="auto"/>
            <w:left w:val="none" w:sz="0" w:space="0" w:color="auto"/>
            <w:bottom w:val="none" w:sz="0" w:space="0" w:color="auto"/>
            <w:right w:val="none" w:sz="0" w:space="0" w:color="auto"/>
          </w:divBdr>
          <w:divsChild>
            <w:div w:id="2097825673">
              <w:marLeft w:val="0"/>
              <w:marRight w:val="0"/>
              <w:marTop w:val="0"/>
              <w:marBottom w:val="0"/>
              <w:divBdr>
                <w:top w:val="none" w:sz="0" w:space="0" w:color="auto"/>
                <w:left w:val="none" w:sz="0" w:space="0" w:color="auto"/>
                <w:bottom w:val="none" w:sz="0" w:space="0" w:color="auto"/>
                <w:right w:val="none" w:sz="0" w:space="0" w:color="auto"/>
              </w:divBdr>
            </w:div>
            <w:div w:id="1618944473">
              <w:marLeft w:val="0"/>
              <w:marRight w:val="0"/>
              <w:marTop w:val="0"/>
              <w:marBottom w:val="0"/>
              <w:divBdr>
                <w:top w:val="none" w:sz="0" w:space="0" w:color="auto"/>
                <w:left w:val="none" w:sz="0" w:space="0" w:color="auto"/>
                <w:bottom w:val="none" w:sz="0" w:space="0" w:color="auto"/>
                <w:right w:val="none" w:sz="0" w:space="0" w:color="auto"/>
              </w:divBdr>
            </w:div>
            <w:div w:id="1290017799">
              <w:marLeft w:val="0"/>
              <w:marRight w:val="0"/>
              <w:marTop w:val="0"/>
              <w:marBottom w:val="0"/>
              <w:divBdr>
                <w:top w:val="none" w:sz="0" w:space="0" w:color="auto"/>
                <w:left w:val="none" w:sz="0" w:space="0" w:color="auto"/>
                <w:bottom w:val="none" w:sz="0" w:space="0" w:color="auto"/>
                <w:right w:val="none" w:sz="0" w:space="0" w:color="auto"/>
              </w:divBdr>
            </w:div>
          </w:divsChild>
        </w:div>
        <w:div w:id="340352111">
          <w:marLeft w:val="0"/>
          <w:marRight w:val="0"/>
          <w:marTop w:val="0"/>
          <w:marBottom w:val="0"/>
          <w:divBdr>
            <w:top w:val="none" w:sz="0" w:space="0" w:color="auto"/>
            <w:left w:val="none" w:sz="0" w:space="0" w:color="auto"/>
            <w:bottom w:val="none" w:sz="0" w:space="0" w:color="auto"/>
            <w:right w:val="none" w:sz="0" w:space="0" w:color="auto"/>
          </w:divBdr>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812138461">
      <w:bodyDiv w:val="1"/>
      <w:marLeft w:val="0"/>
      <w:marRight w:val="0"/>
      <w:marTop w:val="0"/>
      <w:marBottom w:val="0"/>
      <w:divBdr>
        <w:top w:val="none" w:sz="0" w:space="0" w:color="auto"/>
        <w:left w:val="none" w:sz="0" w:space="0" w:color="auto"/>
        <w:bottom w:val="none" w:sz="0" w:space="0" w:color="auto"/>
        <w:right w:val="none" w:sz="0" w:space="0" w:color="auto"/>
      </w:divBdr>
    </w:div>
    <w:div w:id="1140421781">
      <w:bodyDiv w:val="1"/>
      <w:marLeft w:val="0"/>
      <w:marRight w:val="0"/>
      <w:marTop w:val="0"/>
      <w:marBottom w:val="0"/>
      <w:divBdr>
        <w:top w:val="none" w:sz="0" w:space="0" w:color="auto"/>
        <w:left w:val="none" w:sz="0" w:space="0" w:color="auto"/>
        <w:bottom w:val="none" w:sz="0" w:space="0" w:color="auto"/>
        <w:right w:val="none" w:sz="0" w:space="0" w:color="auto"/>
      </w:divBdr>
      <w:divsChild>
        <w:div w:id="1333946526">
          <w:marLeft w:val="0"/>
          <w:marRight w:val="0"/>
          <w:marTop w:val="0"/>
          <w:marBottom w:val="0"/>
          <w:divBdr>
            <w:top w:val="none" w:sz="0" w:space="0" w:color="auto"/>
            <w:left w:val="none" w:sz="0" w:space="0" w:color="auto"/>
            <w:bottom w:val="none" w:sz="0" w:space="0" w:color="auto"/>
            <w:right w:val="none" w:sz="0" w:space="0" w:color="auto"/>
          </w:divBdr>
        </w:div>
        <w:div w:id="534074219">
          <w:marLeft w:val="0"/>
          <w:marRight w:val="0"/>
          <w:marTop w:val="0"/>
          <w:marBottom w:val="0"/>
          <w:divBdr>
            <w:top w:val="none" w:sz="0" w:space="0" w:color="auto"/>
            <w:left w:val="none" w:sz="0" w:space="0" w:color="auto"/>
            <w:bottom w:val="none" w:sz="0" w:space="0" w:color="auto"/>
            <w:right w:val="none" w:sz="0" w:space="0" w:color="auto"/>
          </w:divBdr>
        </w:div>
      </w:divsChild>
    </w:div>
    <w:div w:id="1232231746">
      <w:bodyDiv w:val="1"/>
      <w:marLeft w:val="0"/>
      <w:marRight w:val="0"/>
      <w:marTop w:val="0"/>
      <w:marBottom w:val="0"/>
      <w:divBdr>
        <w:top w:val="none" w:sz="0" w:space="0" w:color="auto"/>
        <w:left w:val="none" w:sz="0" w:space="0" w:color="auto"/>
        <w:bottom w:val="none" w:sz="0" w:space="0" w:color="auto"/>
        <w:right w:val="none" w:sz="0" w:space="0" w:color="auto"/>
      </w:divBdr>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575510625">
      <w:bodyDiv w:val="1"/>
      <w:marLeft w:val="0"/>
      <w:marRight w:val="0"/>
      <w:marTop w:val="0"/>
      <w:marBottom w:val="0"/>
      <w:divBdr>
        <w:top w:val="none" w:sz="0" w:space="0" w:color="auto"/>
        <w:left w:val="none" w:sz="0" w:space="0" w:color="auto"/>
        <w:bottom w:val="none" w:sz="0" w:space="0" w:color="auto"/>
        <w:right w:val="none" w:sz="0" w:space="0" w:color="auto"/>
      </w:divBdr>
      <w:divsChild>
        <w:div w:id="904336817">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 w:id="1142193112">
              <w:marLeft w:val="0"/>
              <w:marRight w:val="0"/>
              <w:marTop w:val="0"/>
              <w:marBottom w:val="0"/>
              <w:divBdr>
                <w:top w:val="none" w:sz="0" w:space="0" w:color="auto"/>
                <w:left w:val="none" w:sz="0" w:space="0" w:color="auto"/>
                <w:bottom w:val="none" w:sz="0" w:space="0" w:color="auto"/>
                <w:right w:val="none" w:sz="0" w:space="0" w:color="auto"/>
              </w:divBdr>
            </w:div>
          </w:divsChild>
        </w:div>
        <w:div w:id="895162908">
          <w:marLeft w:val="0"/>
          <w:marRight w:val="0"/>
          <w:marTop w:val="0"/>
          <w:marBottom w:val="0"/>
          <w:divBdr>
            <w:top w:val="none" w:sz="0" w:space="0" w:color="auto"/>
            <w:left w:val="none" w:sz="0" w:space="0" w:color="auto"/>
            <w:bottom w:val="none" w:sz="0" w:space="0" w:color="auto"/>
            <w:right w:val="none" w:sz="0" w:space="0" w:color="auto"/>
          </w:divBdr>
          <w:divsChild>
            <w:div w:id="1147239647">
              <w:marLeft w:val="-75"/>
              <w:marRight w:val="0"/>
              <w:marTop w:val="30"/>
              <w:marBottom w:val="30"/>
              <w:divBdr>
                <w:top w:val="none" w:sz="0" w:space="0" w:color="auto"/>
                <w:left w:val="none" w:sz="0" w:space="0" w:color="auto"/>
                <w:bottom w:val="none" w:sz="0" w:space="0" w:color="auto"/>
                <w:right w:val="none" w:sz="0" w:space="0" w:color="auto"/>
              </w:divBdr>
              <w:divsChild>
                <w:div w:id="79764495">
                  <w:marLeft w:val="0"/>
                  <w:marRight w:val="0"/>
                  <w:marTop w:val="0"/>
                  <w:marBottom w:val="0"/>
                  <w:divBdr>
                    <w:top w:val="none" w:sz="0" w:space="0" w:color="auto"/>
                    <w:left w:val="none" w:sz="0" w:space="0" w:color="auto"/>
                    <w:bottom w:val="none" w:sz="0" w:space="0" w:color="auto"/>
                    <w:right w:val="none" w:sz="0" w:space="0" w:color="auto"/>
                  </w:divBdr>
                  <w:divsChild>
                    <w:div w:id="940187714">
                      <w:marLeft w:val="0"/>
                      <w:marRight w:val="0"/>
                      <w:marTop w:val="0"/>
                      <w:marBottom w:val="0"/>
                      <w:divBdr>
                        <w:top w:val="none" w:sz="0" w:space="0" w:color="auto"/>
                        <w:left w:val="none" w:sz="0" w:space="0" w:color="auto"/>
                        <w:bottom w:val="none" w:sz="0" w:space="0" w:color="auto"/>
                        <w:right w:val="none" w:sz="0" w:space="0" w:color="auto"/>
                      </w:divBdr>
                    </w:div>
                  </w:divsChild>
                </w:div>
                <w:div w:id="1731490735">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
                  </w:divsChild>
                </w:div>
                <w:div w:id="2107531337">
                  <w:marLeft w:val="0"/>
                  <w:marRight w:val="0"/>
                  <w:marTop w:val="0"/>
                  <w:marBottom w:val="0"/>
                  <w:divBdr>
                    <w:top w:val="none" w:sz="0" w:space="0" w:color="auto"/>
                    <w:left w:val="none" w:sz="0" w:space="0" w:color="auto"/>
                    <w:bottom w:val="none" w:sz="0" w:space="0" w:color="auto"/>
                    <w:right w:val="none" w:sz="0" w:space="0" w:color="auto"/>
                  </w:divBdr>
                  <w:divsChild>
                    <w:div w:id="869728986">
                      <w:marLeft w:val="0"/>
                      <w:marRight w:val="0"/>
                      <w:marTop w:val="0"/>
                      <w:marBottom w:val="0"/>
                      <w:divBdr>
                        <w:top w:val="none" w:sz="0" w:space="0" w:color="auto"/>
                        <w:left w:val="none" w:sz="0" w:space="0" w:color="auto"/>
                        <w:bottom w:val="none" w:sz="0" w:space="0" w:color="auto"/>
                        <w:right w:val="none" w:sz="0" w:space="0" w:color="auto"/>
                      </w:divBdr>
                    </w:div>
                    <w:div w:id="329605470">
                      <w:marLeft w:val="0"/>
                      <w:marRight w:val="0"/>
                      <w:marTop w:val="0"/>
                      <w:marBottom w:val="0"/>
                      <w:divBdr>
                        <w:top w:val="none" w:sz="0" w:space="0" w:color="auto"/>
                        <w:left w:val="none" w:sz="0" w:space="0" w:color="auto"/>
                        <w:bottom w:val="none" w:sz="0" w:space="0" w:color="auto"/>
                        <w:right w:val="none" w:sz="0" w:space="0" w:color="auto"/>
                      </w:divBdr>
                    </w:div>
                  </w:divsChild>
                </w:div>
                <w:div w:id="1071586661">
                  <w:marLeft w:val="0"/>
                  <w:marRight w:val="0"/>
                  <w:marTop w:val="0"/>
                  <w:marBottom w:val="0"/>
                  <w:divBdr>
                    <w:top w:val="none" w:sz="0" w:space="0" w:color="auto"/>
                    <w:left w:val="none" w:sz="0" w:space="0" w:color="auto"/>
                    <w:bottom w:val="none" w:sz="0" w:space="0" w:color="auto"/>
                    <w:right w:val="none" w:sz="0" w:space="0" w:color="auto"/>
                  </w:divBdr>
                  <w:divsChild>
                    <w:div w:id="2049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091">
          <w:marLeft w:val="0"/>
          <w:marRight w:val="0"/>
          <w:marTop w:val="0"/>
          <w:marBottom w:val="0"/>
          <w:divBdr>
            <w:top w:val="none" w:sz="0" w:space="0" w:color="auto"/>
            <w:left w:val="none" w:sz="0" w:space="0" w:color="auto"/>
            <w:bottom w:val="none" w:sz="0" w:space="0" w:color="auto"/>
            <w:right w:val="none" w:sz="0" w:space="0" w:color="auto"/>
          </w:divBdr>
          <w:divsChild>
            <w:div w:id="919562960">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 w:id="1212809311">
              <w:marLeft w:val="0"/>
              <w:marRight w:val="0"/>
              <w:marTop w:val="0"/>
              <w:marBottom w:val="0"/>
              <w:divBdr>
                <w:top w:val="none" w:sz="0" w:space="0" w:color="auto"/>
                <w:left w:val="none" w:sz="0" w:space="0" w:color="auto"/>
                <w:bottom w:val="none" w:sz="0" w:space="0" w:color="auto"/>
                <w:right w:val="none" w:sz="0" w:space="0" w:color="auto"/>
              </w:divBdr>
            </w:div>
            <w:div w:id="699084572">
              <w:marLeft w:val="0"/>
              <w:marRight w:val="0"/>
              <w:marTop w:val="0"/>
              <w:marBottom w:val="0"/>
              <w:divBdr>
                <w:top w:val="none" w:sz="0" w:space="0" w:color="auto"/>
                <w:left w:val="none" w:sz="0" w:space="0" w:color="auto"/>
                <w:bottom w:val="none" w:sz="0" w:space="0" w:color="auto"/>
                <w:right w:val="none" w:sz="0" w:space="0" w:color="auto"/>
              </w:divBdr>
            </w:div>
            <w:div w:id="1787578992">
              <w:marLeft w:val="0"/>
              <w:marRight w:val="0"/>
              <w:marTop w:val="0"/>
              <w:marBottom w:val="0"/>
              <w:divBdr>
                <w:top w:val="none" w:sz="0" w:space="0" w:color="auto"/>
                <w:left w:val="none" w:sz="0" w:space="0" w:color="auto"/>
                <w:bottom w:val="none" w:sz="0" w:space="0" w:color="auto"/>
                <w:right w:val="none" w:sz="0" w:space="0" w:color="auto"/>
              </w:divBdr>
            </w:div>
          </w:divsChild>
        </w:div>
        <w:div w:id="1522671211">
          <w:marLeft w:val="0"/>
          <w:marRight w:val="0"/>
          <w:marTop w:val="0"/>
          <w:marBottom w:val="0"/>
          <w:divBdr>
            <w:top w:val="none" w:sz="0" w:space="0" w:color="auto"/>
            <w:left w:val="none" w:sz="0" w:space="0" w:color="auto"/>
            <w:bottom w:val="none" w:sz="0" w:space="0" w:color="auto"/>
            <w:right w:val="none" w:sz="0" w:space="0" w:color="auto"/>
          </w:divBdr>
          <w:divsChild>
            <w:div w:id="1014308488">
              <w:marLeft w:val="-75"/>
              <w:marRight w:val="0"/>
              <w:marTop w:val="30"/>
              <w:marBottom w:val="30"/>
              <w:divBdr>
                <w:top w:val="none" w:sz="0" w:space="0" w:color="auto"/>
                <w:left w:val="none" w:sz="0" w:space="0" w:color="auto"/>
                <w:bottom w:val="none" w:sz="0" w:space="0" w:color="auto"/>
                <w:right w:val="none" w:sz="0" w:space="0" w:color="auto"/>
              </w:divBdr>
              <w:divsChild>
                <w:div w:id="205946815">
                  <w:marLeft w:val="0"/>
                  <w:marRight w:val="0"/>
                  <w:marTop w:val="0"/>
                  <w:marBottom w:val="0"/>
                  <w:divBdr>
                    <w:top w:val="none" w:sz="0" w:space="0" w:color="auto"/>
                    <w:left w:val="none" w:sz="0" w:space="0" w:color="auto"/>
                    <w:bottom w:val="none" w:sz="0" w:space="0" w:color="auto"/>
                    <w:right w:val="none" w:sz="0" w:space="0" w:color="auto"/>
                  </w:divBdr>
                  <w:divsChild>
                    <w:div w:id="1878814054">
                      <w:marLeft w:val="0"/>
                      <w:marRight w:val="0"/>
                      <w:marTop w:val="0"/>
                      <w:marBottom w:val="0"/>
                      <w:divBdr>
                        <w:top w:val="none" w:sz="0" w:space="0" w:color="auto"/>
                        <w:left w:val="none" w:sz="0" w:space="0" w:color="auto"/>
                        <w:bottom w:val="none" w:sz="0" w:space="0" w:color="auto"/>
                        <w:right w:val="none" w:sz="0" w:space="0" w:color="auto"/>
                      </w:divBdr>
                    </w:div>
                  </w:divsChild>
                </w:div>
                <w:div w:id="2095203436">
                  <w:marLeft w:val="0"/>
                  <w:marRight w:val="0"/>
                  <w:marTop w:val="0"/>
                  <w:marBottom w:val="0"/>
                  <w:divBdr>
                    <w:top w:val="none" w:sz="0" w:space="0" w:color="auto"/>
                    <w:left w:val="none" w:sz="0" w:space="0" w:color="auto"/>
                    <w:bottom w:val="none" w:sz="0" w:space="0" w:color="auto"/>
                    <w:right w:val="none" w:sz="0" w:space="0" w:color="auto"/>
                  </w:divBdr>
                  <w:divsChild>
                    <w:div w:id="1932086908">
                      <w:marLeft w:val="0"/>
                      <w:marRight w:val="0"/>
                      <w:marTop w:val="0"/>
                      <w:marBottom w:val="0"/>
                      <w:divBdr>
                        <w:top w:val="none" w:sz="0" w:space="0" w:color="auto"/>
                        <w:left w:val="none" w:sz="0" w:space="0" w:color="auto"/>
                        <w:bottom w:val="none" w:sz="0" w:space="0" w:color="auto"/>
                        <w:right w:val="none" w:sz="0" w:space="0" w:color="auto"/>
                      </w:divBdr>
                    </w:div>
                  </w:divsChild>
                </w:div>
                <w:div w:id="333069142">
                  <w:marLeft w:val="0"/>
                  <w:marRight w:val="0"/>
                  <w:marTop w:val="0"/>
                  <w:marBottom w:val="0"/>
                  <w:divBdr>
                    <w:top w:val="none" w:sz="0" w:space="0" w:color="auto"/>
                    <w:left w:val="none" w:sz="0" w:space="0" w:color="auto"/>
                    <w:bottom w:val="none" w:sz="0" w:space="0" w:color="auto"/>
                    <w:right w:val="none" w:sz="0" w:space="0" w:color="auto"/>
                  </w:divBdr>
                  <w:divsChild>
                    <w:div w:id="820267696">
                      <w:marLeft w:val="0"/>
                      <w:marRight w:val="0"/>
                      <w:marTop w:val="0"/>
                      <w:marBottom w:val="0"/>
                      <w:divBdr>
                        <w:top w:val="none" w:sz="0" w:space="0" w:color="auto"/>
                        <w:left w:val="none" w:sz="0" w:space="0" w:color="auto"/>
                        <w:bottom w:val="none" w:sz="0" w:space="0" w:color="auto"/>
                        <w:right w:val="none" w:sz="0" w:space="0" w:color="auto"/>
                      </w:divBdr>
                    </w:div>
                    <w:div w:id="1789006780">
                      <w:marLeft w:val="0"/>
                      <w:marRight w:val="0"/>
                      <w:marTop w:val="0"/>
                      <w:marBottom w:val="0"/>
                      <w:divBdr>
                        <w:top w:val="none" w:sz="0" w:space="0" w:color="auto"/>
                        <w:left w:val="none" w:sz="0" w:space="0" w:color="auto"/>
                        <w:bottom w:val="none" w:sz="0" w:space="0" w:color="auto"/>
                        <w:right w:val="none" w:sz="0" w:space="0" w:color="auto"/>
                      </w:divBdr>
                    </w:div>
                  </w:divsChild>
                </w:div>
                <w:div w:id="1261526891">
                  <w:marLeft w:val="0"/>
                  <w:marRight w:val="0"/>
                  <w:marTop w:val="0"/>
                  <w:marBottom w:val="0"/>
                  <w:divBdr>
                    <w:top w:val="none" w:sz="0" w:space="0" w:color="auto"/>
                    <w:left w:val="none" w:sz="0" w:space="0" w:color="auto"/>
                    <w:bottom w:val="none" w:sz="0" w:space="0" w:color="auto"/>
                    <w:right w:val="none" w:sz="0" w:space="0" w:color="auto"/>
                  </w:divBdr>
                  <w:divsChild>
                    <w:div w:id="21205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582">
          <w:marLeft w:val="0"/>
          <w:marRight w:val="0"/>
          <w:marTop w:val="0"/>
          <w:marBottom w:val="0"/>
          <w:divBdr>
            <w:top w:val="none" w:sz="0" w:space="0" w:color="auto"/>
            <w:left w:val="none" w:sz="0" w:space="0" w:color="auto"/>
            <w:bottom w:val="none" w:sz="0" w:space="0" w:color="auto"/>
            <w:right w:val="none" w:sz="0" w:space="0" w:color="auto"/>
          </w:divBdr>
          <w:divsChild>
            <w:div w:id="66807414">
              <w:marLeft w:val="0"/>
              <w:marRight w:val="0"/>
              <w:marTop w:val="0"/>
              <w:marBottom w:val="0"/>
              <w:divBdr>
                <w:top w:val="none" w:sz="0" w:space="0" w:color="auto"/>
                <w:left w:val="none" w:sz="0" w:space="0" w:color="auto"/>
                <w:bottom w:val="none" w:sz="0" w:space="0" w:color="auto"/>
                <w:right w:val="none" w:sz="0" w:space="0" w:color="auto"/>
              </w:divBdr>
            </w:div>
            <w:div w:id="1321694758">
              <w:marLeft w:val="0"/>
              <w:marRight w:val="0"/>
              <w:marTop w:val="0"/>
              <w:marBottom w:val="0"/>
              <w:divBdr>
                <w:top w:val="none" w:sz="0" w:space="0" w:color="auto"/>
                <w:left w:val="none" w:sz="0" w:space="0" w:color="auto"/>
                <w:bottom w:val="none" w:sz="0" w:space="0" w:color="auto"/>
                <w:right w:val="none" w:sz="0" w:space="0" w:color="auto"/>
              </w:divBdr>
            </w:div>
          </w:divsChild>
        </w:div>
        <w:div w:id="518466186">
          <w:marLeft w:val="0"/>
          <w:marRight w:val="0"/>
          <w:marTop w:val="0"/>
          <w:marBottom w:val="0"/>
          <w:divBdr>
            <w:top w:val="none" w:sz="0" w:space="0" w:color="auto"/>
            <w:left w:val="none" w:sz="0" w:space="0" w:color="auto"/>
            <w:bottom w:val="none" w:sz="0" w:space="0" w:color="auto"/>
            <w:right w:val="none" w:sz="0" w:space="0" w:color="auto"/>
          </w:divBdr>
          <w:divsChild>
            <w:div w:id="1431968502">
              <w:marLeft w:val="0"/>
              <w:marRight w:val="0"/>
              <w:marTop w:val="0"/>
              <w:marBottom w:val="0"/>
              <w:divBdr>
                <w:top w:val="none" w:sz="0" w:space="0" w:color="auto"/>
                <w:left w:val="none" w:sz="0" w:space="0" w:color="auto"/>
                <w:bottom w:val="none" w:sz="0" w:space="0" w:color="auto"/>
                <w:right w:val="none" w:sz="0" w:space="0" w:color="auto"/>
              </w:divBdr>
            </w:div>
            <w:div w:id="1458067429">
              <w:marLeft w:val="0"/>
              <w:marRight w:val="0"/>
              <w:marTop w:val="0"/>
              <w:marBottom w:val="0"/>
              <w:divBdr>
                <w:top w:val="none" w:sz="0" w:space="0" w:color="auto"/>
                <w:left w:val="none" w:sz="0" w:space="0" w:color="auto"/>
                <w:bottom w:val="none" w:sz="0" w:space="0" w:color="auto"/>
                <w:right w:val="none" w:sz="0" w:space="0" w:color="auto"/>
              </w:divBdr>
            </w:div>
          </w:divsChild>
        </w:div>
        <w:div w:id="895316721">
          <w:marLeft w:val="0"/>
          <w:marRight w:val="0"/>
          <w:marTop w:val="0"/>
          <w:marBottom w:val="0"/>
          <w:divBdr>
            <w:top w:val="none" w:sz="0" w:space="0" w:color="auto"/>
            <w:left w:val="none" w:sz="0" w:space="0" w:color="auto"/>
            <w:bottom w:val="none" w:sz="0" w:space="0" w:color="auto"/>
            <w:right w:val="none" w:sz="0" w:space="0" w:color="auto"/>
          </w:divBdr>
          <w:divsChild>
            <w:div w:id="2143955904">
              <w:marLeft w:val="0"/>
              <w:marRight w:val="0"/>
              <w:marTop w:val="0"/>
              <w:marBottom w:val="0"/>
              <w:divBdr>
                <w:top w:val="none" w:sz="0" w:space="0" w:color="auto"/>
                <w:left w:val="none" w:sz="0" w:space="0" w:color="auto"/>
                <w:bottom w:val="none" w:sz="0" w:space="0" w:color="auto"/>
                <w:right w:val="none" w:sz="0" w:space="0" w:color="auto"/>
              </w:divBdr>
            </w:div>
            <w:div w:id="1449856395">
              <w:marLeft w:val="0"/>
              <w:marRight w:val="0"/>
              <w:marTop w:val="0"/>
              <w:marBottom w:val="0"/>
              <w:divBdr>
                <w:top w:val="none" w:sz="0" w:space="0" w:color="auto"/>
                <w:left w:val="none" w:sz="0" w:space="0" w:color="auto"/>
                <w:bottom w:val="none" w:sz="0" w:space="0" w:color="auto"/>
                <w:right w:val="none" w:sz="0" w:space="0" w:color="auto"/>
              </w:divBdr>
            </w:div>
            <w:div w:id="517358123">
              <w:marLeft w:val="0"/>
              <w:marRight w:val="0"/>
              <w:marTop w:val="0"/>
              <w:marBottom w:val="0"/>
              <w:divBdr>
                <w:top w:val="none" w:sz="0" w:space="0" w:color="auto"/>
                <w:left w:val="none" w:sz="0" w:space="0" w:color="auto"/>
                <w:bottom w:val="none" w:sz="0" w:space="0" w:color="auto"/>
                <w:right w:val="none" w:sz="0" w:space="0" w:color="auto"/>
              </w:divBdr>
            </w:div>
            <w:div w:id="2134397056">
              <w:marLeft w:val="0"/>
              <w:marRight w:val="0"/>
              <w:marTop w:val="0"/>
              <w:marBottom w:val="0"/>
              <w:divBdr>
                <w:top w:val="none" w:sz="0" w:space="0" w:color="auto"/>
                <w:left w:val="none" w:sz="0" w:space="0" w:color="auto"/>
                <w:bottom w:val="none" w:sz="0" w:space="0" w:color="auto"/>
                <w:right w:val="none" w:sz="0" w:space="0" w:color="auto"/>
              </w:divBdr>
            </w:div>
            <w:div w:id="1942757236">
              <w:marLeft w:val="0"/>
              <w:marRight w:val="0"/>
              <w:marTop w:val="0"/>
              <w:marBottom w:val="0"/>
              <w:divBdr>
                <w:top w:val="none" w:sz="0" w:space="0" w:color="auto"/>
                <w:left w:val="none" w:sz="0" w:space="0" w:color="auto"/>
                <w:bottom w:val="none" w:sz="0" w:space="0" w:color="auto"/>
                <w:right w:val="none" w:sz="0" w:space="0" w:color="auto"/>
              </w:divBdr>
            </w:div>
          </w:divsChild>
        </w:div>
        <w:div w:id="781609133">
          <w:marLeft w:val="0"/>
          <w:marRight w:val="0"/>
          <w:marTop w:val="0"/>
          <w:marBottom w:val="0"/>
          <w:divBdr>
            <w:top w:val="none" w:sz="0" w:space="0" w:color="auto"/>
            <w:left w:val="none" w:sz="0" w:space="0" w:color="auto"/>
            <w:bottom w:val="none" w:sz="0" w:space="0" w:color="auto"/>
            <w:right w:val="none" w:sz="0" w:space="0" w:color="auto"/>
          </w:divBdr>
        </w:div>
        <w:div w:id="1201360524">
          <w:marLeft w:val="0"/>
          <w:marRight w:val="0"/>
          <w:marTop w:val="0"/>
          <w:marBottom w:val="0"/>
          <w:divBdr>
            <w:top w:val="none" w:sz="0" w:space="0" w:color="auto"/>
            <w:left w:val="none" w:sz="0" w:space="0" w:color="auto"/>
            <w:bottom w:val="none" w:sz="0" w:space="0" w:color="auto"/>
            <w:right w:val="none" w:sz="0" w:space="0" w:color="auto"/>
          </w:divBdr>
          <w:divsChild>
            <w:div w:id="534007241">
              <w:marLeft w:val="-75"/>
              <w:marRight w:val="0"/>
              <w:marTop w:val="30"/>
              <w:marBottom w:val="30"/>
              <w:divBdr>
                <w:top w:val="none" w:sz="0" w:space="0" w:color="auto"/>
                <w:left w:val="none" w:sz="0" w:space="0" w:color="auto"/>
                <w:bottom w:val="none" w:sz="0" w:space="0" w:color="auto"/>
                <w:right w:val="none" w:sz="0" w:space="0" w:color="auto"/>
              </w:divBdr>
              <w:divsChild>
                <w:div w:id="349183602">
                  <w:marLeft w:val="0"/>
                  <w:marRight w:val="0"/>
                  <w:marTop w:val="0"/>
                  <w:marBottom w:val="0"/>
                  <w:divBdr>
                    <w:top w:val="none" w:sz="0" w:space="0" w:color="auto"/>
                    <w:left w:val="none" w:sz="0" w:space="0" w:color="auto"/>
                    <w:bottom w:val="none" w:sz="0" w:space="0" w:color="auto"/>
                    <w:right w:val="none" w:sz="0" w:space="0" w:color="auto"/>
                  </w:divBdr>
                  <w:divsChild>
                    <w:div w:id="1790123391">
                      <w:marLeft w:val="0"/>
                      <w:marRight w:val="0"/>
                      <w:marTop w:val="0"/>
                      <w:marBottom w:val="0"/>
                      <w:divBdr>
                        <w:top w:val="none" w:sz="0" w:space="0" w:color="auto"/>
                        <w:left w:val="none" w:sz="0" w:space="0" w:color="auto"/>
                        <w:bottom w:val="none" w:sz="0" w:space="0" w:color="auto"/>
                        <w:right w:val="none" w:sz="0" w:space="0" w:color="auto"/>
                      </w:divBdr>
                    </w:div>
                  </w:divsChild>
                </w:div>
                <w:div w:id="556744674">
                  <w:marLeft w:val="0"/>
                  <w:marRight w:val="0"/>
                  <w:marTop w:val="0"/>
                  <w:marBottom w:val="0"/>
                  <w:divBdr>
                    <w:top w:val="none" w:sz="0" w:space="0" w:color="auto"/>
                    <w:left w:val="none" w:sz="0" w:space="0" w:color="auto"/>
                    <w:bottom w:val="none" w:sz="0" w:space="0" w:color="auto"/>
                    <w:right w:val="none" w:sz="0" w:space="0" w:color="auto"/>
                  </w:divBdr>
                  <w:divsChild>
                    <w:div w:id="184834522">
                      <w:marLeft w:val="0"/>
                      <w:marRight w:val="0"/>
                      <w:marTop w:val="0"/>
                      <w:marBottom w:val="0"/>
                      <w:divBdr>
                        <w:top w:val="none" w:sz="0" w:space="0" w:color="auto"/>
                        <w:left w:val="none" w:sz="0" w:space="0" w:color="auto"/>
                        <w:bottom w:val="none" w:sz="0" w:space="0" w:color="auto"/>
                        <w:right w:val="none" w:sz="0" w:space="0" w:color="auto"/>
                      </w:divBdr>
                    </w:div>
                  </w:divsChild>
                </w:div>
                <w:div w:id="1378360803">
                  <w:marLeft w:val="0"/>
                  <w:marRight w:val="0"/>
                  <w:marTop w:val="0"/>
                  <w:marBottom w:val="0"/>
                  <w:divBdr>
                    <w:top w:val="none" w:sz="0" w:space="0" w:color="auto"/>
                    <w:left w:val="none" w:sz="0" w:space="0" w:color="auto"/>
                    <w:bottom w:val="none" w:sz="0" w:space="0" w:color="auto"/>
                    <w:right w:val="none" w:sz="0" w:space="0" w:color="auto"/>
                  </w:divBdr>
                  <w:divsChild>
                    <w:div w:id="1755127974">
                      <w:marLeft w:val="0"/>
                      <w:marRight w:val="0"/>
                      <w:marTop w:val="0"/>
                      <w:marBottom w:val="0"/>
                      <w:divBdr>
                        <w:top w:val="none" w:sz="0" w:space="0" w:color="auto"/>
                        <w:left w:val="none" w:sz="0" w:space="0" w:color="auto"/>
                        <w:bottom w:val="none" w:sz="0" w:space="0" w:color="auto"/>
                        <w:right w:val="none" w:sz="0" w:space="0" w:color="auto"/>
                      </w:divBdr>
                    </w:div>
                    <w:div w:id="1381325095">
                      <w:marLeft w:val="0"/>
                      <w:marRight w:val="0"/>
                      <w:marTop w:val="0"/>
                      <w:marBottom w:val="0"/>
                      <w:divBdr>
                        <w:top w:val="none" w:sz="0" w:space="0" w:color="auto"/>
                        <w:left w:val="none" w:sz="0" w:space="0" w:color="auto"/>
                        <w:bottom w:val="none" w:sz="0" w:space="0" w:color="auto"/>
                        <w:right w:val="none" w:sz="0" w:space="0" w:color="auto"/>
                      </w:divBdr>
                    </w:div>
                  </w:divsChild>
                </w:div>
                <w:div w:id="1123771038">
                  <w:marLeft w:val="0"/>
                  <w:marRight w:val="0"/>
                  <w:marTop w:val="0"/>
                  <w:marBottom w:val="0"/>
                  <w:divBdr>
                    <w:top w:val="none" w:sz="0" w:space="0" w:color="auto"/>
                    <w:left w:val="none" w:sz="0" w:space="0" w:color="auto"/>
                    <w:bottom w:val="none" w:sz="0" w:space="0" w:color="auto"/>
                    <w:right w:val="none" w:sz="0" w:space="0" w:color="auto"/>
                  </w:divBdr>
                  <w:divsChild>
                    <w:div w:id="13134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9995">
          <w:marLeft w:val="0"/>
          <w:marRight w:val="0"/>
          <w:marTop w:val="0"/>
          <w:marBottom w:val="0"/>
          <w:divBdr>
            <w:top w:val="none" w:sz="0" w:space="0" w:color="auto"/>
            <w:left w:val="none" w:sz="0" w:space="0" w:color="auto"/>
            <w:bottom w:val="none" w:sz="0" w:space="0" w:color="auto"/>
            <w:right w:val="none" w:sz="0" w:space="0" w:color="auto"/>
          </w:divBdr>
        </w:div>
      </w:divsChild>
    </w:div>
    <w:div w:id="1637638989">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delvignen/gxnm9kss5dxrcvv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5EE4-BC20-4F02-BEF9-E59C2784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BB4C5-3D13-4D69-A3B6-40BB02C90845}">
  <ds:schemaRefs>
    <ds:schemaRef ds:uri="http://schemas.microsoft.com/office/2006/documentManagement/types"/>
    <ds:schemaRef ds:uri="42ef183f-2f2e-48cb-9d9e-befa92987654"/>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c45abd74-53d6-41dd-9e8c-0b8a440d157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4.xml><?xml version="1.0" encoding="utf-8"?>
<ds:datastoreItem xmlns:ds="http://schemas.openxmlformats.org/officeDocument/2006/customXml" ds:itemID="{B1C3C5B7-04CA-46FA-ADAD-82CFD464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3584</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Blandine Flament</cp:lastModifiedBy>
  <cp:revision>2</cp:revision>
  <dcterms:created xsi:type="dcterms:W3CDTF">2020-09-09T07:29:00Z</dcterms:created>
  <dcterms:modified xsi:type="dcterms:W3CDTF">2020-09-09T07:29:00Z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