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63D6" w14:textId="6861A44A" w:rsidR="004E2EE0" w:rsidRDefault="004E2EE0" w:rsidP="001B1D9A">
      <w:pPr>
        <w:jc w:val="center"/>
      </w:pPr>
      <w:r w:rsidRPr="005210EB">
        <w:t xml:space="preserve">Scénarisation en </w:t>
      </w:r>
      <w:r>
        <w:t>Histoire</w:t>
      </w:r>
    </w:p>
    <w:p w14:paraId="25DD052D" w14:textId="2C97EF13" w:rsidR="004E2EE0" w:rsidRPr="005210EB" w:rsidRDefault="0025631B" w:rsidP="004E2EE0">
      <w:pPr>
        <w:jc w:val="center"/>
      </w:pPr>
      <w:r>
        <w:t>Occident-Orient entre les 11</w:t>
      </w:r>
      <w:bookmarkStart w:id="0" w:name="_GoBack"/>
      <w:bookmarkEnd w:id="0"/>
      <w:r w:rsidRPr="0025631B">
        <w:rPr>
          <w:vertAlign w:val="superscript"/>
        </w:rPr>
        <w:t>e</w:t>
      </w:r>
      <w:r>
        <w:t xml:space="preserve"> et 16</w:t>
      </w:r>
      <w:r w:rsidRPr="0025631B">
        <w:rPr>
          <w:vertAlign w:val="superscript"/>
        </w:rPr>
        <w:t>e</w:t>
      </w:r>
      <w:r>
        <w:t xml:space="preserve"> siècles : une gra</w:t>
      </w:r>
      <w:r w:rsidR="00E15DC6">
        <w:t>nde diversité culturelle</w:t>
      </w:r>
    </w:p>
    <w:p w14:paraId="6929C881" w14:textId="77777777" w:rsidR="001B1D9A" w:rsidRDefault="001B1D9A" w:rsidP="00CE57C2">
      <w:pPr>
        <w:rPr>
          <w:rStyle w:val="normaltextrun"/>
          <w:rFonts w:ascii="Calibri" w:hAnsi="Calibri" w:cs="Calibri"/>
          <w:lang w:val="fr-FR"/>
        </w:rPr>
      </w:pPr>
    </w:p>
    <w:p w14:paraId="50EBD319" w14:textId="04E891B0" w:rsidR="007B6D3C" w:rsidRDefault="007B6D3C" w:rsidP="00CE57C2">
      <w:r>
        <w:rPr>
          <w:rStyle w:val="normaltextrun"/>
          <w:rFonts w:ascii="Calibri" w:hAnsi="Calibri" w:cs="Calibri"/>
          <w:lang w:val="fr-FR"/>
        </w:rPr>
        <w:t xml:space="preserve">Un exemple de scénario </w:t>
      </w:r>
      <w:r w:rsidR="00CE57C2">
        <w:rPr>
          <w:rStyle w:val="normaltextrun"/>
          <w:rFonts w:ascii="Calibri" w:hAnsi="Calibri" w:cs="Calibri"/>
          <w:lang w:val="fr-FR"/>
        </w:rPr>
        <w:t>pour une classe d’histoire en 4</w:t>
      </w:r>
      <w:r w:rsidR="00CE57C2" w:rsidRPr="00CE57C2">
        <w:rPr>
          <w:rStyle w:val="normaltextrun"/>
          <w:rFonts w:ascii="Calibri" w:hAnsi="Calibri" w:cs="Calibri"/>
          <w:vertAlign w:val="superscript"/>
          <w:lang w:val="fr-FR"/>
        </w:rPr>
        <w:t>e</w:t>
      </w:r>
      <w:r w:rsidR="00CE57C2">
        <w:rPr>
          <w:rStyle w:val="normaltextrun"/>
          <w:rFonts w:ascii="Calibri" w:hAnsi="Calibri" w:cs="Calibri"/>
          <w:lang w:val="fr-FR"/>
        </w:rPr>
        <w:t xml:space="preserve"> </w:t>
      </w:r>
      <w:proofErr w:type="spellStart"/>
      <w:r w:rsidR="004D7F2D">
        <w:rPr>
          <w:rStyle w:val="normaltextrun"/>
          <w:rFonts w:ascii="Calibri" w:hAnsi="Calibri" w:cs="Calibri"/>
          <w:lang w:val="fr-FR"/>
        </w:rPr>
        <w:t>GTr</w:t>
      </w:r>
      <w:proofErr w:type="spellEnd"/>
      <w:r w:rsidR="00CE57C2">
        <w:rPr>
          <w:rStyle w:val="normaltextrun"/>
          <w:rFonts w:ascii="Calibri" w:hAnsi="Calibri" w:cs="Calibri"/>
          <w:lang w:val="fr-FR"/>
        </w:rPr>
        <w:t xml:space="preserve"> </w:t>
      </w:r>
      <w:r>
        <w:rPr>
          <w:rStyle w:val="normaltextrun"/>
          <w:rFonts w:ascii="Calibri" w:hAnsi="Calibri" w:cs="Calibri"/>
          <w:lang w:val="fr-FR"/>
        </w:rPr>
        <w:t>avec la version en ligne d’ABC Learning Designer </w:t>
      </w:r>
      <w:r>
        <w:rPr>
          <w:rStyle w:val="eop"/>
          <w:rFonts w:ascii="Calibri" w:hAnsi="Calibri" w:cs="Calibri"/>
        </w:rPr>
        <w:t> </w:t>
      </w:r>
      <w:hyperlink r:id="rId7" w:history="1">
        <w:r w:rsidR="00C62B6B" w:rsidRPr="00E23EEB">
          <w:rPr>
            <w:rStyle w:val="Lienhypertexte"/>
          </w:rPr>
          <w:t>https://v.gd/cz1END</w:t>
        </w:r>
      </w:hyperlink>
      <w:r w:rsidR="00C62B6B">
        <w:t xml:space="preserve"> </w:t>
      </w:r>
    </w:p>
    <w:p w14:paraId="020E40E6" w14:textId="076BA1D5" w:rsidR="009C5158" w:rsidRDefault="007B6D3C" w:rsidP="007B6D3C">
      <w:pPr>
        <w:pStyle w:val="paragraph"/>
        <w:textAlignment w:val="baseline"/>
        <w:rPr>
          <w:rStyle w:val="Lienhypertexte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Cette proposition intègre dans une scénarisation plus longue une des situations d’apprentissage conçues sur un canevas court </w:t>
      </w:r>
      <w:r w:rsidR="00DF45EF">
        <w:rPr>
          <w:rStyle w:val="normaltextrun"/>
          <w:rFonts w:ascii="Calibri" w:hAnsi="Calibri" w:cs="Calibri"/>
          <w:sz w:val="22"/>
          <w:szCs w:val="22"/>
          <w:lang w:val="fr-FR"/>
        </w:rPr>
        <w:t>et</w:t>
      </w:r>
      <w:r w:rsidR="00AB209E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mises en ligne sur les pages du secteur de sciences humaines</w:t>
      </w:r>
      <w:r w:rsidR="00CE57C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 : </w:t>
      </w:r>
      <w:r>
        <w:rPr>
          <w:rStyle w:val="eop"/>
          <w:rFonts w:ascii="Calibri" w:hAnsi="Calibri" w:cs="Calibri"/>
          <w:sz w:val="22"/>
          <w:szCs w:val="22"/>
        </w:rPr>
        <w:t> </w:t>
      </w:r>
      <w:hyperlink r:id="rId8" w:anchor="more-968/" w:history="1">
        <w:r w:rsidR="00C85CC7" w:rsidRPr="008D30E0">
          <w:rPr>
            <w:rStyle w:val="Lienhypertexte"/>
            <w:rFonts w:ascii="Calibri" w:hAnsi="Calibri" w:cs="Calibri"/>
            <w:sz w:val="22"/>
            <w:szCs w:val="22"/>
          </w:rPr>
          <w:t>https://histoire.fesec.be/diversite-culturelle-mediterranee/#more-968/</w:t>
        </w:r>
      </w:hyperlink>
    </w:p>
    <w:p w14:paraId="6E704B72" w14:textId="77777777" w:rsidR="00C85CC7" w:rsidRDefault="00C85CC7" w:rsidP="007B6D3C">
      <w:pPr>
        <w:pStyle w:val="paragraph"/>
        <w:textAlignment w:val="baseline"/>
      </w:pPr>
    </w:p>
    <w:p w14:paraId="77DC70B9" w14:textId="542748A7" w:rsidR="007B6D3C" w:rsidRPr="009C5158" w:rsidRDefault="00CE57C2" w:rsidP="007B6D3C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Cette situation d’apprentissage</w:t>
      </w:r>
      <w:r w:rsidR="00AB209E">
        <w:rPr>
          <w:rStyle w:val="eop"/>
          <w:rFonts w:ascii="Calibri" w:hAnsi="Calibri" w:cs="Calibri"/>
          <w:sz w:val="22"/>
          <w:szCs w:val="22"/>
        </w:rPr>
        <w:t xml:space="preserve"> initiale</w:t>
      </w:r>
      <w:r>
        <w:rPr>
          <w:rStyle w:val="eop"/>
          <w:rFonts w:ascii="Calibri" w:hAnsi="Calibri" w:cs="Calibri"/>
          <w:sz w:val="22"/>
          <w:szCs w:val="22"/>
        </w:rPr>
        <w:t xml:space="preserve"> correspond dans ce nouveau modèle</w:t>
      </w:r>
      <w:r w:rsidR="00AB209E">
        <w:rPr>
          <w:rStyle w:val="eop"/>
          <w:rFonts w:ascii="Calibri" w:hAnsi="Calibri" w:cs="Calibri"/>
          <w:sz w:val="22"/>
          <w:szCs w:val="22"/>
        </w:rPr>
        <w:t xml:space="preserve">-ci </w:t>
      </w:r>
      <w:r>
        <w:rPr>
          <w:rStyle w:val="eop"/>
          <w:rFonts w:ascii="Calibri" w:hAnsi="Calibri" w:cs="Calibri"/>
          <w:sz w:val="22"/>
          <w:szCs w:val="22"/>
        </w:rPr>
        <w:t xml:space="preserve">à la tâche finale attendue. Ce fut l’occasion d’y augmenter le recours à des outils </w:t>
      </w:r>
      <w:r w:rsidR="009C5158">
        <w:rPr>
          <w:rStyle w:val="eop"/>
          <w:rFonts w:ascii="Calibri" w:hAnsi="Calibri" w:cs="Calibri"/>
          <w:sz w:val="22"/>
          <w:szCs w:val="22"/>
        </w:rPr>
        <w:t xml:space="preserve">numériques </w:t>
      </w:r>
      <w:r>
        <w:rPr>
          <w:rStyle w:val="eop"/>
          <w:rFonts w:ascii="Calibri" w:hAnsi="Calibri" w:cs="Calibri"/>
          <w:sz w:val="22"/>
          <w:szCs w:val="22"/>
        </w:rPr>
        <w:t xml:space="preserve">de communication </w:t>
      </w:r>
      <w:r w:rsidR="009C5158">
        <w:rPr>
          <w:rStyle w:val="eop"/>
          <w:rFonts w:ascii="Calibri" w:hAnsi="Calibri" w:cs="Calibri"/>
          <w:sz w:val="22"/>
          <w:szCs w:val="22"/>
        </w:rPr>
        <w:t>et de collaboration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9C5158">
        <w:rPr>
          <w:rStyle w:val="eop"/>
          <w:rFonts w:ascii="Calibri" w:hAnsi="Calibri" w:cs="Calibri"/>
          <w:sz w:val="22"/>
          <w:szCs w:val="22"/>
        </w:rPr>
        <w:t xml:space="preserve">ainsi que </w:t>
      </w:r>
      <w:r>
        <w:rPr>
          <w:rStyle w:val="eop"/>
          <w:rFonts w:ascii="Calibri" w:hAnsi="Calibri" w:cs="Calibri"/>
          <w:sz w:val="22"/>
          <w:szCs w:val="22"/>
        </w:rPr>
        <w:t>d’en alléger la consigne au vu des contraintes particulières de l’enseignement à distance.</w:t>
      </w:r>
      <w:r w:rsidR="00AB209E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EDD59C0" w14:textId="1FC3388E" w:rsidR="00E142F7" w:rsidRDefault="00E142F7" w:rsidP="00E142F7">
      <w:r>
        <w:t>Dans cette</w:t>
      </w:r>
      <w:r w:rsidRPr="00E142F7">
        <w:t xml:space="preserve"> situation d’apprentissage</w:t>
      </w:r>
      <w:r w:rsidR="00950936">
        <w:t>,</w:t>
      </w:r>
      <w:r w:rsidRPr="00E142F7">
        <w:t xml:space="preserve"> </w:t>
      </w:r>
      <w:r>
        <w:t>l’élève apprend à interroger les notions d’Orient et d’Occident à travers le temps. Il s’exerce à chercher sur un site web fiable des traces du passé médiévales qui rendent compte de la diversité du monde arabe à une époque donnée.</w:t>
      </w:r>
      <w:r w:rsidR="009C5158">
        <w:t xml:space="preserve"> Il communique le résultat de ses recherches par le biais d’un globe virtuel.</w:t>
      </w:r>
    </w:p>
    <w:p w14:paraId="6CC904EC" w14:textId="77777777" w:rsidR="00AD2C18" w:rsidRDefault="00C62B6B" w:rsidP="00E142F7">
      <w:r>
        <w:t>A</w:t>
      </w:r>
      <w:r w:rsidR="00AD2C18">
        <w:t xml:space="preserve">u regard du programme </w:t>
      </w:r>
      <w:r w:rsidR="00E142F7" w:rsidRPr="00E142F7">
        <w:t>de l'EPC,</w:t>
      </w:r>
      <w:r w:rsidR="00AD2C18">
        <w:t xml:space="preserve"> l’élève sélectionne</w:t>
      </w:r>
      <w:r>
        <w:t xml:space="preserve"> donc</w:t>
      </w:r>
      <w:r w:rsidR="00AD2C18">
        <w:t xml:space="preserve"> parmi un panel de traces du passé, des documents pertinents par rapport à une question de recherche</w:t>
      </w:r>
      <w:r>
        <w:t>. C’est l’appréciation</w:t>
      </w:r>
      <w:r w:rsidR="00AD2C18">
        <w:t xml:space="preserve"> </w:t>
      </w:r>
      <w:r>
        <w:t>de</w:t>
      </w:r>
      <w:r w:rsidR="00AD2C18">
        <w:t xml:space="preserve"> la validité </w:t>
      </w:r>
      <w:r>
        <w:t xml:space="preserve">d’une conclusion relevée dans </w:t>
      </w:r>
      <w:r w:rsidR="00AD2C18">
        <w:t>une vidéo actuelle</w:t>
      </w:r>
      <w:r>
        <w:t xml:space="preserve"> qui constitue le fil conducteur </w:t>
      </w:r>
      <w:r w:rsidR="00AB209E">
        <w:t>du</w:t>
      </w:r>
      <w:r>
        <w:t xml:space="preserve"> scénario</w:t>
      </w:r>
      <w:r w:rsidR="00AB209E">
        <w:t>. Ce parcours</w:t>
      </w:r>
      <w:r>
        <w:t xml:space="preserve"> intègre également l’analyse d’un discours orienté.</w:t>
      </w:r>
    </w:p>
    <w:p w14:paraId="76CEBA55" w14:textId="77777777" w:rsidR="00CE57C2" w:rsidRDefault="00CE57C2"/>
    <w:sectPr w:rsidR="00CE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3C"/>
    <w:rsid w:val="001B1D9A"/>
    <w:rsid w:val="0025631B"/>
    <w:rsid w:val="004D7F2D"/>
    <w:rsid w:val="004E2EE0"/>
    <w:rsid w:val="0052373D"/>
    <w:rsid w:val="007B6D3C"/>
    <w:rsid w:val="00950936"/>
    <w:rsid w:val="009C5158"/>
    <w:rsid w:val="00AB209E"/>
    <w:rsid w:val="00AD2C18"/>
    <w:rsid w:val="00C1283E"/>
    <w:rsid w:val="00C62B6B"/>
    <w:rsid w:val="00C85CC7"/>
    <w:rsid w:val="00CE57C2"/>
    <w:rsid w:val="00CE70A0"/>
    <w:rsid w:val="00DF45EF"/>
    <w:rsid w:val="00E142F7"/>
    <w:rsid w:val="00E15DC6"/>
    <w:rsid w:val="00F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F85F"/>
  <w15:chartTrackingRefBased/>
  <w15:docId w15:val="{B7B9407E-3354-4001-8645-D478A29C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6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6D3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B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7B6D3C"/>
  </w:style>
  <w:style w:type="character" w:customStyle="1" w:styleId="eop">
    <w:name w:val="eop"/>
    <w:basedOn w:val="Policepardfaut"/>
    <w:rsid w:val="007B6D3C"/>
  </w:style>
  <w:style w:type="character" w:styleId="Lienhypertextesuivivisit">
    <w:name w:val="FollowedHyperlink"/>
    <w:basedOn w:val="Policepardfaut"/>
    <w:uiPriority w:val="99"/>
    <w:semiHidden/>
    <w:unhideWhenUsed/>
    <w:rsid w:val="00CE7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ire.fesec.be/diversite-culturelle-mediterrane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.gd/cz1E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B6852625BAF4682DA008EA9AC3331" ma:contentTypeVersion="10" ma:contentTypeDescription="Crée un document." ma:contentTypeScope="" ma:versionID="acc83877fe458bec508527b043ce80af">
  <xsd:schema xmlns:xsd="http://www.w3.org/2001/XMLSchema" xmlns:xs="http://www.w3.org/2001/XMLSchema" xmlns:p="http://schemas.microsoft.com/office/2006/metadata/properties" xmlns:ns2="42ef183f-2f2e-48cb-9d9e-befa92987654" xmlns:ns3="c45abd74-53d6-41dd-9e8c-0b8a440d157b" targetNamespace="http://schemas.microsoft.com/office/2006/metadata/properties" ma:root="true" ma:fieldsID="610f600f69e94e0fc51db9a87de196b1" ns2:_="" ns3:_="">
    <xsd:import namespace="42ef183f-2f2e-48cb-9d9e-befa92987654"/>
    <xsd:import namespace="c45abd74-53d6-41dd-9e8c-0b8a440d15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f183f-2f2e-48cb-9d9e-befa929876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bd74-53d6-41dd-9e8c-0b8a440d1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E9200-6FB5-4EEB-BD74-0A647F203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1DE4B-8D3B-429B-95B9-BF784DB5D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89E8D2-F6AE-4A4C-A705-7F9A9B85D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f183f-2f2e-48cb-9d9e-befa92987654"/>
    <ds:schemaRef ds:uri="c45abd74-53d6-41dd-9e8c-0b8a440d1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Lambrechts Pascale</dc:creator>
  <cp:keywords/>
  <dc:description/>
  <cp:lastModifiedBy>Prignon Pascale</cp:lastModifiedBy>
  <cp:revision>13</cp:revision>
  <dcterms:created xsi:type="dcterms:W3CDTF">2020-11-09T18:44:00Z</dcterms:created>
  <dcterms:modified xsi:type="dcterms:W3CDTF">2020-11-14T05:12:00Z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0x010100571B6852625BAF4682DA008EA9AC3331</vt:lpwstr>
  </property>
</Properties>
</file>