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F509" w14:textId="77777777" w:rsidR="00667DB1" w:rsidRDefault="00667DB1" w:rsidP="00667DB1">
      <w:pPr>
        <w:rPr>
          <w:rFonts w:ascii="Times New Roman" w:eastAsia="Times New Roman" w:hAnsi="Times New Roman" w:cs="Times New Roman"/>
          <w:lang w:val="fr-BE" w:eastAsia="fr-FR"/>
        </w:rPr>
      </w:pPr>
    </w:p>
    <w:p w14:paraId="50DB3F09" w14:textId="0B00F145" w:rsidR="00667DB1" w:rsidRPr="00667DB1" w:rsidRDefault="00667DB1" w:rsidP="00667DB1">
      <w:pPr>
        <w:rPr>
          <w:rFonts w:ascii="Times New Roman" w:eastAsia="Times New Roman" w:hAnsi="Times New Roman" w:cs="Times New Roman"/>
          <w:lang w:val="fr-BE" w:eastAsia="fr-FR"/>
        </w:rPr>
      </w:pPr>
      <w:r w:rsidRPr="00667DB1">
        <w:rPr>
          <w:rFonts w:ascii="Times New Roman" w:eastAsia="Times New Roman" w:hAnsi="Times New Roman" w:cs="Times New Roman"/>
          <w:lang w:val="fr-BE" w:eastAsia="fr-FR"/>
        </w:rPr>
        <w:fldChar w:fldCharType="begin"/>
      </w:r>
      <w:r w:rsidRPr="00667DB1">
        <w:rPr>
          <w:rFonts w:ascii="Times New Roman" w:eastAsia="Times New Roman" w:hAnsi="Times New Roman" w:cs="Times New Roman"/>
          <w:lang w:val="fr-BE" w:eastAsia="fr-FR"/>
        </w:rPr>
        <w:instrText xml:space="preserve"> INCLUDEPICTURE "/var/folders/jc/2vtxt16n71s_7v20tv970l900000gn/T/com.microsoft.Word/WebArchiveCopyPasteTempFiles/page1image4088525152" \* MERGEFORMATINET </w:instrText>
      </w:r>
      <w:r w:rsidRPr="00667DB1">
        <w:rPr>
          <w:rFonts w:ascii="Times New Roman" w:eastAsia="Times New Roman" w:hAnsi="Times New Roman" w:cs="Times New Roman"/>
          <w:lang w:val="fr-BE" w:eastAsia="fr-FR"/>
        </w:rPr>
        <w:fldChar w:fldCharType="separate"/>
      </w:r>
      <w:r w:rsidRPr="00667DB1">
        <w:rPr>
          <w:rFonts w:ascii="Times New Roman" w:eastAsia="Times New Roman" w:hAnsi="Times New Roman" w:cs="Times New Roman"/>
          <w:noProof/>
          <w:lang w:val="fr-BE" w:eastAsia="fr-FR"/>
        </w:rPr>
        <w:drawing>
          <wp:inline distT="0" distB="0" distL="0" distR="0" wp14:anchorId="5658E58E" wp14:editId="708AE9C3">
            <wp:extent cx="1435100" cy="840740"/>
            <wp:effectExtent l="0" t="0" r="0" b="0"/>
            <wp:docPr id="2" name="Image 2" descr="page1image40885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88525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B1">
        <w:rPr>
          <w:rFonts w:ascii="Times New Roman" w:eastAsia="Times New Roman" w:hAnsi="Times New Roman" w:cs="Times New Roman"/>
          <w:lang w:val="fr-BE" w:eastAsia="fr-FR"/>
        </w:rPr>
        <w:fldChar w:fldCharType="end"/>
      </w:r>
    </w:p>
    <w:p w14:paraId="20CD888D" w14:textId="18AD4379" w:rsidR="000A6C2B" w:rsidRPr="00FE71F5" w:rsidRDefault="000A6C2B" w:rsidP="00667DB1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Dans la situation sanitaire 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actuelle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, il est indispensable d’identifier où en sont les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élèves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dans leurs apprentissages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et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de privilégier ceux qui appartiennent au cœur des métiers. </w:t>
      </w:r>
    </w:p>
    <w:p w14:paraId="50A71F53" w14:textId="64BEE027" w:rsidR="000A6C2B" w:rsidRPr="00FE71F5" w:rsidRDefault="000A6C2B" w:rsidP="00667DB1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Les fichiers que vous découvrirez par secteur, voire par option, donnent des pistes pour définir ces 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« 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essentiels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 »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à travailler en équipe.</w:t>
      </w:r>
    </w:p>
    <w:p w14:paraId="4837A3A6" w14:textId="57C2706E" w:rsidR="00667DB1" w:rsidRPr="00FE71F5" w:rsidRDefault="00667DB1" w:rsidP="00667DB1">
      <w:pPr>
        <w:spacing w:before="100" w:beforeAutospacing="1" w:after="100" w:afterAutospacing="1"/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</w:pPr>
      <w:r w:rsidRPr="00FE71F5"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  <w:t xml:space="preserve">Pourquoi les « essentiels » ? </w:t>
      </w:r>
    </w:p>
    <w:p w14:paraId="074DE874" w14:textId="2EDEFFC2" w:rsidR="000A6C2B" w:rsidRPr="00FE71F5" w:rsidRDefault="00667DB1" w:rsidP="000A6C2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Tous les apprentissages des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élèves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ne demandent pas la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même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attention. Certains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nécessitent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d'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être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acquis car leur absence constitue un frein pour les apprentissages à venir</w:t>
      </w:r>
      <w:r w:rsidR="002516B1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.  Les essentiels ciblent les compétences relatives à une </w:t>
      </w:r>
      <w:proofErr w:type="spellStart"/>
      <w:r w:rsidR="002516B1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épreuve</w:t>
      </w:r>
      <w:proofErr w:type="spellEnd"/>
      <w:r w:rsidR="002516B1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(UAA ou SIPS) représentative du métier, ils sont donc prioritaires.</w:t>
      </w:r>
    </w:p>
    <w:p w14:paraId="060E100B" w14:textId="09AA305B" w:rsidR="00667DB1" w:rsidRPr="00FE71F5" w:rsidRDefault="00667DB1" w:rsidP="00667D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fr-BE" w:eastAsia="fr-FR"/>
        </w:rPr>
      </w:pPr>
      <w:r w:rsidRPr="00FE71F5"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  <w:t>« Où en est l’</w:t>
      </w:r>
      <w:proofErr w:type="spellStart"/>
      <w:r w:rsidRPr="00FE71F5"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  <w:t>élève</w:t>
      </w:r>
      <w:proofErr w:type="spellEnd"/>
      <w:r w:rsidRPr="00FE71F5"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  <w:t xml:space="preserve"> » dans s</w:t>
      </w:r>
      <w:r w:rsidR="00444EBD" w:rsidRPr="00FE71F5"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  <w:t>on parcours d’</w:t>
      </w:r>
      <w:r w:rsidRPr="00FE71F5">
        <w:rPr>
          <w:rFonts w:ascii="Calibri" w:eastAsia="Times New Roman" w:hAnsi="Calibri" w:cs="Calibri"/>
          <w:color w:val="2D5193"/>
          <w:sz w:val="28"/>
          <w:szCs w:val="28"/>
          <w:shd w:val="clear" w:color="auto" w:fill="D8E0F2"/>
          <w:lang w:val="fr-BE" w:eastAsia="fr-FR"/>
        </w:rPr>
        <w:t xml:space="preserve">apprentissage ? </w:t>
      </w:r>
    </w:p>
    <w:p w14:paraId="648A2C51" w14:textId="46EF9B09" w:rsidR="00667DB1" w:rsidRPr="00FE71F5" w:rsidRDefault="00667DB1" w:rsidP="00667D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Les secteurs de l’enseignement qualifiant vous proposent un « outil diagnostic » permettant une analyse des acquis de chaque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élève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concernant les 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« 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essentiels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 »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</w:t>
      </w:r>
      <w:r w:rsidR="00444EBD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à planifier pour la suite d</w:t>
      </w:r>
      <w:r w:rsidR="00DD4636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u parcours d’apprentissage</w:t>
      </w:r>
      <w:r w:rsidR="00444EBD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. </w:t>
      </w:r>
    </w:p>
    <w:p w14:paraId="666F743B" w14:textId="77777777" w:rsidR="00444EBD" w:rsidRPr="00E56183" w:rsidRDefault="00667DB1" w:rsidP="00667DB1">
      <w:pPr>
        <w:spacing w:before="100" w:beforeAutospacing="1" w:after="100" w:afterAutospacing="1"/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</w:pPr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 xml:space="preserve">Il permet aussi d’organiser une </w:t>
      </w:r>
      <w:proofErr w:type="spellStart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>stratégie</w:t>
      </w:r>
      <w:proofErr w:type="spellEnd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 xml:space="preserve"> d’enseignement de </w:t>
      </w:r>
      <w:proofErr w:type="spellStart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>différenciation</w:t>
      </w:r>
      <w:proofErr w:type="spellEnd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 xml:space="preserve"> </w:t>
      </w:r>
      <w:proofErr w:type="spellStart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>liée</w:t>
      </w:r>
      <w:proofErr w:type="spellEnd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 xml:space="preserve"> aux </w:t>
      </w:r>
      <w:proofErr w:type="spellStart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>différents</w:t>
      </w:r>
      <w:proofErr w:type="spellEnd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 xml:space="preserve"> constats qui seront </w:t>
      </w:r>
      <w:proofErr w:type="spellStart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>posés</w:t>
      </w:r>
      <w:proofErr w:type="spellEnd"/>
      <w:r w:rsidRPr="00E56183">
        <w:rPr>
          <w:rFonts w:ascii="Calibri" w:eastAsia="Times New Roman" w:hAnsi="Calibri" w:cs="Calibri"/>
          <w:spacing w:val="-4"/>
          <w:sz w:val="22"/>
          <w:szCs w:val="22"/>
          <w:lang w:val="fr-BE" w:eastAsia="fr-FR"/>
        </w:rPr>
        <w:t xml:space="preserve">. </w:t>
      </w:r>
    </w:p>
    <w:p w14:paraId="102AE437" w14:textId="0E2AFA1A" w:rsidR="00667DB1" w:rsidRPr="00FE71F5" w:rsidRDefault="00667DB1" w:rsidP="00667D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Il en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découle</w:t>
      </w:r>
      <w:proofErr w:type="spellEnd"/>
      <w:r w:rsidR="00444EBD"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la planification</w:t>
      </w: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: </w:t>
      </w:r>
    </w:p>
    <w:p w14:paraId="5881BEB6" w14:textId="21C97DA8" w:rsidR="00667DB1" w:rsidRPr="00FE71F5" w:rsidRDefault="00667DB1" w:rsidP="00667DB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r-BE" w:eastAsia="fr-FR"/>
        </w:rPr>
      </w:pPr>
      <w:proofErr w:type="gram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</w:t>
      </w:r>
      <w:proofErr w:type="gram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séquences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d’apprentissage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destinées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à l’ensemble de la classe ; </w:t>
      </w:r>
    </w:p>
    <w:p w14:paraId="047E36D2" w14:textId="49E65113" w:rsidR="00667DB1" w:rsidRPr="00FE71F5" w:rsidRDefault="00667DB1" w:rsidP="00667DB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r-BE" w:eastAsia="fr-FR"/>
        </w:rPr>
      </w:pPr>
      <w:proofErr w:type="gram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</w:t>
      </w:r>
      <w:proofErr w:type="gram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séquences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d’apprentissage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différenciées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destinées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à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différents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sous-groupes d’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élèves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; </w:t>
      </w:r>
    </w:p>
    <w:p w14:paraId="7909BC93" w14:textId="23C124D7" w:rsidR="00667DB1" w:rsidRPr="00FE71F5" w:rsidRDefault="00667DB1" w:rsidP="00667DB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r-BE" w:eastAsia="fr-FR"/>
        </w:rPr>
      </w:pPr>
      <w:proofErr w:type="gram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</w:t>
      </w:r>
      <w:proofErr w:type="gram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séquences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d’apprentissage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destinées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à l’un ou l’autre </w:t>
      </w:r>
      <w:proofErr w:type="spellStart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>élève</w:t>
      </w:r>
      <w:proofErr w:type="spellEnd"/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 en particulier. </w:t>
      </w:r>
    </w:p>
    <w:p w14:paraId="56C3A58A" w14:textId="77777777" w:rsidR="00444EBD" w:rsidRPr="00FE71F5" w:rsidRDefault="00667DB1" w:rsidP="00444EB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Nous sommes à votre disposition pour toute question. </w:t>
      </w:r>
    </w:p>
    <w:p w14:paraId="63888FF0" w14:textId="6E3DDFE7" w:rsidR="00667DB1" w:rsidRPr="00FE71F5" w:rsidRDefault="00667DB1" w:rsidP="00444EB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sz w:val="22"/>
          <w:szCs w:val="22"/>
          <w:lang w:val="fr-BE" w:eastAsia="fr-FR"/>
        </w:rPr>
        <w:t xml:space="preserve">Bon travail avec votre classe. </w:t>
      </w:r>
    </w:p>
    <w:p w14:paraId="0906D9D6" w14:textId="77777777" w:rsidR="00667DB1" w:rsidRPr="00FE71F5" w:rsidRDefault="00667DB1" w:rsidP="00444EBD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r-BE" w:eastAsia="fr-FR"/>
        </w:rPr>
      </w:pPr>
      <w:r w:rsidRPr="00FE71F5">
        <w:rPr>
          <w:rFonts w:ascii="Calibri" w:eastAsia="Times New Roman" w:hAnsi="Calibri" w:cs="Calibri"/>
          <w:i/>
          <w:iCs/>
          <w:sz w:val="22"/>
          <w:szCs w:val="22"/>
          <w:lang w:val="fr-BE" w:eastAsia="fr-FR"/>
        </w:rPr>
        <w:t xml:space="preserve">Les </w:t>
      </w:r>
      <w:proofErr w:type="spellStart"/>
      <w:r w:rsidRPr="00FE71F5">
        <w:rPr>
          <w:rFonts w:ascii="Calibri" w:eastAsia="Times New Roman" w:hAnsi="Calibri" w:cs="Calibri"/>
          <w:i/>
          <w:iCs/>
          <w:sz w:val="22"/>
          <w:szCs w:val="22"/>
          <w:lang w:val="fr-BE" w:eastAsia="fr-FR"/>
        </w:rPr>
        <w:t>équipes</w:t>
      </w:r>
      <w:proofErr w:type="spellEnd"/>
      <w:r w:rsidRPr="00FE71F5">
        <w:rPr>
          <w:rFonts w:ascii="Calibri" w:eastAsia="Times New Roman" w:hAnsi="Calibri" w:cs="Calibri"/>
          <w:i/>
          <w:iCs/>
          <w:sz w:val="22"/>
          <w:szCs w:val="22"/>
          <w:lang w:val="fr-BE" w:eastAsia="fr-FR"/>
        </w:rPr>
        <w:t xml:space="preserve"> </w:t>
      </w:r>
      <w:proofErr w:type="spellStart"/>
      <w:r w:rsidRPr="00FE71F5">
        <w:rPr>
          <w:rFonts w:ascii="Calibri" w:eastAsia="Times New Roman" w:hAnsi="Calibri" w:cs="Calibri"/>
          <w:i/>
          <w:iCs/>
          <w:sz w:val="22"/>
          <w:szCs w:val="22"/>
          <w:lang w:val="fr-BE" w:eastAsia="fr-FR"/>
        </w:rPr>
        <w:t>FESeC</w:t>
      </w:r>
      <w:proofErr w:type="spellEnd"/>
      <w:r w:rsidRPr="00FE71F5">
        <w:rPr>
          <w:rFonts w:ascii="Calibri" w:eastAsia="Times New Roman" w:hAnsi="Calibri" w:cs="Calibri"/>
          <w:i/>
          <w:iCs/>
          <w:sz w:val="22"/>
          <w:szCs w:val="22"/>
          <w:lang w:val="fr-BE" w:eastAsia="fr-FR"/>
        </w:rPr>
        <w:t xml:space="preserve"> de l’enseignement qualifiant </w:t>
      </w:r>
    </w:p>
    <w:p w14:paraId="30E98A5F" w14:textId="7E3C3166" w:rsidR="00FC4CF4" w:rsidRPr="00667DB1" w:rsidRDefault="00667DB1">
      <w:pPr>
        <w:rPr>
          <w:rFonts w:ascii="Times New Roman" w:eastAsia="Times New Roman" w:hAnsi="Times New Roman" w:cs="Times New Roman"/>
          <w:lang w:val="fr-BE" w:eastAsia="fr-FR"/>
        </w:rPr>
      </w:pPr>
      <w:r w:rsidRPr="00667DB1">
        <w:rPr>
          <w:rFonts w:ascii="Times New Roman" w:eastAsia="Times New Roman" w:hAnsi="Times New Roman" w:cs="Times New Roman"/>
          <w:lang w:val="fr-BE" w:eastAsia="fr-FR"/>
        </w:rPr>
        <w:fldChar w:fldCharType="begin"/>
      </w:r>
      <w:r w:rsidRPr="00667DB1">
        <w:rPr>
          <w:rFonts w:ascii="Times New Roman" w:eastAsia="Times New Roman" w:hAnsi="Times New Roman" w:cs="Times New Roman"/>
          <w:lang w:val="fr-BE" w:eastAsia="fr-FR"/>
        </w:rPr>
        <w:instrText xml:space="preserve"> INCLUDEPICTURE "/var/folders/jc/2vtxt16n71s_7v20tv970l900000gn/T/com.microsoft.Word/WebArchiveCopyPasteTempFiles/page1image4088818048" \* MERGEFORMATINET </w:instrText>
      </w:r>
      <w:r w:rsidRPr="00667DB1">
        <w:rPr>
          <w:rFonts w:ascii="Times New Roman" w:eastAsia="Times New Roman" w:hAnsi="Times New Roman" w:cs="Times New Roman"/>
          <w:lang w:val="fr-BE" w:eastAsia="fr-FR"/>
        </w:rPr>
        <w:fldChar w:fldCharType="separate"/>
      </w:r>
      <w:r w:rsidRPr="00667DB1">
        <w:rPr>
          <w:rFonts w:ascii="Times New Roman" w:eastAsia="Times New Roman" w:hAnsi="Times New Roman" w:cs="Times New Roman"/>
          <w:noProof/>
          <w:lang w:val="fr-BE" w:eastAsia="fr-FR"/>
        </w:rPr>
        <w:drawing>
          <wp:inline distT="0" distB="0" distL="0" distR="0" wp14:anchorId="2B6B5CFE" wp14:editId="046F9E8D">
            <wp:extent cx="1108054" cy="640080"/>
            <wp:effectExtent l="0" t="0" r="0" b="7620"/>
            <wp:docPr id="1" name="Image 1" descr="page1image408881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88818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09" cy="6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B1">
        <w:rPr>
          <w:rFonts w:ascii="Times New Roman" w:eastAsia="Times New Roman" w:hAnsi="Times New Roman" w:cs="Times New Roman"/>
          <w:lang w:val="fr-BE" w:eastAsia="fr-FR"/>
        </w:rPr>
        <w:fldChar w:fldCharType="end"/>
      </w:r>
    </w:p>
    <w:sectPr w:rsidR="00FC4CF4" w:rsidRPr="00667DB1" w:rsidSect="00667DB1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A603" w14:textId="77777777" w:rsidR="00617CE1" w:rsidRDefault="00617CE1" w:rsidP="00B61BB0">
      <w:r>
        <w:separator/>
      </w:r>
    </w:p>
  </w:endnote>
  <w:endnote w:type="continuationSeparator" w:id="0">
    <w:p w14:paraId="11A322AF" w14:textId="77777777" w:rsidR="00617CE1" w:rsidRDefault="00617CE1" w:rsidP="00B6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DF29" w14:textId="45A5F90A" w:rsidR="00B61BB0" w:rsidRDefault="00B61BB0" w:rsidP="00B61BB0">
    <w:pPr>
      <w:pStyle w:val="Pieddepage"/>
      <w:jc w:val="center"/>
    </w:pPr>
    <w:r>
      <w:t>Note introductive - Février 2021</w:t>
    </w:r>
    <w:r w:rsidR="00FE71F5">
      <w:t xml:space="preserve"> - ESSENTIELS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81C2" w14:textId="77777777" w:rsidR="00617CE1" w:rsidRDefault="00617CE1" w:rsidP="00B61BB0">
      <w:r>
        <w:separator/>
      </w:r>
    </w:p>
  </w:footnote>
  <w:footnote w:type="continuationSeparator" w:id="0">
    <w:p w14:paraId="06FA81DC" w14:textId="77777777" w:rsidR="00617CE1" w:rsidRDefault="00617CE1" w:rsidP="00B6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A13B8"/>
    <w:multiLevelType w:val="multilevel"/>
    <w:tmpl w:val="3CA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B1"/>
    <w:rsid w:val="000359E8"/>
    <w:rsid w:val="00040761"/>
    <w:rsid w:val="000450CB"/>
    <w:rsid w:val="000A6C2B"/>
    <w:rsid w:val="000D5FC4"/>
    <w:rsid w:val="00205813"/>
    <w:rsid w:val="002516B1"/>
    <w:rsid w:val="003C01D2"/>
    <w:rsid w:val="00413E66"/>
    <w:rsid w:val="0041631D"/>
    <w:rsid w:val="00436580"/>
    <w:rsid w:val="00444EBD"/>
    <w:rsid w:val="00523794"/>
    <w:rsid w:val="00617CE1"/>
    <w:rsid w:val="00667DB1"/>
    <w:rsid w:val="00764F8A"/>
    <w:rsid w:val="008F3E53"/>
    <w:rsid w:val="00951507"/>
    <w:rsid w:val="00B61BB0"/>
    <w:rsid w:val="00DD25B8"/>
    <w:rsid w:val="00DD4636"/>
    <w:rsid w:val="00E56183"/>
    <w:rsid w:val="00E56828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DF1"/>
  <w15:chartTrackingRefBased/>
  <w15:docId w15:val="{29952FCD-62ED-694F-9AD5-544DAAC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D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C4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61B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BB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1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BB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Michel</dc:creator>
  <cp:keywords/>
  <dc:description/>
  <cp:lastModifiedBy>Chaufoureau Lorry</cp:lastModifiedBy>
  <cp:revision>6</cp:revision>
  <dcterms:created xsi:type="dcterms:W3CDTF">2021-02-03T15:08:00Z</dcterms:created>
  <dcterms:modified xsi:type="dcterms:W3CDTF">2021-02-10T09:39:00Z</dcterms:modified>
</cp:coreProperties>
</file>