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A9B0F" w14:textId="55EF446D" w:rsidR="00FC34CE" w:rsidRDefault="003A7EB0" w:rsidP="00452450">
      <w:pPr>
        <w:jc w:val="center"/>
        <w:rPr>
          <w:b/>
          <w:sz w:val="28"/>
          <w:szCs w:val="28"/>
          <w:lang w:val="fr-BE"/>
        </w:rPr>
      </w:pPr>
      <w:r w:rsidRPr="00A61A9A">
        <w:rPr>
          <w:b/>
          <w:sz w:val="28"/>
          <w:szCs w:val="28"/>
          <w:lang w:val="fr-BE"/>
        </w:rPr>
        <w:t xml:space="preserve">Identifier </w:t>
      </w:r>
      <w:r w:rsidR="00C308CF" w:rsidRPr="00A61A9A">
        <w:rPr>
          <w:b/>
          <w:sz w:val="28"/>
          <w:szCs w:val="28"/>
          <w:lang w:val="fr-BE"/>
        </w:rPr>
        <w:t>les apprentissages</w:t>
      </w:r>
      <w:r w:rsidRPr="00A61A9A">
        <w:rPr>
          <w:b/>
          <w:sz w:val="28"/>
          <w:szCs w:val="28"/>
          <w:lang w:val="fr-BE"/>
        </w:rPr>
        <w:t xml:space="preserve"> </w:t>
      </w:r>
      <w:r w:rsidR="00E6108F" w:rsidRPr="00A61A9A">
        <w:rPr>
          <w:b/>
          <w:sz w:val="28"/>
          <w:szCs w:val="28"/>
          <w:lang w:val="fr-BE"/>
        </w:rPr>
        <w:t>essentiel</w:t>
      </w:r>
      <w:r w:rsidR="00C308CF" w:rsidRPr="00A61A9A">
        <w:rPr>
          <w:b/>
          <w:sz w:val="28"/>
          <w:szCs w:val="28"/>
          <w:lang w:val="fr-BE"/>
        </w:rPr>
        <w:t>s</w:t>
      </w:r>
      <w:r w:rsidR="00A476B8" w:rsidRPr="00A61A9A">
        <w:rPr>
          <w:b/>
          <w:sz w:val="28"/>
          <w:szCs w:val="28"/>
          <w:lang w:val="fr-BE"/>
        </w:rPr>
        <w:t xml:space="preserve"> </w:t>
      </w:r>
      <w:r w:rsidR="0000597E" w:rsidRPr="00A61A9A">
        <w:rPr>
          <w:b/>
          <w:sz w:val="28"/>
          <w:szCs w:val="28"/>
          <w:lang w:val="fr-BE"/>
        </w:rPr>
        <w:t>en langue moderne pour l’année scolaire 202</w:t>
      </w:r>
      <w:r w:rsidR="004847BC" w:rsidRPr="00A61A9A">
        <w:rPr>
          <w:b/>
          <w:sz w:val="28"/>
          <w:szCs w:val="28"/>
          <w:lang w:val="fr-BE"/>
        </w:rPr>
        <w:t>1</w:t>
      </w:r>
      <w:r w:rsidR="0000597E" w:rsidRPr="00A61A9A">
        <w:rPr>
          <w:b/>
          <w:sz w:val="28"/>
          <w:szCs w:val="28"/>
          <w:lang w:val="fr-BE"/>
        </w:rPr>
        <w:t>-2</w:t>
      </w:r>
      <w:r w:rsidR="004847BC" w:rsidRPr="00A61A9A">
        <w:rPr>
          <w:b/>
          <w:sz w:val="28"/>
          <w:szCs w:val="28"/>
          <w:lang w:val="fr-BE"/>
        </w:rPr>
        <w:t>2</w:t>
      </w:r>
      <w:r w:rsidRPr="00A61A9A">
        <w:rPr>
          <w:b/>
          <w:sz w:val="28"/>
          <w:szCs w:val="28"/>
          <w:lang w:val="fr-BE"/>
        </w:rPr>
        <w:t xml:space="preserve"> </w:t>
      </w:r>
      <w:r w:rsidR="00836CA2" w:rsidRPr="00A61A9A">
        <w:rPr>
          <w:b/>
          <w:sz w:val="28"/>
          <w:szCs w:val="28"/>
          <w:lang w:val="fr-BE"/>
        </w:rPr>
        <w:t xml:space="preserve">pour atteindre le niveau </w:t>
      </w:r>
      <w:r w:rsidR="00E96434" w:rsidRPr="00A61A9A">
        <w:rPr>
          <w:b/>
          <w:sz w:val="28"/>
          <w:szCs w:val="28"/>
          <w:lang w:val="fr-BE"/>
        </w:rPr>
        <w:t>A2</w:t>
      </w:r>
      <w:r w:rsidR="0049394E" w:rsidRPr="00A61A9A">
        <w:rPr>
          <w:b/>
          <w:sz w:val="28"/>
          <w:szCs w:val="28"/>
          <w:lang w:val="fr-BE"/>
        </w:rPr>
        <w:t>(</w:t>
      </w:r>
      <w:r w:rsidR="00AD7A74" w:rsidRPr="00A61A9A">
        <w:rPr>
          <w:b/>
          <w:sz w:val="28"/>
          <w:szCs w:val="28"/>
          <w:lang w:val="fr-BE"/>
        </w:rPr>
        <w:t>+</w:t>
      </w:r>
      <w:r w:rsidR="0049394E" w:rsidRPr="00A61A9A">
        <w:rPr>
          <w:b/>
          <w:sz w:val="28"/>
          <w:szCs w:val="28"/>
          <w:lang w:val="fr-BE"/>
        </w:rPr>
        <w:t>)</w:t>
      </w:r>
      <w:r w:rsidR="00192BB9">
        <w:rPr>
          <w:b/>
          <w:sz w:val="28"/>
          <w:szCs w:val="28"/>
          <w:lang w:val="fr-BE"/>
        </w:rPr>
        <w:t xml:space="preserve"> </w:t>
      </w:r>
    </w:p>
    <w:p w14:paraId="390975C7" w14:textId="058DDF76" w:rsidR="00FC5F9E" w:rsidRDefault="00FC5F9E" w:rsidP="00034D7B">
      <w:pPr>
        <w:pStyle w:val="Titre2"/>
        <w:jc w:val="center"/>
        <w:rPr>
          <w:lang w:val="fr-BE"/>
        </w:rPr>
      </w:pPr>
    </w:p>
    <w:p w14:paraId="615240A5" w14:textId="1B3BF824" w:rsidR="00E96434" w:rsidRPr="00E96434" w:rsidRDefault="00E96434" w:rsidP="00C308CF">
      <w:pPr>
        <w:pStyle w:val="paragraph"/>
        <w:spacing w:before="0" w:beforeAutospacing="0" w:after="0" w:afterAutospacing="0"/>
        <w:textAlignment w:val="baseline"/>
        <w:rPr>
          <w:rFonts w:ascii="Segoe UI" w:eastAsiaTheme="minorHAnsi" w:hAnsi="Segoe UI" w:cs="Segoe UI"/>
          <w:sz w:val="18"/>
          <w:szCs w:val="18"/>
          <w:lang w:val="fr-FR" w:eastAsia="fr-FR"/>
        </w:rPr>
      </w:pPr>
    </w:p>
    <w:p w14:paraId="4D4A6172" w14:textId="77777777" w:rsidR="0030057D" w:rsidRDefault="00E96434" w:rsidP="00E96434">
      <w:pPr>
        <w:pBdr>
          <w:top w:val="single" w:sz="4" w:space="1" w:color="auto"/>
          <w:left w:val="single" w:sz="4" w:space="4" w:color="auto"/>
          <w:bottom w:val="single" w:sz="4" w:space="1" w:color="auto"/>
          <w:right w:val="single" w:sz="4" w:space="4" w:color="auto"/>
        </w:pBdr>
        <w:rPr>
          <w:sz w:val="24"/>
          <w:szCs w:val="24"/>
          <w:lang w:val="fr-BE"/>
        </w:rPr>
      </w:pPr>
      <w:r w:rsidRPr="00E96434">
        <w:rPr>
          <w:sz w:val="24"/>
          <w:szCs w:val="24"/>
          <w:lang w:val="fr-BE"/>
        </w:rPr>
        <w:t>En référence au</w:t>
      </w:r>
      <w:r w:rsidR="0030057D">
        <w:rPr>
          <w:sz w:val="24"/>
          <w:szCs w:val="24"/>
          <w:lang w:val="fr-BE"/>
        </w:rPr>
        <w:t>x</w:t>
      </w:r>
      <w:r w:rsidRPr="00E96434">
        <w:rPr>
          <w:sz w:val="24"/>
          <w:szCs w:val="24"/>
          <w:lang w:val="fr-BE"/>
        </w:rPr>
        <w:t xml:space="preserve"> programme</w:t>
      </w:r>
      <w:r w:rsidR="0030057D">
        <w:rPr>
          <w:sz w:val="24"/>
          <w:szCs w:val="24"/>
          <w:lang w:val="fr-BE"/>
        </w:rPr>
        <w:t>s</w:t>
      </w:r>
      <w:r>
        <w:rPr>
          <w:sz w:val="24"/>
          <w:szCs w:val="24"/>
          <w:lang w:val="fr-BE"/>
        </w:rPr>
        <w:t xml:space="preserve"> </w:t>
      </w:r>
    </w:p>
    <w:p w14:paraId="164EC06E" w14:textId="77777777" w:rsidR="0030057D" w:rsidRDefault="0030057D" w:rsidP="0030057D">
      <w:pPr>
        <w:pBdr>
          <w:top w:val="single" w:sz="4" w:space="1" w:color="auto"/>
          <w:left w:val="single" w:sz="4" w:space="4" w:color="auto"/>
          <w:bottom w:val="single" w:sz="4" w:space="1" w:color="auto"/>
          <w:right w:val="single" w:sz="4" w:space="4" w:color="auto"/>
        </w:pBdr>
        <w:rPr>
          <w:sz w:val="24"/>
          <w:szCs w:val="24"/>
          <w:lang w:val="fr-BE"/>
        </w:rPr>
      </w:pPr>
      <w:r>
        <w:rPr>
          <w:sz w:val="24"/>
          <w:szCs w:val="24"/>
          <w:lang w:val="fr-BE"/>
        </w:rPr>
        <w:t>- HPT FGC</w:t>
      </w:r>
      <w:r w:rsidRPr="00F477E1">
        <w:rPr>
          <w:sz w:val="24"/>
          <w:szCs w:val="24"/>
          <w:lang w:val="fr-BE"/>
        </w:rPr>
        <w:t xml:space="preserve"> – D/201</w:t>
      </w:r>
      <w:r>
        <w:rPr>
          <w:sz w:val="24"/>
          <w:szCs w:val="24"/>
          <w:lang w:val="fr-BE"/>
        </w:rPr>
        <w:t>7</w:t>
      </w:r>
      <w:r w:rsidRPr="00F477E1">
        <w:rPr>
          <w:sz w:val="24"/>
          <w:szCs w:val="24"/>
          <w:lang w:val="fr-BE"/>
        </w:rPr>
        <w:t>/7362/3/0</w:t>
      </w:r>
      <w:r>
        <w:rPr>
          <w:sz w:val="24"/>
          <w:szCs w:val="24"/>
          <w:lang w:val="fr-BE"/>
        </w:rPr>
        <w:t>5</w:t>
      </w:r>
    </w:p>
    <w:p w14:paraId="1A28B828" w14:textId="0A54D693" w:rsidR="00292618" w:rsidRPr="00E96434" w:rsidRDefault="0030057D" w:rsidP="00E96434">
      <w:pPr>
        <w:pBdr>
          <w:top w:val="single" w:sz="4" w:space="1" w:color="auto"/>
          <w:left w:val="single" w:sz="4" w:space="4" w:color="auto"/>
          <w:bottom w:val="single" w:sz="4" w:space="1" w:color="auto"/>
          <w:right w:val="single" w:sz="4" w:space="4" w:color="auto"/>
        </w:pBdr>
        <w:rPr>
          <w:sz w:val="24"/>
          <w:szCs w:val="24"/>
          <w:lang w:val="fr-BE"/>
        </w:rPr>
      </w:pPr>
      <w:r>
        <w:rPr>
          <w:sz w:val="24"/>
          <w:szCs w:val="24"/>
          <w:lang w:val="fr-BE"/>
        </w:rPr>
        <w:t xml:space="preserve">- HGT D2-D3 </w:t>
      </w:r>
      <w:r w:rsidRPr="00F477E1">
        <w:rPr>
          <w:sz w:val="24"/>
          <w:szCs w:val="24"/>
          <w:lang w:val="fr-BE"/>
        </w:rPr>
        <w:t>–</w:t>
      </w:r>
      <w:r>
        <w:rPr>
          <w:sz w:val="24"/>
          <w:szCs w:val="24"/>
          <w:lang w:val="fr-BE"/>
        </w:rPr>
        <w:t xml:space="preserve"> D/2018/</w:t>
      </w:r>
      <w:r w:rsidRPr="00F477E1">
        <w:rPr>
          <w:sz w:val="24"/>
          <w:szCs w:val="24"/>
          <w:lang w:val="fr-BE"/>
        </w:rPr>
        <w:t>7362/3/0</w:t>
      </w:r>
      <w:r>
        <w:rPr>
          <w:sz w:val="24"/>
          <w:szCs w:val="24"/>
          <w:lang w:val="fr-BE"/>
        </w:rPr>
        <w:t>7</w:t>
      </w:r>
    </w:p>
    <w:p w14:paraId="5C0558C7" w14:textId="77777777" w:rsidR="00F477E1" w:rsidRPr="00F477E1" w:rsidRDefault="00F477E1">
      <w:pPr>
        <w:rPr>
          <w:sz w:val="24"/>
          <w:szCs w:val="24"/>
          <w:lang w:val="fr-BE"/>
        </w:rPr>
      </w:pPr>
    </w:p>
    <w:p w14:paraId="55AC415E" w14:textId="5F6144F7" w:rsidR="00B338BB" w:rsidRDefault="00B338BB" w:rsidP="00B338BB">
      <w:pPr>
        <w:rPr>
          <w:b/>
          <w:sz w:val="24"/>
          <w:szCs w:val="24"/>
          <w:lang w:val="fr-BE"/>
        </w:rPr>
      </w:pPr>
      <w:r>
        <w:rPr>
          <w:b/>
          <w:sz w:val="24"/>
          <w:szCs w:val="24"/>
          <w:lang w:val="fr-BE"/>
        </w:rPr>
        <w:t>1. Introduction</w:t>
      </w:r>
    </w:p>
    <w:tbl>
      <w:tblPr>
        <w:tblStyle w:val="Grilledutableau"/>
        <w:tblW w:w="0" w:type="auto"/>
        <w:tblLook w:val="04A0" w:firstRow="1" w:lastRow="0" w:firstColumn="1" w:lastColumn="0" w:noHBand="0" w:noVBand="1"/>
      </w:tblPr>
      <w:tblGrid>
        <w:gridCol w:w="9062"/>
      </w:tblGrid>
      <w:tr w:rsidR="00B338BB" w:rsidRPr="00446CA4" w14:paraId="740929E6" w14:textId="77777777" w:rsidTr="007E4B05">
        <w:tc>
          <w:tcPr>
            <w:tcW w:w="9062" w:type="dxa"/>
          </w:tcPr>
          <w:p w14:paraId="374AC429" w14:textId="4FF4532D" w:rsidR="00464EF3" w:rsidRPr="00C308CF" w:rsidRDefault="00292618" w:rsidP="00464EF3">
            <w:pPr>
              <w:jc w:val="both"/>
              <w:rPr>
                <w:i/>
                <w:sz w:val="24"/>
                <w:szCs w:val="24"/>
                <w:highlight w:val="yellow"/>
                <w:lang w:val="fr-BE"/>
              </w:rPr>
            </w:pPr>
            <w:r w:rsidRPr="006550DD">
              <w:rPr>
                <w:i/>
                <w:sz w:val="24"/>
                <w:szCs w:val="24"/>
                <w:lang w:val="fr-BE"/>
              </w:rPr>
              <w:t xml:space="preserve">Le contexte actuel </w:t>
            </w:r>
            <w:r w:rsidR="00125BC5" w:rsidRPr="006550DD">
              <w:rPr>
                <w:i/>
                <w:sz w:val="24"/>
                <w:szCs w:val="24"/>
                <w:lang w:val="fr-BE"/>
              </w:rPr>
              <w:t>contraint</w:t>
            </w:r>
            <w:r w:rsidR="006550DD" w:rsidRPr="006550DD">
              <w:rPr>
                <w:i/>
                <w:sz w:val="24"/>
                <w:szCs w:val="24"/>
                <w:lang w:val="fr-BE"/>
              </w:rPr>
              <w:t xml:space="preserve"> à nouveau</w:t>
            </w:r>
            <w:r w:rsidRPr="006550DD">
              <w:rPr>
                <w:i/>
                <w:sz w:val="24"/>
                <w:szCs w:val="24"/>
                <w:lang w:val="fr-BE"/>
              </w:rPr>
              <w:t xml:space="preserve"> </w:t>
            </w:r>
            <w:r w:rsidR="00464EF3" w:rsidRPr="006550DD">
              <w:rPr>
                <w:i/>
                <w:sz w:val="24"/>
                <w:szCs w:val="24"/>
                <w:lang w:val="fr-BE"/>
              </w:rPr>
              <w:t>les équipes d’enseignants</w:t>
            </w:r>
            <w:r w:rsidR="005C1188" w:rsidRPr="006550DD">
              <w:rPr>
                <w:i/>
                <w:sz w:val="24"/>
                <w:szCs w:val="24"/>
                <w:lang w:val="fr-BE"/>
              </w:rPr>
              <w:t xml:space="preserve"> à </w:t>
            </w:r>
          </w:p>
          <w:p w14:paraId="2E44331D" w14:textId="33003E70" w:rsidR="00464EF3" w:rsidRPr="006550DD" w:rsidRDefault="005C1188" w:rsidP="00E83013">
            <w:pPr>
              <w:pStyle w:val="Paragraphedeliste"/>
              <w:numPr>
                <w:ilvl w:val="0"/>
                <w:numId w:val="16"/>
              </w:numPr>
              <w:jc w:val="both"/>
              <w:rPr>
                <w:i/>
                <w:sz w:val="24"/>
                <w:szCs w:val="24"/>
                <w:lang w:val="fr-BE"/>
              </w:rPr>
            </w:pPr>
            <w:r w:rsidRPr="006550DD">
              <w:rPr>
                <w:i/>
                <w:sz w:val="24"/>
                <w:szCs w:val="24"/>
                <w:lang w:val="fr-BE"/>
              </w:rPr>
              <w:t xml:space="preserve">opérer des choix </w:t>
            </w:r>
            <w:r w:rsidR="00125BC5" w:rsidRPr="006550DD">
              <w:rPr>
                <w:i/>
                <w:sz w:val="24"/>
                <w:szCs w:val="24"/>
                <w:lang w:val="fr-BE"/>
              </w:rPr>
              <w:t xml:space="preserve">pertinents et réfléchis quant aux </w:t>
            </w:r>
            <w:r w:rsidR="00464EF3" w:rsidRPr="006550DD">
              <w:rPr>
                <w:i/>
                <w:sz w:val="24"/>
                <w:szCs w:val="24"/>
                <w:lang w:val="fr-BE"/>
              </w:rPr>
              <w:t>situation</w:t>
            </w:r>
            <w:r w:rsidR="0030057D" w:rsidRPr="006550DD">
              <w:rPr>
                <w:i/>
                <w:sz w:val="24"/>
                <w:szCs w:val="24"/>
                <w:lang w:val="fr-BE"/>
              </w:rPr>
              <w:t>s</w:t>
            </w:r>
            <w:r w:rsidR="00464EF3" w:rsidRPr="006550DD">
              <w:rPr>
                <w:i/>
                <w:sz w:val="24"/>
                <w:szCs w:val="24"/>
                <w:lang w:val="fr-BE"/>
              </w:rPr>
              <w:t xml:space="preserve"> </w:t>
            </w:r>
            <w:r w:rsidR="000F5057" w:rsidRPr="006550DD">
              <w:rPr>
                <w:i/>
                <w:sz w:val="24"/>
                <w:szCs w:val="24"/>
                <w:lang w:val="fr-BE"/>
              </w:rPr>
              <w:t>de communication</w:t>
            </w:r>
            <w:r w:rsidR="00125BC5" w:rsidRPr="006550DD">
              <w:rPr>
                <w:i/>
                <w:sz w:val="24"/>
                <w:szCs w:val="24"/>
                <w:lang w:val="fr-BE"/>
              </w:rPr>
              <w:t xml:space="preserve"> à mettre en œuvre</w:t>
            </w:r>
            <w:r w:rsidR="00464EF3" w:rsidRPr="006550DD">
              <w:rPr>
                <w:i/>
                <w:sz w:val="24"/>
                <w:szCs w:val="24"/>
                <w:lang w:val="fr-BE"/>
              </w:rPr>
              <w:t> ;</w:t>
            </w:r>
          </w:p>
          <w:p w14:paraId="5B792D75" w14:textId="3438FAE1" w:rsidR="00464EF3" w:rsidRPr="006550DD" w:rsidRDefault="00464EF3" w:rsidP="00E83013">
            <w:pPr>
              <w:pStyle w:val="Paragraphedeliste"/>
              <w:numPr>
                <w:ilvl w:val="0"/>
                <w:numId w:val="16"/>
              </w:numPr>
              <w:jc w:val="both"/>
              <w:rPr>
                <w:i/>
                <w:sz w:val="24"/>
                <w:szCs w:val="24"/>
                <w:lang w:val="fr-BE"/>
              </w:rPr>
            </w:pPr>
            <w:r w:rsidRPr="006550DD">
              <w:rPr>
                <w:i/>
                <w:sz w:val="24"/>
                <w:szCs w:val="24"/>
                <w:lang w:val="fr-BE"/>
              </w:rPr>
              <w:t>analyser, en fonction</w:t>
            </w:r>
            <w:r w:rsidR="006550DD" w:rsidRPr="006550DD">
              <w:rPr>
                <w:i/>
                <w:sz w:val="24"/>
                <w:szCs w:val="24"/>
                <w:lang w:val="fr-BE"/>
              </w:rPr>
              <w:t xml:space="preserve"> des intentions de communication visées</w:t>
            </w:r>
            <w:r w:rsidRPr="006550DD">
              <w:rPr>
                <w:i/>
                <w:sz w:val="24"/>
                <w:szCs w:val="24"/>
                <w:lang w:val="fr-BE"/>
              </w:rPr>
              <w:t xml:space="preserve">, </w:t>
            </w:r>
            <w:r w:rsidR="0030057D" w:rsidRPr="006550DD">
              <w:rPr>
                <w:i/>
                <w:sz w:val="24"/>
                <w:szCs w:val="24"/>
                <w:lang w:val="fr-BE"/>
              </w:rPr>
              <w:t>les besoins des élèves en terme</w:t>
            </w:r>
            <w:r w:rsidR="00C308CF" w:rsidRPr="006550DD">
              <w:rPr>
                <w:i/>
                <w:sz w:val="24"/>
                <w:szCs w:val="24"/>
                <w:lang w:val="fr-BE"/>
              </w:rPr>
              <w:t>s</w:t>
            </w:r>
            <w:r w:rsidRPr="006550DD">
              <w:rPr>
                <w:i/>
                <w:sz w:val="24"/>
                <w:szCs w:val="24"/>
                <w:lang w:val="fr-BE"/>
              </w:rPr>
              <w:t xml:space="preserve"> de </w:t>
            </w:r>
            <w:r w:rsidR="00125BC5" w:rsidRPr="006550DD">
              <w:rPr>
                <w:i/>
                <w:sz w:val="24"/>
                <w:szCs w:val="24"/>
                <w:lang w:val="fr-BE"/>
              </w:rPr>
              <w:t xml:space="preserve">ressources linguistiques et stratégiques. </w:t>
            </w:r>
          </w:p>
          <w:p w14:paraId="1E8C2BBA" w14:textId="77777777" w:rsidR="00DD7BBF" w:rsidRDefault="00464EF3" w:rsidP="0030057D">
            <w:pPr>
              <w:jc w:val="both"/>
              <w:rPr>
                <w:i/>
                <w:sz w:val="24"/>
                <w:szCs w:val="24"/>
                <w:lang w:val="fr-BE"/>
              </w:rPr>
            </w:pPr>
            <w:r w:rsidRPr="006550DD">
              <w:rPr>
                <w:i/>
                <w:sz w:val="24"/>
                <w:szCs w:val="24"/>
                <w:lang w:val="fr-BE"/>
              </w:rPr>
              <w:t>Les balises reprises ci-dessous</w:t>
            </w:r>
          </w:p>
          <w:p w14:paraId="0C4AFDF3" w14:textId="5600A7EE" w:rsidR="00DD7BBF" w:rsidRDefault="00DD7BBF" w:rsidP="0030057D">
            <w:pPr>
              <w:jc w:val="both"/>
              <w:rPr>
                <w:i/>
                <w:sz w:val="24"/>
                <w:szCs w:val="24"/>
                <w:lang w:val="fr-BE"/>
              </w:rPr>
            </w:pPr>
            <w:r>
              <w:rPr>
                <w:i/>
                <w:sz w:val="24"/>
                <w:szCs w:val="24"/>
                <w:lang w:val="fr-BE"/>
              </w:rPr>
              <w:t>-</w:t>
            </w:r>
            <w:r w:rsidR="00464EF3" w:rsidRPr="006550DD">
              <w:rPr>
                <w:i/>
                <w:sz w:val="24"/>
                <w:szCs w:val="24"/>
                <w:lang w:val="fr-BE"/>
              </w:rPr>
              <w:t xml:space="preserve"> </w:t>
            </w:r>
            <w:r>
              <w:rPr>
                <w:i/>
                <w:sz w:val="24"/>
                <w:szCs w:val="24"/>
                <w:lang w:val="fr-BE"/>
              </w:rPr>
              <w:t>rappellent</w:t>
            </w:r>
            <w:r w:rsidR="00464EF3" w:rsidRPr="006550DD">
              <w:rPr>
                <w:i/>
                <w:sz w:val="24"/>
                <w:szCs w:val="24"/>
                <w:lang w:val="fr-BE"/>
              </w:rPr>
              <w:t xml:space="preserve"> </w:t>
            </w:r>
            <w:r>
              <w:rPr>
                <w:i/>
                <w:sz w:val="24"/>
                <w:szCs w:val="24"/>
                <w:lang w:val="fr-BE"/>
              </w:rPr>
              <w:t>l</w:t>
            </w:r>
            <w:r w:rsidR="00464EF3" w:rsidRPr="006550DD">
              <w:rPr>
                <w:i/>
                <w:sz w:val="24"/>
                <w:szCs w:val="24"/>
                <w:lang w:val="fr-BE"/>
              </w:rPr>
              <w:t xml:space="preserve">es attendus du programme </w:t>
            </w:r>
            <w:r w:rsidR="000F5057" w:rsidRPr="006550DD">
              <w:rPr>
                <w:i/>
                <w:sz w:val="24"/>
                <w:szCs w:val="24"/>
                <w:lang w:val="fr-BE"/>
              </w:rPr>
              <w:t>en matière de compétences, au niveau visé du CECRL</w:t>
            </w:r>
            <w:r w:rsidR="00BE06E0">
              <w:rPr>
                <w:i/>
                <w:sz w:val="24"/>
                <w:szCs w:val="24"/>
                <w:lang w:val="fr-BE"/>
              </w:rPr>
              <w:t> ;</w:t>
            </w:r>
            <w:r w:rsidR="000F5057" w:rsidRPr="006550DD">
              <w:rPr>
                <w:i/>
                <w:sz w:val="24"/>
                <w:szCs w:val="24"/>
                <w:lang w:val="fr-BE"/>
              </w:rPr>
              <w:t xml:space="preserve"> </w:t>
            </w:r>
          </w:p>
          <w:p w14:paraId="4D5B247E" w14:textId="554636AE" w:rsidR="00B338BB" w:rsidRDefault="00DD7BBF" w:rsidP="0030057D">
            <w:pPr>
              <w:jc w:val="both"/>
              <w:rPr>
                <w:i/>
                <w:sz w:val="24"/>
                <w:szCs w:val="24"/>
                <w:lang w:val="fr-BE"/>
              </w:rPr>
            </w:pPr>
            <w:r w:rsidRPr="00DD7BBF">
              <w:rPr>
                <w:i/>
                <w:sz w:val="24"/>
                <w:szCs w:val="24"/>
                <w:lang w:val="fr-BE"/>
              </w:rPr>
              <w:t>- proposent un inventaire des intentions de communication à travailler avec les élèves, tant sur l’axe réceptif que sur l’axe productif, afin de faciliter la sélection des ressources lexicales et grammaticales à installer, dans une perspective de communication</w:t>
            </w:r>
            <w:r w:rsidR="00BE06E0">
              <w:rPr>
                <w:i/>
                <w:sz w:val="24"/>
                <w:szCs w:val="24"/>
                <w:lang w:val="fr-BE"/>
              </w:rPr>
              <w:t> ;</w:t>
            </w:r>
          </w:p>
          <w:p w14:paraId="01B0BB2C" w14:textId="63573440" w:rsidR="00DD7BBF" w:rsidRPr="00464EF3" w:rsidRDefault="00DD7BBF" w:rsidP="0030057D">
            <w:pPr>
              <w:jc w:val="both"/>
              <w:rPr>
                <w:i/>
                <w:sz w:val="24"/>
                <w:szCs w:val="24"/>
                <w:lang w:val="fr-BE"/>
              </w:rPr>
            </w:pPr>
            <w:r>
              <w:rPr>
                <w:i/>
                <w:sz w:val="24"/>
                <w:szCs w:val="24"/>
                <w:lang w:val="fr-BE"/>
              </w:rPr>
              <w:t>- reprennent les principes clés liés au</w:t>
            </w:r>
            <w:r w:rsidR="00B11B2C">
              <w:rPr>
                <w:i/>
                <w:sz w:val="24"/>
                <w:szCs w:val="24"/>
                <w:lang w:val="fr-BE"/>
              </w:rPr>
              <w:t>x savoirs et savoir-faire linguistiques.</w:t>
            </w:r>
          </w:p>
        </w:tc>
      </w:tr>
    </w:tbl>
    <w:p w14:paraId="1E994F20" w14:textId="42288EDF" w:rsidR="00B338BB" w:rsidRDefault="00B338BB" w:rsidP="00B338BB">
      <w:pPr>
        <w:rPr>
          <w:b/>
          <w:sz w:val="24"/>
          <w:szCs w:val="24"/>
          <w:lang w:val="fr-BE"/>
        </w:rPr>
      </w:pPr>
    </w:p>
    <w:p w14:paraId="7225BC75" w14:textId="5720EAEE" w:rsidR="006550DD" w:rsidRDefault="006550DD" w:rsidP="00E83013">
      <w:pPr>
        <w:pStyle w:val="Default"/>
        <w:numPr>
          <w:ilvl w:val="0"/>
          <w:numId w:val="17"/>
        </w:numPr>
        <w:rPr>
          <w:rFonts w:ascii="Calibri" w:hAnsi="Calibri" w:cs="Calibri"/>
          <w:b/>
          <w:bCs/>
        </w:rPr>
      </w:pPr>
      <w:r w:rsidRPr="006550DD">
        <w:rPr>
          <w:rFonts w:ascii="Calibri" w:hAnsi="Calibri" w:cs="Calibri"/>
          <w:b/>
          <w:bCs/>
        </w:rPr>
        <w:t xml:space="preserve">2. Caractéristiques générales du niveau </w:t>
      </w:r>
      <w:r w:rsidR="00B11B2C">
        <w:rPr>
          <w:rFonts w:ascii="Calibri" w:hAnsi="Calibri" w:cs="Calibri"/>
          <w:b/>
          <w:bCs/>
        </w:rPr>
        <w:t>A2(</w:t>
      </w:r>
      <w:r w:rsidR="00AD7A74">
        <w:rPr>
          <w:rFonts w:ascii="Calibri" w:hAnsi="Calibri" w:cs="Calibri"/>
          <w:b/>
          <w:bCs/>
        </w:rPr>
        <w:t>+</w:t>
      </w:r>
      <w:r w:rsidR="00B11B2C">
        <w:rPr>
          <w:rFonts w:ascii="Calibri" w:hAnsi="Calibri" w:cs="Calibri"/>
          <w:b/>
          <w:bCs/>
        </w:rPr>
        <w:t>)</w:t>
      </w:r>
    </w:p>
    <w:p w14:paraId="24E1846E" w14:textId="77777777" w:rsidR="00A61A9A" w:rsidRPr="006550DD" w:rsidRDefault="00A61A9A" w:rsidP="00E83013">
      <w:pPr>
        <w:pStyle w:val="Default"/>
        <w:numPr>
          <w:ilvl w:val="0"/>
          <w:numId w:val="17"/>
        </w:numPr>
        <w:rPr>
          <w:rFonts w:ascii="Calibri" w:hAnsi="Calibri" w:cs="Calibri"/>
          <w:b/>
          <w:bCs/>
        </w:rPr>
      </w:pPr>
    </w:p>
    <w:p w14:paraId="14D6E047" w14:textId="2C5B9298" w:rsidR="006550DD" w:rsidRPr="006550DD" w:rsidRDefault="006550DD" w:rsidP="00E83013">
      <w:pPr>
        <w:pStyle w:val="Default"/>
        <w:numPr>
          <w:ilvl w:val="0"/>
          <w:numId w:val="17"/>
        </w:numPr>
        <w:rPr>
          <w:rFonts w:ascii="Calibri" w:hAnsi="Calibri" w:cs="Calibri"/>
        </w:rPr>
      </w:pPr>
      <w:r w:rsidRPr="006550DD">
        <w:rPr>
          <w:rFonts w:ascii="Calibri" w:hAnsi="Calibri" w:cs="Calibri"/>
          <w:u w:val="single"/>
        </w:rPr>
        <w:t>Prévisibilité</w:t>
      </w:r>
      <w:r w:rsidRPr="006550DD">
        <w:rPr>
          <w:rFonts w:ascii="Calibri" w:hAnsi="Calibri" w:cs="Calibri"/>
        </w:rPr>
        <w:t> : contenu prévisible</w:t>
      </w:r>
      <w:r w:rsidR="00281017">
        <w:rPr>
          <w:rFonts w:ascii="Calibri" w:hAnsi="Calibri" w:cs="Calibri"/>
        </w:rPr>
        <w:t>.</w:t>
      </w:r>
    </w:p>
    <w:p w14:paraId="1266BA45" w14:textId="4F86EB6A" w:rsidR="006550DD" w:rsidRPr="006550DD" w:rsidRDefault="006550DD" w:rsidP="00E83013">
      <w:pPr>
        <w:pStyle w:val="Default"/>
        <w:numPr>
          <w:ilvl w:val="0"/>
          <w:numId w:val="17"/>
        </w:numPr>
        <w:rPr>
          <w:rFonts w:ascii="Calibri" w:hAnsi="Calibri" w:cs="Calibri"/>
        </w:rPr>
      </w:pPr>
      <w:r w:rsidRPr="006550DD">
        <w:rPr>
          <w:rFonts w:ascii="Calibri" w:hAnsi="Calibri" w:cs="Calibri"/>
          <w:u w:val="single"/>
        </w:rPr>
        <w:t>Sphère</w:t>
      </w:r>
      <w:r w:rsidRPr="006550DD">
        <w:rPr>
          <w:rFonts w:ascii="Calibri" w:hAnsi="Calibri" w:cs="Calibri"/>
        </w:rPr>
        <w:t xml:space="preserve"> : sphère personnelle et familiale </w:t>
      </w:r>
      <w:r w:rsidR="00AD7A74" w:rsidRPr="00B2713A">
        <w:rPr>
          <w:rFonts w:ascii="Calibri" w:hAnsi="Calibri" w:cs="Calibri"/>
          <w:b/>
          <w:bCs/>
        </w:rPr>
        <w:t>et social</w:t>
      </w:r>
      <w:r w:rsidR="006B7CF6" w:rsidRPr="00B2713A">
        <w:rPr>
          <w:rFonts w:ascii="Calibri" w:hAnsi="Calibri" w:cs="Calibri"/>
          <w:b/>
          <w:bCs/>
        </w:rPr>
        <w:t>e</w:t>
      </w:r>
      <w:r w:rsidR="00AD7A74">
        <w:rPr>
          <w:rFonts w:ascii="Calibri" w:hAnsi="Calibri" w:cs="Calibri"/>
        </w:rPr>
        <w:t xml:space="preserve"> de base ;</w:t>
      </w:r>
    </w:p>
    <w:p w14:paraId="0A049E92" w14:textId="77777777" w:rsidR="006550DD" w:rsidRPr="006550DD" w:rsidRDefault="006550DD" w:rsidP="00E83013">
      <w:pPr>
        <w:pStyle w:val="Default"/>
        <w:numPr>
          <w:ilvl w:val="0"/>
          <w:numId w:val="17"/>
        </w:numPr>
        <w:rPr>
          <w:rFonts w:ascii="Calibri" w:hAnsi="Calibri" w:cs="Calibri"/>
        </w:rPr>
      </w:pPr>
      <w:r w:rsidRPr="006550DD">
        <w:rPr>
          <w:rFonts w:ascii="Calibri" w:hAnsi="Calibri" w:cs="Calibri"/>
        </w:rPr>
        <w:t xml:space="preserve">vie quotidienne ; </w:t>
      </w:r>
    </w:p>
    <w:p w14:paraId="6E43EEAC" w14:textId="4E5B1F6A" w:rsidR="006550DD" w:rsidRPr="006550DD" w:rsidRDefault="006550DD" w:rsidP="00E83013">
      <w:pPr>
        <w:pStyle w:val="Default"/>
        <w:numPr>
          <w:ilvl w:val="0"/>
          <w:numId w:val="17"/>
        </w:numPr>
        <w:rPr>
          <w:rFonts w:ascii="Calibri" w:hAnsi="Calibri" w:cs="Calibri"/>
        </w:rPr>
      </w:pPr>
      <w:r w:rsidRPr="006550DD">
        <w:rPr>
          <w:rFonts w:ascii="Calibri" w:hAnsi="Calibri" w:cs="Calibri"/>
        </w:rPr>
        <w:t>sujets concrets</w:t>
      </w:r>
      <w:r w:rsidR="00AD7A74">
        <w:rPr>
          <w:rFonts w:ascii="Calibri" w:hAnsi="Calibri" w:cs="Calibri"/>
        </w:rPr>
        <w:t xml:space="preserve">, </w:t>
      </w:r>
      <w:r w:rsidR="00AD7A74" w:rsidRPr="00B2713A">
        <w:rPr>
          <w:rFonts w:ascii="Calibri" w:hAnsi="Calibri" w:cs="Calibri"/>
          <w:b/>
          <w:bCs/>
        </w:rPr>
        <w:t>habituels</w:t>
      </w:r>
      <w:r w:rsidR="00281017">
        <w:rPr>
          <w:rFonts w:ascii="Calibri" w:hAnsi="Calibri" w:cs="Calibri"/>
        </w:rPr>
        <w:t>.</w:t>
      </w:r>
      <w:r w:rsidRPr="006550DD">
        <w:rPr>
          <w:rFonts w:ascii="Calibri" w:hAnsi="Calibri" w:cs="Calibri"/>
        </w:rPr>
        <w:t xml:space="preserve"> </w:t>
      </w:r>
    </w:p>
    <w:p w14:paraId="3F28400F" w14:textId="3DC8BC94" w:rsidR="006550DD" w:rsidRPr="006550DD" w:rsidRDefault="006550DD" w:rsidP="00E83013">
      <w:pPr>
        <w:pStyle w:val="Default"/>
        <w:numPr>
          <w:ilvl w:val="0"/>
          <w:numId w:val="17"/>
        </w:numPr>
        <w:rPr>
          <w:rFonts w:ascii="Calibri" w:hAnsi="Calibri" w:cs="Calibri"/>
        </w:rPr>
      </w:pPr>
      <w:r w:rsidRPr="006550DD">
        <w:rPr>
          <w:rFonts w:ascii="Calibri" w:hAnsi="Calibri" w:cs="Calibri"/>
          <w:u w:val="single"/>
        </w:rPr>
        <w:t>Étendue des sujets</w:t>
      </w:r>
      <w:r w:rsidRPr="006550DD">
        <w:rPr>
          <w:rFonts w:ascii="Calibri" w:hAnsi="Calibri" w:cs="Calibri"/>
        </w:rPr>
        <w:t> : environnement proche (ce qui me concerne</w:t>
      </w:r>
      <w:r w:rsidR="00AD7A74">
        <w:rPr>
          <w:rFonts w:ascii="Calibri" w:hAnsi="Calibri" w:cs="Calibri"/>
        </w:rPr>
        <w:t xml:space="preserve">, </w:t>
      </w:r>
      <w:r w:rsidR="00AD7A74" w:rsidRPr="00B2713A">
        <w:rPr>
          <w:rFonts w:ascii="Calibri" w:hAnsi="Calibri" w:cs="Calibri"/>
          <w:b/>
          <w:bCs/>
        </w:rPr>
        <w:t>ce qui concerne les autres</w:t>
      </w:r>
      <w:r w:rsidR="00AD7A74">
        <w:rPr>
          <w:rFonts w:ascii="Calibri" w:hAnsi="Calibri" w:cs="Calibri"/>
        </w:rPr>
        <w:t>)</w:t>
      </w:r>
      <w:r w:rsidR="00281017">
        <w:rPr>
          <w:rFonts w:ascii="Calibri" w:hAnsi="Calibri" w:cs="Calibri"/>
        </w:rPr>
        <w:t>.</w:t>
      </w:r>
    </w:p>
    <w:p w14:paraId="3462CC92" w14:textId="40C03C3C" w:rsidR="50CECF2E" w:rsidRDefault="006550DD" w:rsidP="006550DD">
      <w:pPr>
        <w:rPr>
          <w:sz w:val="24"/>
          <w:szCs w:val="24"/>
        </w:rPr>
      </w:pPr>
      <w:r w:rsidRPr="006550DD">
        <w:rPr>
          <w:sz w:val="24"/>
          <w:szCs w:val="24"/>
          <w:u w:val="single"/>
        </w:rPr>
        <w:t>Formulation </w:t>
      </w:r>
      <w:r w:rsidRPr="006550DD">
        <w:rPr>
          <w:sz w:val="24"/>
          <w:szCs w:val="24"/>
        </w:rPr>
        <w:t>: Sans équivoque (pas de jeux de mots, pas de second degré)</w:t>
      </w:r>
      <w:r w:rsidR="00281017">
        <w:rPr>
          <w:sz w:val="24"/>
          <w:szCs w:val="24"/>
        </w:rPr>
        <w:t>.</w:t>
      </w:r>
    </w:p>
    <w:p w14:paraId="78DE85FD" w14:textId="531B52AB" w:rsidR="006550DD" w:rsidRDefault="006550DD" w:rsidP="006550DD">
      <w:pPr>
        <w:rPr>
          <w:rFonts w:eastAsia="Calibri"/>
          <w:sz w:val="24"/>
          <w:szCs w:val="24"/>
          <w:lang w:val="fr-BE"/>
        </w:rPr>
      </w:pPr>
    </w:p>
    <w:p w14:paraId="5E29D05A" w14:textId="24E588A2" w:rsidR="006550DD" w:rsidRDefault="006550DD" w:rsidP="006550DD">
      <w:pPr>
        <w:rPr>
          <w:b/>
          <w:sz w:val="24"/>
          <w:szCs w:val="24"/>
          <w:lang w:val="fr-BE"/>
        </w:rPr>
      </w:pPr>
      <w:r>
        <w:rPr>
          <w:b/>
          <w:bCs/>
          <w:sz w:val="24"/>
          <w:szCs w:val="24"/>
          <w:lang w:val="fr-BE"/>
        </w:rPr>
        <w:t>3</w:t>
      </w:r>
      <w:r w:rsidRPr="50CECF2E">
        <w:rPr>
          <w:b/>
          <w:bCs/>
          <w:sz w:val="24"/>
          <w:szCs w:val="24"/>
          <w:lang w:val="fr-BE"/>
        </w:rPr>
        <w:t>. Compétences à développer au niveau A2 (</w:t>
      </w:r>
      <w:r w:rsidR="00AD7A74">
        <w:rPr>
          <w:b/>
          <w:bCs/>
          <w:sz w:val="24"/>
          <w:szCs w:val="24"/>
          <w:lang w:val="fr-BE"/>
        </w:rPr>
        <w:t>+</w:t>
      </w:r>
      <w:r w:rsidRPr="50CECF2E">
        <w:rPr>
          <w:b/>
          <w:bCs/>
          <w:sz w:val="24"/>
          <w:szCs w:val="24"/>
          <w:lang w:val="fr-BE"/>
        </w:rPr>
        <w:t>)</w:t>
      </w:r>
    </w:p>
    <w:p w14:paraId="5EA795C7" w14:textId="77777777" w:rsidR="006550DD" w:rsidRDefault="006550DD" w:rsidP="006550DD">
      <w:pPr>
        <w:rPr>
          <w:b/>
          <w:bCs/>
          <w:sz w:val="24"/>
          <w:szCs w:val="24"/>
          <w:lang w:val="fr-BE"/>
        </w:rPr>
      </w:pPr>
    </w:p>
    <w:p w14:paraId="471F318D" w14:textId="184D8AE4" w:rsidR="006550DD" w:rsidRPr="006550DD" w:rsidRDefault="006550DD" w:rsidP="00E83013">
      <w:pPr>
        <w:pStyle w:val="Paragraphedeliste"/>
        <w:numPr>
          <w:ilvl w:val="0"/>
          <w:numId w:val="18"/>
        </w:numPr>
        <w:rPr>
          <w:b/>
          <w:sz w:val="24"/>
          <w:szCs w:val="24"/>
          <w:lang w:val="fr-BE"/>
        </w:rPr>
      </w:pPr>
      <w:r w:rsidRPr="006550DD">
        <w:rPr>
          <w:b/>
          <w:bCs/>
          <w:sz w:val="24"/>
          <w:szCs w:val="24"/>
          <w:lang w:val="fr-BE"/>
        </w:rPr>
        <w:t xml:space="preserve"> Axe réceptif : </w:t>
      </w:r>
    </w:p>
    <w:p w14:paraId="5A3F3D4A" w14:textId="77777777" w:rsidR="006550DD" w:rsidRPr="006550DD" w:rsidRDefault="006550DD" w:rsidP="006550DD">
      <w:pPr>
        <w:rPr>
          <w:rFonts w:eastAsia="Calibri"/>
          <w:sz w:val="24"/>
          <w:szCs w:val="24"/>
          <w:lang w:val="fr-BE"/>
        </w:rPr>
      </w:pPr>
    </w:p>
    <w:p w14:paraId="633CFC50" w14:textId="77777777" w:rsidR="00E96434" w:rsidRPr="00E96434" w:rsidRDefault="00E96434" w:rsidP="00E96434">
      <w:pPr>
        <w:textAlignment w:val="baseline"/>
        <w:rPr>
          <w:rFonts w:ascii="Segoe UI" w:hAnsi="Segoe UI" w:cs="Segoe UI"/>
          <w:sz w:val="18"/>
          <w:szCs w:val="18"/>
          <w:lang w:eastAsia="fr-FR"/>
        </w:rPr>
      </w:pPr>
      <w:r w:rsidRPr="00E96434">
        <w:rPr>
          <w:rFonts w:cs="Segoe UI"/>
          <w:b/>
          <w:bCs/>
          <w:sz w:val="24"/>
          <w:szCs w:val="24"/>
          <w:lang w:val="fr-BE" w:eastAsia="fr-FR"/>
        </w:rPr>
        <w:t>Compréhension à l’audition</w:t>
      </w:r>
      <w:r w:rsidRPr="00E96434">
        <w:rPr>
          <w:rFonts w:cs="Segoe UI"/>
          <w:sz w:val="24"/>
          <w:szCs w:val="24"/>
          <w:lang w:eastAsia="fr-FR"/>
        </w:rPr>
        <w:t> </w:t>
      </w:r>
    </w:p>
    <w:p w14:paraId="35A86B98" w14:textId="5118C031" w:rsidR="00E96434" w:rsidRPr="00E96434" w:rsidRDefault="00E96434" w:rsidP="50CECF2E">
      <w:pPr>
        <w:textAlignment w:val="baseline"/>
        <w:rPr>
          <w:rFonts w:ascii="Segoe UI" w:hAnsi="Segoe UI" w:cs="Segoe UI"/>
          <w:b/>
          <w:bCs/>
          <w:sz w:val="18"/>
          <w:szCs w:val="18"/>
          <w:lang w:eastAsia="fr-FR"/>
        </w:rPr>
      </w:pPr>
      <w:r w:rsidRPr="50CECF2E">
        <w:rPr>
          <w:rFonts w:cs="Segoe UI"/>
          <w:b/>
          <w:bCs/>
          <w:sz w:val="24"/>
          <w:szCs w:val="24"/>
          <w:lang w:val="fr-BE" w:eastAsia="fr-FR"/>
        </w:rPr>
        <w:t>Être capable de repérer les éléments pertinents par rapport à la situation de communication dans un support audio / vidéo </w:t>
      </w:r>
      <w:r w:rsidRPr="50CECF2E">
        <w:rPr>
          <w:rFonts w:cs="Segoe UI"/>
          <w:b/>
          <w:bCs/>
          <w:sz w:val="24"/>
          <w:szCs w:val="24"/>
          <w:lang w:eastAsia="fr-FR"/>
        </w:rPr>
        <w:t> </w:t>
      </w:r>
    </w:p>
    <w:p w14:paraId="19347A97" w14:textId="3A842E09" w:rsidR="00E96434" w:rsidRPr="00E96434" w:rsidRDefault="00E96434" w:rsidP="00E83013">
      <w:pPr>
        <w:numPr>
          <w:ilvl w:val="0"/>
          <w:numId w:val="3"/>
        </w:numPr>
        <w:ind w:left="360" w:firstLine="0"/>
        <w:textAlignment w:val="baseline"/>
        <w:rPr>
          <w:rFonts w:cs="Segoe UI"/>
          <w:sz w:val="24"/>
          <w:szCs w:val="24"/>
          <w:lang w:eastAsia="fr-FR"/>
        </w:rPr>
      </w:pPr>
      <w:r w:rsidRPr="00E96434">
        <w:rPr>
          <w:rFonts w:cs="Segoe UI"/>
          <w:sz w:val="24"/>
          <w:szCs w:val="24"/>
          <w:lang w:val="fr-BE" w:eastAsia="fr-FR"/>
        </w:rPr>
        <w:t>court, simple, clair, avec un débit lent</w:t>
      </w:r>
      <w:r w:rsidR="00A61A9A">
        <w:rPr>
          <w:rFonts w:cs="Segoe UI"/>
          <w:sz w:val="24"/>
          <w:szCs w:val="24"/>
          <w:lang w:val="fr-BE" w:eastAsia="fr-FR"/>
        </w:rPr>
        <w:t> ;</w:t>
      </w:r>
      <w:r w:rsidRPr="00E96434">
        <w:rPr>
          <w:rFonts w:cs="Segoe UI"/>
          <w:sz w:val="24"/>
          <w:szCs w:val="24"/>
          <w:lang w:eastAsia="fr-FR"/>
        </w:rPr>
        <w:t> </w:t>
      </w:r>
    </w:p>
    <w:p w14:paraId="0D4FBA91" w14:textId="1FF1F1FB" w:rsidR="00E96434" w:rsidRPr="00E96434" w:rsidRDefault="00E96434" w:rsidP="00E83013">
      <w:pPr>
        <w:numPr>
          <w:ilvl w:val="0"/>
          <w:numId w:val="3"/>
        </w:numPr>
        <w:ind w:left="360" w:firstLine="0"/>
        <w:textAlignment w:val="baseline"/>
        <w:rPr>
          <w:rFonts w:cs="Segoe UI"/>
          <w:sz w:val="24"/>
          <w:szCs w:val="24"/>
          <w:lang w:eastAsia="fr-FR"/>
        </w:rPr>
      </w:pPr>
      <w:r w:rsidRPr="00E96434">
        <w:rPr>
          <w:rFonts w:cs="Segoe UI"/>
          <w:sz w:val="24"/>
          <w:szCs w:val="24"/>
          <w:lang w:val="fr-BE" w:eastAsia="fr-FR"/>
        </w:rPr>
        <w:t>constitué d’un vocabulaire fréquent</w:t>
      </w:r>
      <w:r w:rsidR="00A61A9A">
        <w:rPr>
          <w:rFonts w:cs="Segoe UI"/>
          <w:sz w:val="24"/>
          <w:szCs w:val="24"/>
          <w:lang w:val="fr-BE" w:eastAsia="fr-FR"/>
        </w:rPr>
        <w:t> ;</w:t>
      </w:r>
      <w:r w:rsidRPr="00E96434">
        <w:rPr>
          <w:rFonts w:cs="Segoe UI"/>
          <w:sz w:val="24"/>
          <w:szCs w:val="24"/>
          <w:lang w:eastAsia="fr-FR"/>
        </w:rPr>
        <w:t> </w:t>
      </w:r>
    </w:p>
    <w:p w14:paraId="46B4F9A2" w14:textId="0AF39DCA" w:rsidR="00E96434" w:rsidRPr="00E96434" w:rsidRDefault="00E96434" w:rsidP="00E83013">
      <w:pPr>
        <w:numPr>
          <w:ilvl w:val="0"/>
          <w:numId w:val="3"/>
        </w:numPr>
        <w:ind w:left="360" w:firstLine="0"/>
        <w:textAlignment w:val="baseline"/>
        <w:rPr>
          <w:rFonts w:cs="Segoe UI"/>
          <w:sz w:val="24"/>
          <w:szCs w:val="24"/>
          <w:lang w:eastAsia="fr-FR"/>
        </w:rPr>
      </w:pPr>
      <w:r w:rsidRPr="00E96434">
        <w:rPr>
          <w:rFonts w:cs="Segoe UI"/>
          <w:sz w:val="24"/>
          <w:szCs w:val="24"/>
          <w:lang w:val="fr-BE" w:eastAsia="fr-FR"/>
        </w:rPr>
        <w:t>faisant appel à des structures simples</w:t>
      </w:r>
      <w:r w:rsidR="00A61A9A">
        <w:rPr>
          <w:rFonts w:cs="Segoe UI"/>
          <w:sz w:val="24"/>
          <w:szCs w:val="24"/>
          <w:lang w:eastAsia="fr-FR"/>
        </w:rPr>
        <w:t> ;</w:t>
      </w:r>
    </w:p>
    <w:p w14:paraId="27D99518" w14:textId="3EF8F532" w:rsidR="00E96434" w:rsidRPr="00E96434" w:rsidRDefault="00E96434" w:rsidP="00E83013">
      <w:pPr>
        <w:numPr>
          <w:ilvl w:val="0"/>
          <w:numId w:val="3"/>
        </w:numPr>
        <w:ind w:left="360" w:firstLine="0"/>
        <w:textAlignment w:val="baseline"/>
        <w:rPr>
          <w:rFonts w:cs="Segoe UI"/>
          <w:sz w:val="24"/>
          <w:szCs w:val="24"/>
          <w:lang w:eastAsia="fr-FR"/>
        </w:rPr>
      </w:pPr>
      <w:r w:rsidRPr="00E96434">
        <w:rPr>
          <w:rFonts w:cs="Segoe UI"/>
          <w:sz w:val="24"/>
          <w:szCs w:val="24"/>
          <w:lang w:val="fr-BE" w:eastAsia="fr-FR"/>
        </w:rPr>
        <w:t>sous forme de </w:t>
      </w:r>
      <w:r w:rsidR="002B5E50">
        <w:rPr>
          <w:rFonts w:cs="Segoe UI"/>
          <w:sz w:val="24"/>
          <w:szCs w:val="24"/>
          <w:lang w:val="fr-BE" w:eastAsia="fr-FR"/>
        </w:rPr>
        <w:t>narration</w:t>
      </w:r>
      <w:r w:rsidRPr="00E96434">
        <w:rPr>
          <w:rFonts w:cs="Segoe UI"/>
          <w:sz w:val="24"/>
          <w:szCs w:val="24"/>
          <w:lang w:val="fr-BE" w:eastAsia="fr-FR"/>
        </w:rPr>
        <w:t>, de description, d’explication, d’injonction</w:t>
      </w:r>
      <w:r w:rsidR="003E7E2D">
        <w:rPr>
          <w:rFonts w:cs="Segoe UI"/>
          <w:sz w:val="24"/>
          <w:szCs w:val="24"/>
          <w:lang w:eastAsia="fr-FR"/>
        </w:rPr>
        <w:t>.</w:t>
      </w:r>
    </w:p>
    <w:p w14:paraId="61397A01" w14:textId="457132A1" w:rsidR="00A61A9A" w:rsidRDefault="00E96434" w:rsidP="00E96434">
      <w:pPr>
        <w:textAlignment w:val="baseline"/>
        <w:rPr>
          <w:rFonts w:cs="Segoe UI"/>
          <w:sz w:val="24"/>
          <w:szCs w:val="24"/>
          <w:lang w:eastAsia="fr-FR"/>
        </w:rPr>
      </w:pPr>
      <w:r w:rsidRPr="00E96434">
        <w:rPr>
          <w:rFonts w:cs="Segoe UI"/>
          <w:sz w:val="24"/>
          <w:szCs w:val="24"/>
          <w:lang w:eastAsia="fr-FR"/>
        </w:rPr>
        <w:t> </w:t>
      </w:r>
    </w:p>
    <w:p w14:paraId="22B029F3" w14:textId="77777777" w:rsidR="00A61A9A" w:rsidRDefault="00A61A9A">
      <w:pPr>
        <w:spacing w:after="160" w:line="259" w:lineRule="auto"/>
        <w:rPr>
          <w:rFonts w:cs="Segoe UI"/>
          <w:sz w:val="24"/>
          <w:szCs w:val="24"/>
          <w:lang w:eastAsia="fr-FR"/>
        </w:rPr>
      </w:pPr>
      <w:r>
        <w:rPr>
          <w:rFonts w:cs="Segoe UI"/>
          <w:sz w:val="24"/>
          <w:szCs w:val="24"/>
          <w:lang w:eastAsia="fr-FR"/>
        </w:rPr>
        <w:br w:type="page"/>
      </w:r>
    </w:p>
    <w:p w14:paraId="005E8717" w14:textId="77777777" w:rsidR="00E96434" w:rsidRPr="00E96434" w:rsidRDefault="00E96434" w:rsidP="00E96434">
      <w:pPr>
        <w:textAlignment w:val="baseline"/>
        <w:rPr>
          <w:rFonts w:ascii="Segoe UI" w:hAnsi="Segoe UI" w:cs="Segoe UI"/>
          <w:sz w:val="18"/>
          <w:szCs w:val="18"/>
          <w:lang w:eastAsia="fr-FR"/>
        </w:rPr>
      </w:pPr>
    </w:p>
    <w:p w14:paraId="2CDFEE70" w14:textId="77777777" w:rsidR="00E96434" w:rsidRPr="00E96434" w:rsidRDefault="00E96434" w:rsidP="00E96434">
      <w:pPr>
        <w:textAlignment w:val="baseline"/>
        <w:rPr>
          <w:rFonts w:ascii="Segoe UI" w:hAnsi="Segoe UI" w:cs="Segoe UI"/>
          <w:sz w:val="18"/>
          <w:szCs w:val="18"/>
          <w:lang w:eastAsia="fr-FR"/>
        </w:rPr>
      </w:pPr>
      <w:r w:rsidRPr="00E96434">
        <w:rPr>
          <w:rFonts w:cs="Segoe UI"/>
          <w:b/>
          <w:bCs/>
          <w:sz w:val="24"/>
          <w:szCs w:val="24"/>
          <w:lang w:val="fr-BE" w:eastAsia="fr-FR"/>
        </w:rPr>
        <w:t>Compréhension à la lecture </w:t>
      </w:r>
      <w:r w:rsidRPr="00E96434">
        <w:rPr>
          <w:rFonts w:cs="Segoe UI"/>
          <w:sz w:val="24"/>
          <w:szCs w:val="24"/>
          <w:lang w:eastAsia="fr-FR"/>
        </w:rPr>
        <w:t> </w:t>
      </w:r>
    </w:p>
    <w:p w14:paraId="25CB0040" w14:textId="77777777" w:rsidR="00E96434" w:rsidRPr="00E96434" w:rsidRDefault="00E96434" w:rsidP="00E96434">
      <w:pPr>
        <w:textAlignment w:val="baseline"/>
        <w:rPr>
          <w:rFonts w:ascii="Segoe UI" w:hAnsi="Segoe UI" w:cs="Segoe UI"/>
          <w:sz w:val="18"/>
          <w:szCs w:val="18"/>
          <w:lang w:eastAsia="fr-FR"/>
        </w:rPr>
      </w:pPr>
      <w:r w:rsidRPr="50CECF2E">
        <w:rPr>
          <w:rFonts w:cs="Segoe UI"/>
          <w:b/>
          <w:bCs/>
          <w:sz w:val="24"/>
          <w:szCs w:val="24"/>
          <w:lang w:val="fr-BE" w:eastAsia="fr-FR"/>
        </w:rPr>
        <w:t>Être capable de repérer les éléments pertinents par rapport à la situation de communication dans un support écrit</w:t>
      </w:r>
      <w:r w:rsidRPr="50CECF2E">
        <w:rPr>
          <w:rFonts w:cs="Segoe UI"/>
          <w:sz w:val="24"/>
          <w:szCs w:val="24"/>
          <w:lang w:val="fr-BE" w:eastAsia="fr-FR"/>
        </w:rPr>
        <w:t> </w:t>
      </w:r>
      <w:r w:rsidRPr="50CECF2E">
        <w:rPr>
          <w:rFonts w:cs="Segoe UI"/>
          <w:sz w:val="24"/>
          <w:szCs w:val="24"/>
          <w:lang w:eastAsia="fr-FR"/>
        </w:rPr>
        <w:t> </w:t>
      </w:r>
    </w:p>
    <w:p w14:paraId="77D56E9D" w14:textId="08CA679B" w:rsidR="00E96434" w:rsidRPr="00E96434" w:rsidRDefault="00E96434" w:rsidP="00E83013">
      <w:pPr>
        <w:numPr>
          <w:ilvl w:val="0"/>
          <w:numId w:val="4"/>
        </w:numPr>
        <w:ind w:left="360" w:firstLine="0"/>
        <w:textAlignment w:val="baseline"/>
        <w:rPr>
          <w:rFonts w:cs="Segoe UI"/>
          <w:sz w:val="24"/>
          <w:szCs w:val="24"/>
          <w:lang w:eastAsia="fr-FR"/>
        </w:rPr>
      </w:pPr>
      <w:r w:rsidRPr="00E96434">
        <w:rPr>
          <w:rFonts w:cs="Segoe UI"/>
          <w:sz w:val="24"/>
          <w:szCs w:val="24"/>
          <w:lang w:val="fr-BE" w:eastAsia="fr-FR"/>
        </w:rPr>
        <w:t>court, simple, clair</w:t>
      </w:r>
      <w:r w:rsidR="00A61A9A">
        <w:rPr>
          <w:rFonts w:cs="Segoe UI"/>
          <w:sz w:val="24"/>
          <w:szCs w:val="24"/>
          <w:lang w:val="fr-BE" w:eastAsia="fr-FR"/>
        </w:rPr>
        <w:t> ;</w:t>
      </w:r>
    </w:p>
    <w:p w14:paraId="5201754B" w14:textId="7D5F32AD" w:rsidR="00E96434" w:rsidRPr="00E96434" w:rsidRDefault="00E96434" w:rsidP="00E83013">
      <w:pPr>
        <w:numPr>
          <w:ilvl w:val="0"/>
          <w:numId w:val="4"/>
        </w:numPr>
        <w:ind w:left="360" w:firstLine="0"/>
        <w:textAlignment w:val="baseline"/>
        <w:rPr>
          <w:rFonts w:cs="Segoe UI"/>
          <w:sz w:val="24"/>
          <w:szCs w:val="24"/>
          <w:lang w:eastAsia="fr-FR"/>
        </w:rPr>
      </w:pPr>
      <w:r w:rsidRPr="00E96434">
        <w:rPr>
          <w:rFonts w:cs="Segoe UI"/>
          <w:sz w:val="24"/>
          <w:szCs w:val="24"/>
          <w:lang w:val="fr-BE" w:eastAsia="fr-FR"/>
        </w:rPr>
        <w:t>constitué d’un vocabulaire fréquent</w:t>
      </w:r>
      <w:r w:rsidR="00A61A9A">
        <w:rPr>
          <w:rFonts w:cs="Segoe UI"/>
          <w:sz w:val="24"/>
          <w:szCs w:val="24"/>
          <w:lang w:val="fr-BE" w:eastAsia="fr-FR"/>
        </w:rPr>
        <w:t> ;</w:t>
      </w:r>
    </w:p>
    <w:p w14:paraId="1CFDAC9E" w14:textId="59036769" w:rsidR="00E96434" w:rsidRPr="00E96434" w:rsidRDefault="00E96434" w:rsidP="00E83013">
      <w:pPr>
        <w:numPr>
          <w:ilvl w:val="0"/>
          <w:numId w:val="5"/>
        </w:numPr>
        <w:ind w:left="360" w:firstLine="0"/>
        <w:textAlignment w:val="baseline"/>
        <w:rPr>
          <w:rFonts w:cs="Segoe UI"/>
          <w:sz w:val="24"/>
          <w:szCs w:val="24"/>
          <w:lang w:eastAsia="fr-FR"/>
        </w:rPr>
      </w:pPr>
      <w:r w:rsidRPr="00E96434">
        <w:rPr>
          <w:rFonts w:cs="Segoe UI"/>
          <w:sz w:val="24"/>
          <w:szCs w:val="24"/>
          <w:lang w:val="fr-BE" w:eastAsia="fr-FR"/>
        </w:rPr>
        <w:t>faisant appel à des structures simples</w:t>
      </w:r>
      <w:r w:rsidR="00A61A9A">
        <w:rPr>
          <w:rFonts w:cs="Segoe UI"/>
          <w:sz w:val="24"/>
          <w:szCs w:val="24"/>
          <w:lang w:eastAsia="fr-FR"/>
        </w:rPr>
        <w:t> ;</w:t>
      </w:r>
    </w:p>
    <w:p w14:paraId="4AD3F23A" w14:textId="72A2FBF6" w:rsidR="00E96434" w:rsidRDefault="00E96434" w:rsidP="00E83013">
      <w:pPr>
        <w:numPr>
          <w:ilvl w:val="0"/>
          <w:numId w:val="5"/>
        </w:numPr>
        <w:ind w:left="360" w:firstLine="0"/>
        <w:textAlignment w:val="baseline"/>
        <w:rPr>
          <w:rFonts w:cs="Segoe UI"/>
          <w:sz w:val="24"/>
          <w:szCs w:val="24"/>
          <w:lang w:eastAsia="fr-FR"/>
        </w:rPr>
      </w:pPr>
      <w:r w:rsidRPr="00E96434">
        <w:rPr>
          <w:rFonts w:cs="Segoe UI"/>
          <w:sz w:val="24"/>
          <w:szCs w:val="24"/>
          <w:lang w:val="fr-BE" w:eastAsia="fr-FR"/>
        </w:rPr>
        <w:t>sous forme de </w:t>
      </w:r>
      <w:r w:rsidR="00086EBE">
        <w:rPr>
          <w:rFonts w:cs="Segoe UI"/>
          <w:sz w:val="24"/>
          <w:szCs w:val="24"/>
          <w:lang w:val="fr-BE" w:eastAsia="fr-FR"/>
        </w:rPr>
        <w:t>narration</w:t>
      </w:r>
      <w:r w:rsidRPr="00E96434">
        <w:rPr>
          <w:rFonts w:cs="Segoe UI"/>
          <w:sz w:val="24"/>
          <w:szCs w:val="24"/>
          <w:lang w:val="fr-BE" w:eastAsia="fr-FR"/>
        </w:rPr>
        <w:t xml:space="preserve">, de description, </w:t>
      </w:r>
      <w:r w:rsidR="000E05F2">
        <w:rPr>
          <w:rFonts w:cs="Segoe UI"/>
          <w:sz w:val="24"/>
          <w:szCs w:val="24"/>
          <w:lang w:val="fr-BE" w:eastAsia="fr-FR"/>
        </w:rPr>
        <w:t xml:space="preserve">d’explication, </w:t>
      </w:r>
      <w:r w:rsidRPr="00E96434">
        <w:rPr>
          <w:rFonts w:cs="Segoe UI"/>
          <w:sz w:val="24"/>
          <w:szCs w:val="24"/>
          <w:lang w:val="fr-BE" w:eastAsia="fr-FR"/>
        </w:rPr>
        <w:t>d’injonction</w:t>
      </w:r>
      <w:r w:rsidR="003E7E2D">
        <w:rPr>
          <w:rFonts w:cs="Segoe UI"/>
          <w:sz w:val="24"/>
          <w:szCs w:val="24"/>
          <w:lang w:eastAsia="fr-FR"/>
        </w:rPr>
        <w:t>.</w:t>
      </w:r>
    </w:p>
    <w:p w14:paraId="2F30704E" w14:textId="5A354DC7" w:rsidR="006550DD" w:rsidRDefault="006550DD" w:rsidP="006550DD">
      <w:pPr>
        <w:ind w:left="360"/>
        <w:textAlignment w:val="baseline"/>
        <w:rPr>
          <w:rFonts w:cs="Segoe UI"/>
          <w:sz w:val="24"/>
          <w:szCs w:val="24"/>
          <w:lang w:eastAsia="fr-FR"/>
        </w:rPr>
      </w:pPr>
    </w:p>
    <w:p w14:paraId="49F59F70" w14:textId="351FB1D8" w:rsidR="00B11B2C" w:rsidRPr="00B11B2C" w:rsidRDefault="00B11B2C" w:rsidP="00B11B2C">
      <w:pPr>
        <w:textAlignment w:val="baseline"/>
        <w:rPr>
          <w:rFonts w:cs="Segoe UI"/>
          <w:i/>
          <w:sz w:val="24"/>
          <w:szCs w:val="24"/>
          <w:lang w:eastAsia="fr-FR"/>
        </w:rPr>
      </w:pPr>
      <w:r>
        <w:rPr>
          <w:i/>
          <w:sz w:val="24"/>
          <w:szCs w:val="24"/>
          <w:lang w:val="fr-BE"/>
        </w:rPr>
        <w:t>I</w:t>
      </w:r>
      <w:r w:rsidRPr="00B11B2C">
        <w:rPr>
          <w:i/>
          <w:sz w:val="24"/>
          <w:szCs w:val="24"/>
          <w:lang w:val="fr-BE"/>
        </w:rPr>
        <w:t>nventaire des intentions de communication</w:t>
      </w:r>
      <w:r>
        <w:rPr>
          <w:i/>
          <w:sz w:val="24"/>
          <w:szCs w:val="24"/>
          <w:lang w:val="fr-BE"/>
        </w:rPr>
        <w:t> </w:t>
      </w:r>
      <w:r w:rsidR="00EB1919">
        <w:rPr>
          <w:i/>
          <w:sz w:val="24"/>
          <w:szCs w:val="24"/>
          <w:lang w:val="fr-BE"/>
        </w:rPr>
        <w:t>pour l’axe réceptif</w:t>
      </w:r>
      <w:r w:rsidR="00A61A9A">
        <w:rPr>
          <w:rStyle w:val="Appelnotedebasdep"/>
          <w:i/>
          <w:sz w:val="24"/>
          <w:szCs w:val="24"/>
          <w:lang w:val="fr-BE"/>
        </w:rPr>
        <w:footnoteReference w:id="1"/>
      </w:r>
      <w:r>
        <w:rPr>
          <w:i/>
          <w:sz w:val="24"/>
          <w:szCs w:val="24"/>
          <w:lang w:val="fr-BE"/>
        </w:rPr>
        <w:t>:</w:t>
      </w:r>
    </w:p>
    <w:tbl>
      <w:tblPr>
        <w:tblStyle w:val="Grilledutableau"/>
        <w:tblW w:w="0" w:type="auto"/>
        <w:tblLook w:val="04A0" w:firstRow="1" w:lastRow="0" w:firstColumn="1" w:lastColumn="0" w:noHBand="0" w:noVBand="1"/>
      </w:tblPr>
      <w:tblGrid>
        <w:gridCol w:w="7620"/>
        <w:gridCol w:w="721"/>
        <w:gridCol w:w="721"/>
      </w:tblGrid>
      <w:tr w:rsidR="00BC26B7" w:rsidRPr="006550DD" w14:paraId="172AA55A" w14:textId="3C4EC129" w:rsidTr="00BC26B7">
        <w:tc>
          <w:tcPr>
            <w:tcW w:w="8145" w:type="dxa"/>
            <w:shd w:val="clear" w:color="auto" w:fill="FBE4D5" w:themeFill="accent2" w:themeFillTint="33"/>
          </w:tcPr>
          <w:p w14:paraId="0B6AB190" w14:textId="3D35FC6C" w:rsidR="00BC26B7" w:rsidRPr="006550DD" w:rsidRDefault="00BC26B7" w:rsidP="0039389D">
            <w:pPr>
              <w:rPr>
                <w:rFonts w:cstheme="minorHAnsi"/>
                <w:b/>
                <w:bCs/>
              </w:rPr>
            </w:pPr>
            <w:r w:rsidRPr="006550DD">
              <w:rPr>
                <w:rFonts w:cstheme="minorHAnsi"/>
                <w:b/>
                <w:bCs/>
              </w:rPr>
              <w:t>Pour s’informer</w:t>
            </w:r>
            <w:r>
              <w:rPr>
                <w:rFonts w:cstheme="minorHAnsi"/>
                <w:b/>
                <w:bCs/>
              </w:rPr>
              <w:t xml:space="preserve"> : </w:t>
            </w:r>
            <w:r w:rsidRPr="000D7DE4">
              <w:rPr>
                <w:rFonts w:cstheme="minorHAnsi"/>
                <w:b/>
                <w:bCs/>
              </w:rPr>
              <w:t>comprendre des informations concernant</w:t>
            </w:r>
          </w:p>
        </w:tc>
        <w:tc>
          <w:tcPr>
            <w:tcW w:w="451" w:type="dxa"/>
            <w:shd w:val="clear" w:color="auto" w:fill="FBE4D5" w:themeFill="accent2" w:themeFillTint="33"/>
          </w:tcPr>
          <w:p w14:paraId="7E6F7ED4" w14:textId="77777777" w:rsidR="00BC26B7" w:rsidRDefault="00BC26B7" w:rsidP="0039389D">
            <w:pPr>
              <w:rPr>
                <w:rFonts w:ascii="Wingdings 2" w:hAnsi="Wingdings 2" w:cstheme="minorHAnsi"/>
                <w:b/>
                <w:bCs/>
                <w:sz w:val="28"/>
                <w:szCs w:val="28"/>
              </w:rPr>
            </w:pPr>
            <w:r w:rsidRPr="004C1752">
              <w:rPr>
                <w:rFonts w:ascii="Wingdings 2" w:hAnsi="Wingdings 2" w:cstheme="minorHAnsi"/>
                <w:b/>
                <w:bCs/>
                <w:sz w:val="28"/>
                <w:szCs w:val="28"/>
              </w:rPr>
              <w:t></w:t>
            </w:r>
          </w:p>
          <w:p w14:paraId="241A70BA" w14:textId="77777777" w:rsidR="00BC26B7" w:rsidRDefault="00BC26B7" w:rsidP="00BC26B7">
            <w:pPr>
              <w:jc w:val="center"/>
              <w:rPr>
                <w:rStyle w:val="normaltextrun"/>
                <w:rFonts w:asciiTheme="minorHAnsi" w:hAnsiTheme="minorHAnsi" w:cstheme="minorHAnsi"/>
                <w:color w:val="000000"/>
                <w:sz w:val="20"/>
                <w:szCs w:val="20"/>
                <w:bdr w:val="none" w:sz="0" w:space="0" w:color="auto" w:frame="1"/>
              </w:rPr>
            </w:pPr>
            <w:r w:rsidRPr="00FD6D84">
              <w:rPr>
                <w:rStyle w:val="normaltextrun"/>
                <w:rFonts w:asciiTheme="minorHAnsi" w:hAnsiTheme="minorHAnsi" w:cstheme="minorHAnsi"/>
                <w:color w:val="000000"/>
                <w:sz w:val="20"/>
                <w:szCs w:val="20"/>
                <w:bdr w:val="none" w:sz="0" w:space="0" w:color="auto" w:frame="1"/>
              </w:rPr>
              <w:t>1</w:t>
            </w:r>
            <w:r w:rsidRPr="00AB3C8C">
              <w:rPr>
                <w:rStyle w:val="normaltextrun"/>
                <w:rFonts w:asciiTheme="minorHAnsi" w:hAnsiTheme="minorHAnsi" w:cstheme="minorHAnsi"/>
                <w:color w:val="000000"/>
                <w:sz w:val="20"/>
                <w:szCs w:val="20"/>
                <w:bdr w:val="none" w:sz="0" w:space="0" w:color="auto" w:frame="1"/>
                <w:vertAlign w:val="superscript"/>
              </w:rPr>
              <w:t>ère</w:t>
            </w:r>
          </w:p>
          <w:p w14:paraId="6C733C9E" w14:textId="25635D7F" w:rsidR="00BC26B7" w:rsidRPr="004C1752" w:rsidRDefault="00BC26B7" w:rsidP="00BC26B7">
            <w:pPr>
              <w:rPr>
                <w:rFonts w:ascii="Wingdings 2" w:hAnsi="Wingdings 2" w:cstheme="minorHAnsi"/>
                <w:b/>
                <w:bCs/>
                <w:sz w:val="28"/>
                <w:szCs w:val="28"/>
              </w:rPr>
            </w:pPr>
            <w:r w:rsidRPr="00FD6D84">
              <w:rPr>
                <w:rStyle w:val="normaltextrun"/>
                <w:rFonts w:asciiTheme="minorHAnsi" w:hAnsiTheme="minorHAnsi" w:cstheme="minorHAnsi"/>
                <w:color w:val="000000"/>
                <w:sz w:val="20"/>
                <w:szCs w:val="20"/>
                <w:bdr w:val="none" w:sz="0" w:space="0" w:color="auto" w:frame="1"/>
              </w:rPr>
              <w:t>a</w:t>
            </w:r>
            <w:r w:rsidRPr="00FD6D84">
              <w:rPr>
                <w:rStyle w:val="normaltextrun"/>
                <w:rFonts w:cstheme="minorHAnsi"/>
                <w:color w:val="000000"/>
                <w:sz w:val="20"/>
                <w:szCs w:val="20"/>
                <w:bdr w:val="none" w:sz="0" w:space="0" w:color="auto" w:frame="1"/>
              </w:rPr>
              <w:t>nnée</w:t>
            </w:r>
          </w:p>
        </w:tc>
        <w:tc>
          <w:tcPr>
            <w:tcW w:w="466" w:type="dxa"/>
            <w:shd w:val="clear" w:color="auto" w:fill="FBE4D5" w:themeFill="accent2" w:themeFillTint="33"/>
          </w:tcPr>
          <w:p w14:paraId="4A5010B3" w14:textId="77777777" w:rsidR="00BC26B7" w:rsidRDefault="00BC26B7" w:rsidP="0039389D">
            <w:pPr>
              <w:rPr>
                <w:rFonts w:ascii="Wingdings 2" w:hAnsi="Wingdings 2" w:cstheme="minorHAnsi"/>
                <w:b/>
                <w:bCs/>
                <w:sz w:val="28"/>
                <w:szCs w:val="28"/>
              </w:rPr>
            </w:pPr>
            <w:r w:rsidRPr="004C1752">
              <w:rPr>
                <w:rFonts w:ascii="Wingdings 2" w:hAnsi="Wingdings 2" w:cstheme="minorHAnsi"/>
                <w:b/>
                <w:bCs/>
                <w:sz w:val="28"/>
                <w:szCs w:val="28"/>
              </w:rPr>
              <w:t></w:t>
            </w:r>
          </w:p>
          <w:p w14:paraId="3455154A" w14:textId="2F34ED05" w:rsidR="00BC26B7" w:rsidRPr="004C1752" w:rsidRDefault="00BC26B7" w:rsidP="0039389D">
            <w:pPr>
              <w:rPr>
                <w:rFonts w:cstheme="minorHAnsi"/>
                <w:b/>
                <w:bCs/>
                <w:sz w:val="28"/>
                <w:szCs w:val="28"/>
              </w:rPr>
            </w:pPr>
            <w:r>
              <w:rPr>
                <w:rStyle w:val="normaltextrun"/>
                <w:rFonts w:asciiTheme="minorHAnsi" w:hAnsiTheme="minorHAnsi" w:cstheme="minorHAnsi"/>
                <w:color w:val="000000"/>
                <w:sz w:val="20"/>
                <w:szCs w:val="20"/>
                <w:bdr w:val="none" w:sz="0" w:space="0" w:color="auto" w:frame="1"/>
              </w:rPr>
              <w:t>2</w:t>
            </w:r>
            <w:r w:rsidRPr="00FD6D84">
              <w:rPr>
                <w:rStyle w:val="normaltextrun"/>
                <w:rFonts w:asciiTheme="minorHAnsi" w:hAnsiTheme="minorHAnsi" w:cstheme="minorHAnsi"/>
                <w:color w:val="000000"/>
                <w:sz w:val="20"/>
                <w:szCs w:val="20"/>
                <w:bdr w:val="none" w:sz="0" w:space="0" w:color="auto" w:frame="1"/>
                <w:vertAlign w:val="superscript"/>
              </w:rPr>
              <w:t>e</w:t>
            </w:r>
            <w:r w:rsidRPr="00FD6D84">
              <w:rPr>
                <w:rStyle w:val="normaltextrun"/>
                <w:rFonts w:asciiTheme="minorHAnsi" w:hAnsiTheme="minorHAnsi" w:cstheme="minorHAnsi"/>
                <w:color w:val="000000"/>
                <w:sz w:val="20"/>
                <w:szCs w:val="20"/>
                <w:bdr w:val="none" w:sz="0" w:space="0" w:color="auto" w:frame="1"/>
              </w:rPr>
              <w:t xml:space="preserve"> a</w:t>
            </w:r>
            <w:r w:rsidRPr="00FD6D84">
              <w:rPr>
                <w:rStyle w:val="normaltextrun"/>
                <w:rFonts w:cstheme="minorHAnsi"/>
                <w:color w:val="000000"/>
                <w:sz w:val="20"/>
                <w:szCs w:val="20"/>
                <w:bdr w:val="none" w:sz="0" w:space="0" w:color="auto" w:frame="1"/>
              </w:rPr>
              <w:t>nnée</w:t>
            </w:r>
          </w:p>
        </w:tc>
      </w:tr>
      <w:tr w:rsidR="00BC26B7" w:rsidRPr="000D7DE4" w14:paraId="2861893E" w14:textId="3F1E9817" w:rsidTr="00BC26B7">
        <w:tc>
          <w:tcPr>
            <w:tcW w:w="8145" w:type="dxa"/>
            <w:shd w:val="clear" w:color="auto" w:fill="auto"/>
          </w:tcPr>
          <w:p w14:paraId="5027F7FD" w14:textId="77777777" w:rsidR="00BC26B7" w:rsidRPr="000D7DE4" w:rsidRDefault="00BC26B7" w:rsidP="0039389D">
            <w:pPr>
              <w:rPr>
                <w:rFonts w:cstheme="minorHAnsi"/>
              </w:rPr>
            </w:pPr>
            <w:r>
              <w:rPr>
                <w:rFonts w:cstheme="minorHAnsi"/>
              </w:rPr>
              <w:t>l’identité d’une personne, sa famille proche, ses amis</w:t>
            </w:r>
          </w:p>
        </w:tc>
        <w:tc>
          <w:tcPr>
            <w:tcW w:w="451" w:type="dxa"/>
          </w:tcPr>
          <w:p w14:paraId="66D0FBEE" w14:textId="77777777" w:rsidR="00BC26B7" w:rsidRDefault="00BC26B7" w:rsidP="0039389D">
            <w:pPr>
              <w:rPr>
                <w:rFonts w:cstheme="minorHAnsi"/>
              </w:rPr>
            </w:pPr>
          </w:p>
        </w:tc>
        <w:tc>
          <w:tcPr>
            <w:tcW w:w="466" w:type="dxa"/>
            <w:shd w:val="clear" w:color="auto" w:fill="auto"/>
          </w:tcPr>
          <w:p w14:paraId="13BD8CE4" w14:textId="1BE978EE" w:rsidR="00BC26B7" w:rsidRDefault="00BC26B7" w:rsidP="0039389D">
            <w:pPr>
              <w:rPr>
                <w:rFonts w:cstheme="minorHAnsi"/>
              </w:rPr>
            </w:pPr>
          </w:p>
        </w:tc>
      </w:tr>
      <w:tr w:rsidR="00BC26B7" w14:paraId="24B6BA52" w14:textId="69D2B4D5" w:rsidTr="00BC26B7">
        <w:tc>
          <w:tcPr>
            <w:tcW w:w="8145" w:type="dxa"/>
            <w:shd w:val="clear" w:color="auto" w:fill="auto"/>
          </w:tcPr>
          <w:p w14:paraId="40DACB51" w14:textId="77777777" w:rsidR="00BC26B7" w:rsidRDefault="00BC26B7" w:rsidP="0039389D">
            <w:pPr>
              <w:rPr>
                <w:rFonts w:cstheme="minorHAnsi"/>
              </w:rPr>
            </w:pPr>
            <w:r>
              <w:rPr>
                <w:rFonts w:cstheme="minorHAnsi"/>
              </w:rPr>
              <w:t>des métiers</w:t>
            </w:r>
          </w:p>
        </w:tc>
        <w:tc>
          <w:tcPr>
            <w:tcW w:w="451" w:type="dxa"/>
          </w:tcPr>
          <w:p w14:paraId="7988ED90" w14:textId="77777777" w:rsidR="00BC26B7" w:rsidRDefault="00BC26B7" w:rsidP="0039389D">
            <w:pPr>
              <w:rPr>
                <w:rFonts w:cstheme="minorHAnsi"/>
              </w:rPr>
            </w:pPr>
          </w:p>
        </w:tc>
        <w:tc>
          <w:tcPr>
            <w:tcW w:w="466" w:type="dxa"/>
            <w:shd w:val="clear" w:color="auto" w:fill="auto"/>
          </w:tcPr>
          <w:p w14:paraId="53703D73" w14:textId="7A5DBF83" w:rsidR="00BC26B7" w:rsidRDefault="00BC26B7" w:rsidP="0039389D">
            <w:pPr>
              <w:rPr>
                <w:rFonts w:cstheme="minorHAnsi"/>
              </w:rPr>
            </w:pPr>
          </w:p>
        </w:tc>
      </w:tr>
      <w:tr w:rsidR="00BC26B7" w:rsidRPr="000D7DE4" w14:paraId="29E1D11C" w14:textId="13F2381A" w:rsidTr="00BC26B7">
        <w:tc>
          <w:tcPr>
            <w:tcW w:w="8145" w:type="dxa"/>
            <w:shd w:val="clear" w:color="auto" w:fill="auto"/>
          </w:tcPr>
          <w:p w14:paraId="111691BE" w14:textId="77777777" w:rsidR="00BC26B7" w:rsidRPr="000D7DE4" w:rsidRDefault="00BC26B7" w:rsidP="0039389D">
            <w:pPr>
              <w:rPr>
                <w:rFonts w:cstheme="minorHAnsi"/>
              </w:rPr>
            </w:pPr>
            <w:r>
              <w:rPr>
                <w:rFonts w:cstheme="minorHAnsi"/>
              </w:rPr>
              <w:t>des animaux familiers</w:t>
            </w:r>
          </w:p>
        </w:tc>
        <w:tc>
          <w:tcPr>
            <w:tcW w:w="451" w:type="dxa"/>
          </w:tcPr>
          <w:p w14:paraId="6C26D519" w14:textId="77777777" w:rsidR="00BC26B7" w:rsidRDefault="00BC26B7" w:rsidP="0039389D">
            <w:pPr>
              <w:rPr>
                <w:rFonts w:cstheme="minorHAnsi"/>
              </w:rPr>
            </w:pPr>
          </w:p>
        </w:tc>
        <w:tc>
          <w:tcPr>
            <w:tcW w:w="466" w:type="dxa"/>
            <w:shd w:val="clear" w:color="auto" w:fill="auto"/>
          </w:tcPr>
          <w:p w14:paraId="4E5EF052" w14:textId="150E9996" w:rsidR="00BC26B7" w:rsidRDefault="00BC26B7" w:rsidP="0039389D">
            <w:pPr>
              <w:rPr>
                <w:rFonts w:cstheme="minorHAnsi"/>
              </w:rPr>
            </w:pPr>
          </w:p>
        </w:tc>
      </w:tr>
      <w:tr w:rsidR="00BC26B7" w:rsidRPr="000D7DE4" w14:paraId="7D6D7E9E" w14:textId="2B366071" w:rsidTr="00BC26B7">
        <w:tc>
          <w:tcPr>
            <w:tcW w:w="8145" w:type="dxa"/>
            <w:shd w:val="clear" w:color="auto" w:fill="auto"/>
          </w:tcPr>
          <w:p w14:paraId="571FE3A8" w14:textId="77777777" w:rsidR="00BC26B7" w:rsidRPr="000D7DE4" w:rsidRDefault="00BC26B7" w:rsidP="0039389D">
            <w:pPr>
              <w:rPr>
                <w:rFonts w:cstheme="minorHAnsi"/>
              </w:rPr>
            </w:pPr>
            <w:r>
              <w:rPr>
                <w:rFonts w:cstheme="minorHAnsi"/>
              </w:rPr>
              <w:t>la description physique de quelqu’un (vêtements, accessoires, apparence)</w:t>
            </w:r>
          </w:p>
        </w:tc>
        <w:tc>
          <w:tcPr>
            <w:tcW w:w="451" w:type="dxa"/>
          </w:tcPr>
          <w:p w14:paraId="6BCCD321" w14:textId="77777777" w:rsidR="00BC26B7" w:rsidRDefault="00BC26B7" w:rsidP="0039389D">
            <w:pPr>
              <w:rPr>
                <w:rFonts w:cstheme="minorHAnsi"/>
              </w:rPr>
            </w:pPr>
          </w:p>
        </w:tc>
        <w:tc>
          <w:tcPr>
            <w:tcW w:w="466" w:type="dxa"/>
            <w:shd w:val="clear" w:color="auto" w:fill="auto"/>
          </w:tcPr>
          <w:p w14:paraId="601EA30B" w14:textId="28CA1678" w:rsidR="00BC26B7" w:rsidRDefault="00BC26B7" w:rsidP="0039389D">
            <w:pPr>
              <w:rPr>
                <w:rFonts w:cstheme="minorHAnsi"/>
              </w:rPr>
            </w:pPr>
          </w:p>
        </w:tc>
      </w:tr>
      <w:tr w:rsidR="00BC26B7" w:rsidRPr="000D7DE4" w14:paraId="39DB26DF" w14:textId="1261CE97" w:rsidTr="00BC26B7">
        <w:tc>
          <w:tcPr>
            <w:tcW w:w="8145" w:type="dxa"/>
            <w:shd w:val="clear" w:color="auto" w:fill="auto"/>
          </w:tcPr>
          <w:p w14:paraId="6C9F6463" w14:textId="77777777" w:rsidR="00BC26B7" w:rsidRPr="000D7DE4" w:rsidRDefault="00BC26B7" w:rsidP="0039389D">
            <w:pPr>
              <w:rPr>
                <w:rFonts w:cstheme="minorHAnsi"/>
              </w:rPr>
            </w:pPr>
            <w:r>
              <w:rPr>
                <w:rFonts w:cstheme="minorHAnsi"/>
              </w:rPr>
              <w:t>une habitation, ses pièces, son mobilier, sa décoration</w:t>
            </w:r>
          </w:p>
        </w:tc>
        <w:tc>
          <w:tcPr>
            <w:tcW w:w="451" w:type="dxa"/>
          </w:tcPr>
          <w:p w14:paraId="6376DA9D" w14:textId="77777777" w:rsidR="00BC26B7" w:rsidRDefault="00BC26B7" w:rsidP="0039389D">
            <w:pPr>
              <w:rPr>
                <w:rFonts w:cstheme="minorHAnsi"/>
              </w:rPr>
            </w:pPr>
          </w:p>
        </w:tc>
        <w:tc>
          <w:tcPr>
            <w:tcW w:w="466" w:type="dxa"/>
            <w:shd w:val="clear" w:color="auto" w:fill="auto"/>
          </w:tcPr>
          <w:p w14:paraId="4D3F386B" w14:textId="2BCC9B84" w:rsidR="00BC26B7" w:rsidRDefault="00BC26B7" w:rsidP="0039389D">
            <w:pPr>
              <w:rPr>
                <w:rFonts w:cstheme="minorHAnsi"/>
              </w:rPr>
            </w:pPr>
          </w:p>
        </w:tc>
      </w:tr>
      <w:tr w:rsidR="00BC26B7" w:rsidRPr="000D7DE4" w14:paraId="6A081451" w14:textId="0D64383E" w:rsidTr="00BC26B7">
        <w:tc>
          <w:tcPr>
            <w:tcW w:w="8145" w:type="dxa"/>
            <w:shd w:val="clear" w:color="auto" w:fill="auto"/>
          </w:tcPr>
          <w:p w14:paraId="276F0B0F" w14:textId="1014CD1B" w:rsidR="00BC26B7" w:rsidRPr="000D7DE4" w:rsidRDefault="00BC26B7" w:rsidP="0039389D">
            <w:pPr>
              <w:rPr>
                <w:rFonts w:cstheme="minorHAnsi"/>
              </w:rPr>
            </w:pPr>
            <w:r>
              <w:t>des lieux familiers : le quartier, le village/ la ville</w:t>
            </w:r>
          </w:p>
        </w:tc>
        <w:tc>
          <w:tcPr>
            <w:tcW w:w="451" w:type="dxa"/>
          </w:tcPr>
          <w:p w14:paraId="5B080B9F" w14:textId="77777777" w:rsidR="00BC26B7" w:rsidRDefault="00BC26B7" w:rsidP="0039389D"/>
        </w:tc>
        <w:tc>
          <w:tcPr>
            <w:tcW w:w="466" w:type="dxa"/>
            <w:shd w:val="clear" w:color="auto" w:fill="auto"/>
          </w:tcPr>
          <w:p w14:paraId="58CE4E0E" w14:textId="61AD93B2" w:rsidR="00BC26B7" w:rsidRDefault="00BC26B7" w:rsidP="0039389D"/>
        </w:tc>
      </w:tr>
      <w:tr w:rsidR="00BC26B7" w:rsidRPr="000D7DE4" w14:paraId="4CC054C5" w14:textId="7D955D60" w:rsidTr="00BC26B7">
        <w:tc>
          <w:tcPr>
            <w:tcW w:w="8145" w:type="dxa"/>
            <w:shd w:val="clear" w:color="auto" w:fill="auto"/>
          </w:tcPr>
          <w:p w14:paraId="53004768" w14:textId="30330AF5" w:rsidR="00BC26B7" w:rsidRPr="000D7DE4" w:rsidRDefault="00BC26B7" w:rsidP="0039389D">
            <w:pPr>
              <w:rPr>
                <w:rFonts w:cstheme="minorHAnsi"/>
              </w:rPr>
            </w:pPr>
            <w:r>
              <w:rPr>
                <w:rFonts w:cstheme="minorHAnsi"/>
              </w:rPr>
              <w:t xml:space="preserve">des activités quotidiennes, des habitudes (à la maison, à l’école, en vacances), des corvées, des loisirs, </w:t>
            </w:r>
          </w:p>
        </w:tc>
        <w:tc>
          <w:tcPr>
            <w:tcW w:w="451" w:type="dxa"/>
          </w:tcPr>
          <w:p w14:paraId="0C378C36" w14:textId="77777777" w:rsidR="00BC26B7" w:rsidRDefault="00BC26B7" w:rsidP="0039389D">
            <w:pPr>
              <w:rPr>
                <w:rFonts w:cstheme="minorHAnsi"/>
              </w:rPr>
            </w:pPr>
          </w:p>
        </w:tc>
        <w:tc>
          <w:tcPr>
            <w:tcW w:w="466" w:type="dxa"/>
            <w:shd w:val="clear" w:color="auto" w:fill="auto"/>
          </w:tcPr>
          <w:p w14:paraId="662C3A76" w14:textId="5EB2CB8B" w:rsidR="00BC26B7" w:rsidRDefault="00BC26B7" w:rsidP="0039389D">
            <w:pPr>
              <w:rPr>
                <w:rFonts w:cstheme="minorHAnsi"/>
              </w:rPr>
            </w:pPr>
          </w:p>
        </w:tc>
      </w:tr>
      <w:tr w:rsidR="00BC26B7" w:rsidRPr="000D7DE4" w14:paraId="31A9528E" w14:textId="49CBB42E" w:rsidTr="00BC26B7">
        <w:tc>
          <w:tcPr>
            <w:tcW w:w="8145" w:type="dxa"/>
            <w:shd w:val="clear" w:color="auto" w:fill="auto"/>
          </w:tcPr>
          <w:p w14:paraId="0980EA4D" w14:textId="77777777" w:rsidR="00BC26B7" w:rsidRPr="000D7DE4" w:rsidRDefault="00BC26B7" w:rsidP="0039389D">
            <w:pPr>
              <w:rPr>
                <w:rFonts w:cstheme="minorHAnsi"/>
              </w:rPr>
            </w:pPr>
            <w:r>
              <w:rPr>
                <w:rFonts w:cstheme="minorHAnsi"/>
              </w:rPr>
              <w:t>des évènements festifs récurrents, passés ou futurs</w:t>
            </w:r>
          </w:p>
        </w:tc>
        <w:tc>
          <w:tcPr>
            <w:tcW w:w="451" w:type="dxa"/>
          </w:tcPr>
          <w:p w14:paraId="138E4E5B" w14:textId="77777777" w:rsidR="00BC26B7" w:rsidRDefault="00BC26B7" w:rsidP="0039389D">
            <w:pPr>
              <w:rPr>
                <w:rFonts w:cstheme="minorHAnsi"/>
              </w:rPr>
            </w:pPr>
          </w:p>
        </w:tc>
        <w:tc>
          <w:tcPr>
            <w:tcW w:w="466" w:type="dxa"/>
            <w:shd w:val="clear" w:color="auto" w:fill="auto"/>
          </w:tcPr>
          <w:p w14:paraId="26CC3775" w14:textId="4A0A98A2" w:rsidR="00BC26B7" w:rsidRDefault="00BC26B7" w:rsidP="0039389D">
            <w:pPr>
              <w:rPr>
                <w:rFonts w:cstheme="minorHAnsi"/>
              </w:rPr>
            </w:pPr>
          </w:p>
        </w:tc>
      </w:tr>
      <w:tr w:rsidR="00BC26B7" w:rsidRPr="000D7DE4" w14:paraId="357FBF49" w14:textId="037848D1" w:rsidTr="00BC26B7">
        <w:tc>
          <w:tcPr>
            <w:tcW w:w="8145" w:type="dxa"/>
            <w:shd w:val="clear" w:color="auto" w:fill="auto"/>
          </w:tcPr>
          <w:p w14:paraId="47D0EF79" w14:textId="77777777" w:rsidR="00BC26B7" w:rsidRPr="000D7DE4" w:rsidRDefault="00BC26B7" w:rsidP="0039389D">
            <w:pPr>
              <w:rPr>
                <w:rFonts w:cstheme="minorHAnsi"/>
              </w:rPr>
            </w:pPr>
            <w:r>
              <w:rPr>
                <w:rFonts w:cstheme="minorHAnsi"/>
              </w:rPr>
              <w:t xml:space="preserve">des déplacements (moyens de transport, point de départ, destination, titres de transport, horaires) </w:t>
            </w:r>
          </w:p>
        </w:tc>
        <w:tc>
          <w:tcPr>
            <w:tcW w:w="451" w:type="dxa"/>
          </w:tcPr>
          <w:p w14:paraId="772CC7EF" w14:textId="77777777" w:rsidR="00BC26B7" w:rsidRDefault="00BC26B7" w:rsidP="0039389D">
            <w:pPr>
              <w:rPr>
                <w:rFonts w:cstheme="minorHAnsi"/>
              </w:rPr>
            </w:pPr>
          </w:p>
        </w:tc>
        <w:tc>
          <w:tcPr>
            <w:tcW w:w="466" w:type="dxa"/>
            <w:shd w:val="clear" w:color="auto" w:fill="auto"/>
          </w:tcPr>
          <w:p w14:paraId="388E2E14" w14:textId="5560A1D2" w:rsidR="00BC26B7" w:rsidRDefault="00BC26B7" w:rsidP="0039389D">
            <w:pPr>
              <w:rPr>
                <w:rFonts w:cstheme="minorHAnsi"/>
              </w:rPr>
            </w:pPr>
          </w:p>
        </w:tc>
      </w:tr>
      <w:tr w:rsidR="00BC26B7" w:rsidRPr="000D7DE4" w14:paraId="4E1EE7AE" w14:textId="418A78ED" w:rsidTr="00BC26B7">
        <w:tc>
          <w:tcPr>
            <w:tcW w:w="8145" w:type="dxa"/>
            <w:shd w:val="clear" w:color="auto" w:fill="auto"/>
          </w:tcPr>
          <w:p w14:paraId="00DA348E" w14:textId="77777777" w:rsidR="00BC26B7" w:rsidRPr="000D7DE4" w:rsidRDefault="00BC26B7" w:rsidP="0039389D">
            <w:pPr>
              <w:rPr>
                <w:rFonts w:cstheme="minorHAnsi"/>
              </w:rPr>
            </w:pPr>
            <w:r>
              <w:rPr>
                <w:rFonts w:cstheme="minorHAnsi"/>
              </w:rPr>
              <w:t>un itinéraire</w:t>
            </w:r>
          </w:p>
        </w:tc>
        <w:tc>
          <w:tcPr>
            <w:tcW w:w="451" w:type="dxa"/>
          </w:tcPr>
          <w:p w14:paraId="5125D56E" w14:textId="77777777" w:rsidR="00BC26B7" w:rsidRDefault="00BC26B7" w:rsidP="0039389D">
            <w:pPr>
              <w:rPr>
                <w:rFonts w:cstheme="minorHAnsi"/>
              </w:rPr>
            </w:pPr>
          </w:p>
        </w:tc>
        <w:tc>
          <w:tcPr>
            <w:tcW w:w="466" w:type="dxa"/>
            <w:shd w:val="clear" w:color="auto" w:fill="auto"/>
          </w:tcPr>
          <w:p w14:paraId="784DF6C2" w14:textId="0BFF0314" w:rsidR="00BC26B7" w:rsidRDefault="00BC26B7" w:rsidP="0039389D">
            <w:pPr>
              <w:rPr>
                <w:rFonts w:cstheme="minorHAnsi"/>
              </w:rPr>
            </w:pPr>
          </w:p>
        </w:tc>
      </w:tr>
      <w:tr w:rsidR="00BC26B7" w:rsidRPr="000D7DE4" w14:paraId="3D521D54" w14:textId="6200686F" w:rsidTr="00BC26B7">
        <w:tc>
          <w:tcPr>
            <w:tcW w:w="8145" w:type="dxa"/>
            <w:shd w:val="clear" w:color="auto" w:fill="auto"/>
          </w:tcPr>
          <w:p w14:paraId="12AACB9E" w14:textId="77777777" w:rsidR="00BC26B7" w:rsidRPr="000D7DE4" w:rsidRDefault="00BC26B7" w:rsidP="0039389D">
            <w:pPr>
              <w:rPr>
                <w:rFonts w:cstheme="minorHAnsi"/>
              </w:rPr>
            </w:pPr>
            <w:r>
              <w:t>des vacances présentes, passées ou futures</w:t>
            </w:r>
          </w:p>
        </w:tc>
        <w:tc>
          <w:tcPr>
            <w:tcW w:w="451" w:type="dxa"/>
          </w:tcPr>
          <w:p w14:paraId="601BBFFF" w14:textId="77777777" w:rsidR="00BC26B7" w:rsidRDefault="00BC26B7" w:rsidP="0039389D"/>
        </w:tc>
        <w:tc>
          <w:tcPr>
            <w:tcW w:w="466" w:type="dxa"/>
            <w:shd w:val="clear" w:color="auto" w:fill="auto"/>
          </w:tcPr>
          <w:p w14:paraId="44B3632F" w14:textId="3379BB86" w:rsidR="00BC26B7" w:rsidRDefault="00BC26B7" w:rsidP="0039389D"/>
        </w:tc>
      </w:tr>
      <w:tr w:rsidR="00BC26B7" w:rsidRPr="000D7DE4" w14:paraId="1F9DE378" w14:textId="30F0DB64" w:rsidTr="00BC26B7">
        <w:tc>
          <w:tcPr>
            <w:tcW w:w="8145" w:type="dxa"/>
            <w:shd w:val="clear" w:color="auto" w:fill="auto"/>
          </w:tcPr>
          <w:p w14:paraId="123BEA72" w14:textId="77777777" w:rsidR="00BC26B7" w:rsidRPr="000D7DE4" w:rsidRDefault="00BC26B7" w:rsidP="0039389D">
            <w:pPr>
              <w:rPr>
                <w:rFonts w:cstheme="minorHAnsi"/>
              </w:rPr>
            </w:pPr>
            <w:r>
              <w:t>des problèmes de santé courants (symptômes, conseils et remèdes)</w:t>
            </w:r>
          </w:p>
        </w:tc>
        <w:tc>
          <w:tcPr>
            <w:tcW w:w="451" w:type="dxa"/>
          </w:tcPr>
          <w:p w14:paraId="051CB262" w14:textId="77777777" w:rsidR="00BC26B7" w:rsidRDefault="00BC26B7" w:rsidP="0039389D"/>
        </w:tc>
        <w:tc>
          <w:tcPr>
            <w:tcW w:w="466" w:type="dxa"/>
            <w:shd w:val="clear" w:color="auto" w:fill="auto"/>
          </w:tcPr>
          <w:p w14:paraId="231D5296" w14:textId="23A17BF2" w:rsidR="00BC26B7" w:rsidRDefault="00BC26B7" w:rsidP="0039389D"/>
        </w:tc>
      </w:tr>
      <w:tr w:rsidR="00BC26B7" w:rsidRPr="000D7DE4" w14:paraId="45D6DA07" w14:textId="36F6145E" w:rsidTr="00BC26B7">
        <w:tc>
          <w:tcPr>
            <w:tcW w:w="8145" w:type="dxa"/>
            <w:shd w:val="clear" w:color="auto" w:fill="auto"/>
          </w:tcPr>
          <w:p w14:paraId="072C3416" w14:textId="77777777" w:rsidR="00BC26B7" w:rsidRPr="000D7DE4" w:rsidRDefault="00BC26B7" w:rsidP="0039389D">
            <w:pPr>
              <w:rPr>
                <w:rFonts w:cstheme="minorHAnsi"/>
              </w:rPr>
            </w:pPr>
            <w:r>
              <w:rPr>
                <w:rFonts w:cstheme="minorHAnsi"/>
              </w:rPr>
              <w:t>l’humeur d’une personne</w:t>
            </w:r>
          </w:p>
        </w:tc>
        <w:tc>
          <w:tcPr>
            <w:tcW w:w="451" w:type="dxa"/>
          </w:tcPr>
          <w:p w14:paraId="04C933E6" w14:textId="77777777" w:rsidR="00BC26B7" w:rsidRDefault="00BC26B7" w:rsidP="0039389D">
            <w:pPr>
              <w:rPr>
                <w:rFonts w:cstheme="minorHAnsi"/>
              </w:rPr>
            </w:pPr>
          </w:p>
        </w:tc>
        <w:tc>
          <w:tcPr>
            <w:tcW w:w="466" w:type="dxa"/>
            <w:shd w:val="clear" w:color="auto" w:fill="auto"/>
          </w:tcPr>
          <w:p w14:paraId="197825C1" w14:textId="38F4074F" w:rsidR="00BC26B7" w:rsidRDefault="00BC26B7" w:rsidP="0039389D">
            <w:pPr>
              <w:rPr>
                <w:rFonts w:cstheme="minorHAnsi"/>
              </w:rPr>
            </w:pPr>
          </w:p>
        </w:tc>
      </w:tr>
      <w:tr w:rsidR="00BC26B7" w14:paraId="195C9FDF" w14:textId="314D1B28" w:rsidTr="00BC26B7">
        <w:tc>
          <w:tcPr>
            <w:tcW w:w="8145" w:type="dxa"/>
            <w:shd w:val="clear" w:color="auto" w:fill="auto"/>
          </w:tcPr>
          <w:p w14:paraId="5E77148F" w14:textId="77777777" w:rsidR="00BC26B7" w:rsidRDefault="00BC26B7" w:rsidP="0039389D">
            <w:r>
              <w:rPr>
                <w:rFonts w:cstheme="minorHAnsi"/>
              </w:rPr>
              <w:t>une école, une classe, un parcours scolaire, du matériel scolaire</w:t>
            </w:r>
          </w:p>
        </w:tc>
        <w:tc>
          <w:tcPr>
            <w:tcW w:w="451" w:type="dxa"/>
          </w:tcPr>
          <w:p w14:paraId="56B0FD60" w14:textId="77777777" w:rsidR="00BC26B7" w:rsidRDefault="00BC26B7" w:rsidP="0039389D">
            <w:pPr>
              <w:rPr>
                <w:rFonts w:cstheme="minorHAnsi"/>
              </w:rPr>
            </w:pPr>
          </w:p>
        </w:tc>
        <w:tc>
          <w:tcPr>
            <w:tcW w:w="466" w:type="dxa"/>
            <w:shd w:val="clear" w:color="auto" w:fill="auto"/>
          </w:tcPr>
          <w:p w14:paraId="7617904A" w14:textId="35D8BBFF" w:rsidR="00BC26B7" w:rsidRDefault="00BC26B7" w:rsidP="0039389D">
            <w:pPr>
              <w:rPr>
                <w:rFonts w:cstheme="minorHAnsi"/>
              </w:rPr>
            </w:pPr>
          </w:p>
        </w:tc>
      </w:tr>
      <w:tr w:rsidR="00BC26B7" w:rsidRPr="000D7DE4" w14:paraId="421F4B2C" w14:textId="01076105" w:rsidTr="00BC26B7">
        <w:tc>
          <w:tcPr>
            <w:tcW w:w="8145" w:type="dxa"/>
            <w:shd w:val="clear" w:color="auto" w:fill="auto"/>
          </w:tcPr>
          <w:p w14:paraId="116DF366" w14:textId="77777777" w:rsidR="00BC26B7" w:rsidRPr="000D7DE4" w:rsidRDefault="00BC26B7" w:rsidP="0039389D">
            <w:pPr>
              <w:rPr>
                <w:rFonts w:cstheme="minorHAnsi"/>
              </w:rPr>
            </w:pPr>
            <w:r>
              <w:rPr>
                <w:rFonts w:cstheme="minorHAnsi"/>
              </w:rPr>
              <w:t xml:space="preserve">des achats </w:t>
            </w:r>
          </w:p>
        </w:tc>
        <w:tc>
          <w:tcPr>
            <w:tcW w:w="451" w:type="dxa"/>
          </w:tcPr>
          <w:p w14:paraId="01BCA0BA" w14:textId="77777777" w:rsidR="00BC26B7" w:rsidRDefault="00BC26B7" w:rsidP="0039389D">
            <w:pPr>
              <w:rPr>
                <w:rFonts w:cstheme="minorHAnsi"/>
              </w:rPr>
            </w:pPr>
          </w:p>
        </w:tc>
        <w:tc>
          <w:tcPr>
            <w:tcW w:w="466" w:type="dxa"/>
            <w:shd w:val="clear" w:color="auto" w:fill="auto"/>
          </w:tcPr>
          <w:p w14:paraId="1321B34B" w14:textId="5EF5409D" w:rsidR="00BC26B7" w:rsidRDefault="00BC26B7" w:rsidP="0039389D">
            <w:pPr>
              <w:rPr>
                <w:rFonts w:cstheme="minorHAnsi"/>
              </w:rPr>
            </w:pPr>
          </w:p>
        </w:tc>
      </w:tr>
      <w:tr w:rsidR="00BC26B7" w14:paraId="4FC22B81" w14:textId="0EE7F9C0" w:rsidTr="00BC26B7">
        <w:tc>
          <w:tcPr>
            <w:tcW w:w="8145" w:type="dxa"/>
            <w:shd w:val="clear" w:color="auto" w:fill="auto"/>
          </w:tcPr>
          <w:p w14:paraId="4593BCE3" w14:textId="71ECC5F7" w:rsidR="00BC26B7" w:rsidRDefault="00BC26B7" w:rsidP="1F5E7B87">
            <w:pPr>
              <w:rPr>
                <w:highlight w:val="yellow"/>
              </w:rPr>
            </w:pPr>
            <w:r>
              <w:t xml:space="preserve">l’alimentation </w:t>
            </w:r>
          </w:p>
        </w:tc>
        <w:tc>
          <w:tcPr>
            <w:tcW w:w="451" w:type="dxa"/>
          </w:tcPr>
          <w:p w14:paraId="004768F9" w14:textId="77777777" w:rsidR="00BC26B7" w:rsidRDefault="00BC26B7" w:rsidP="0039389D"/>
        </w:tc>
        <w:tc>
          <w:tcPr>
            <w:tcW w:w="466" w:type="dxa"/>
            <w:shd w:val="clear" w:color="auto" w:fill="auto"/>
          </w:tcPr>
          <w:p w14:paraId="7464EDE3" w14:textId="3C6EC34E" w:rsidR="00BC26B7" w:rsidRDefault="00BC26B7" w:rsidP="0039389D"/>
        </w:tc>
      </w:tr>
      <w:tr w:rsidR="00BC26B7" w:rsidRPr="000D7DE4" w14:paraId="491BF85E" w14:textId="5F070953" w:rsidTr="00BC26B7">
        <w:tc>
          <w:tcPr>
            <w:tcW w:w="8145" w:type="dxa"/>
            <w:shd w:val="clear" w:color="auto" w:fill="auto"/>
          </w:tcPr>
          <w:p w14:paraId="670BC1F0" w14:textId="77777777" w:rsidR="00BC26B7" w:rsidRPr="000D7DE4" w:rsidRDefault="00BC26B7" w:rsidP="0039389D">
            <w:pPr>
              <w:rPr>
                <w:rFonts w:cstheme="minorHAnsi"/>
              </w:rPr>
            </w:pPr>
            <w:r>
              <w:rPr>
                <w:rFonts w:cstheme="minorHAnsi"/>
              </w:rPr>
              <w:t>un restaurant, un menu</w:t>
            </w:r>
          </w:p>
        </w:tc>
        <w:tc>
          <w:tcPr>
            <w:tcW w:w="451" w:type="dxa"/>
          </w:tcPr>
          <w:p w14:paraId="723E8F21" w14:textId="77777777" w:rsidR="00BC26B7" w:rsidRDefault="00BC26B7" w:rsidP="0039389D">
            <w:pPr>
              <w:rPr>
                <w:rFonts w:cstheme="minorHAnsi"/>
              </w:rPr>
            </w:pPr>
          </w:p>
        </w:tc>
        <w:tc>
          <w:tcPr>
            <w:tcW w:w="466" w:type="dxa"/>
            <w:shd w:val="clear" w:color="auto" w:fill="auto"/>
          </w:tcPr>
          <w:p w14:paraId="2BFD8DF2" w14:textId="4E92D692" w:rsidR="00BC26B7" w:rsidRDefault="00BC26B7" w:rsidP="0039389D">
            <w:pPr>
              <w:rPr>
                <w:rFonts w:cstheme="minorHAnsi"/>
              </w:rPr>
            </w:pPr>
          </w:p>
        </w:tc>
      </w:tr>
      <w:tr w:rsidR="00BC26B7" w14:paraId="07ABB049" w14:textId="393B39C2" w:rsidTr="00BC26B7">
        <w:tc>
          <w:tcPr>
            <w:tcW w:w="8145" w:type="dxa"/>
            <w:shd w:val="clear" w:color="auto" w:fill="auto"/>
          </w:tcPr>
          <w:p w14:paraId="5114025E" w14:textId="77777777" w:rsidR="00BC26B7" w:rsidRDefault="00BC26B7" w:rsidP="0039389D">
            <w:r>
              <w:t>le temps qu’il fait</w:t>
            </w:r>
          </w:p>
        </w:tc>
        <w:tc>
          <w:tcPr>
            <w:tcW w:w="451" w:type="dxa"/>
          </w:tcPr>
          <w:p w14:paraId="2ED7534F" w14:textId="77777777" w:rsidR="00BC26B7" w:rsidRDefault="00BC26B7" w:rsidP="0039389D"/>
        </w:tc>
        <w:tc>
          <w:tcPr>
            <w:tcW w:w="466" w:type="dxa"/>
            <w:shd w:val="clear" w:color="auto" w:fill="auto"/>
          </w:tcPr>
          <w:p w14:paraId="30238DD6" w14:textId="6505E962" w:rsidR="00BC26B7" w:rsidRDefault="00BC26B7" w:rsidP="0039389D"/>
        </w:tc>
      </w:tr>
      <w:tr w:rsidR="00BC26B7" w14:paraId="0BFA8C56" w14:textId="5F0513B9" w:rsidTr="00BC26B7">
        <w:tc>
          <w:tcPr>
            <w:tcW w:w="8145" w:type="dxa"/>
            <w:shd w:val="clear" w:color="auto" w:fill="auto"/>
          </w:tcPr>
          <w:p w14:paraId="609695B8" w14:textId="77777777" w:rsidR="00BC26B7" w:rsidRDefault="00BC26B7" w:rsidP="0039389D">
            <w:r>
              <w:rPr>
                <w:rFonts w:cstheme="minorHAnsi"/>
              </w:rPr>
              <w:t>les moments, la chronologie d’activités, d’évènements</w:t>
            </w:r>
          </w:p>
        </w:tc>
        <w:tc>
          <w:tcPr>
            <w:tcW w:w="451" w:type="dxa"/>
          </w:tcPr>
          <w:p w14:paraId="44B3F2CE" w14:textId="77777777" w:rsidR="00BC26B7" w:rsidRDefault="00BC26B7" w:rsidP="0039389D">
            <w:pPr>
              <w:rPr>
                <w:rFonts w:cstheme="minorHAnsi"/>
              </w:rPr>
            </w:pPr>
          </w:p>
        </w:tc>
        <w:tc>
          <w:tcPr>
            <w:tcW w:w="466" w:type="dxa"/>
            <w:shd w:val="clear" w:color="auto" w:fill="auto"/>
          </w:tcPr>
          <w:p w14:paraId="60D276E6" w14:textId="15A3B719" w:rsidR="00BC26B7" w:rsidRDefault="00BC26B7" w:rsidP="0039389D">
            <w:pPr>
              <w:rPr>
                <w:rFonts w:cstheme="minorHAnsi"/>
              </w:rPr>
            </w:pPr>
          </w:p>
        </w:tc>
      </w:tr>
      <w:tr w:rsidR="00BC26B7" w14:paraId="17C58C3F" w14:textId="05283578" w:rsidTr="00BC26B7">
        <w:tc>
          <w:tcPr>
            <w:tcW w:w="8145" w:type="dxa"/>
            <w:shd w:val="clear" w:color="auto" w:fill="auto"/>
          </w:tcPr>
          <w:p w14:paraId="25E68693" w14:textId="77777777" w:rsidR="00BC26B7" w:rsidRDefault="00BC26B7" w:rsidP="0039389D">
            <w:r>
              <w:rPr>
                <w:rFonts w:cstheme="minorHAnsi"/>
              </w:rPr>
              <w:t xml:space="preserve">les goûts, les intérêts de quelqu’un </w:t>
            </w:r>
          </w:p>
        </w:tc>
        <w:tc>
          <w:tcPr>
            <w:tcW w:w="451" w:type="dxa"/>
          </w:tcPr>
          <w:p w14:paraId="4D6E997F" w14:textId="77777777" w:rsidR="00BC26B7" w:rsidRDefault="00BC26B7" w:rsidP="0039389D">
            <w:pPr>
              <w:rPr>
                <w:rFonts w:cstheme="minorHAnsi"/>
              </w:rPr>
            </w:pPr>
          </w:p>
        </w:tc>
        <w:tc>
          <w:tcPr>
            <w:tcW w:w="466" w:type="dxa"/>
            <w:shd w:val="clear" w:color="auto" w:fill="auto"/>
          </w:tcPr>
          <w:p w14:paraId="7297DCE3" w14:textId="46768F91" w:rsidR="00BC26B7" w:rsidRDefault="00BC26B7" w:rsidP="0039389D">
            <w:pPr>
              <w:rPr>
                <w:rFonts w:cstheme="minorHAnsi"/>
              </w:rPr>
            </w:pPr>
          </w:p>
        </w:tc>
      </w:tr>
      <w:tr w:rsidR="00BC26B7" w14:paraId="34F43EEE" w14:textId="4701D551" w:rsidTr="00BC26B7">
        <w:tc>
          <w:tcPr>
            <w:tcW w:w="8145" w:type="dxa"/>
            <w:shd w:val="clear" w:color="auto" w:fill="auto"/>
          </w:tcPr>
          <w:p w14:paraId="10A2145F" w14:textId="77777777" w:rsidR="00BC26B7" w:rsidRDefault="00BC26B7" w:rsidP="0039389D">
            <w:r>
              <w:rPr>
                <w:rFonts w:cstheme="minorHAnsi"/>
              </w:rPr>
              <w:t>des souhaits, des projets</w:t>
            </w:r>
          </w:p>
        </w:tc>
        <w:tc>
          <w:tcPr>
            <w:tcW w:w="451" w:type="dxa"/>
          </w:tcPr>
          <w:p w14:paraId="4D28AD46" w14:textId="77777777" w:rsidR="00BC26B7" w:rsidRDefault="00BC26B7" w:rsidP="0039389D">
            <w:pPr>
              <w:rPr>
                <w:rFonts w:cstheme="minorHAnsi"/>
              </w:rPr>
            </w:pPr>
          </w:p>
        </w:tc>
        <w:tc>
          <w:tcPr>
            <w:tcW w:w="466" w:type="dxa"/>
            <w:shd w:val="clear" w:color="auto" w:fill="auto"/>
          </w:tcPr>
          <w:p w14:paraId="2C617126" w14:textId="27038597" w:rsidR="00BC26B7" w:rsidRDefault="00BC26B7" w:rsidP="0039389D">
            <w:pPr>
              <w:rPr>
                <w:rFonts w:cstheme="minorHAnsi"/>
              </w:rPr>
            </w:pPr>
          </w:p>
        </w:tc>
      </w:tr>
      <w:tr w:rsidR="00BC26B7" w14:paraId="52DE8B8E" w14:textId="313E87C9" w:rsidTr="00BC26B7">
        <w:tc>
          <w:tcPr>
            <w:tcW w:w="8145" w:type="dxa"/>
            <w:shd w:val="clear" w:color="auto" w:fill="auto"/>
          </w:tcPr>
          <w:p w14:paraId="191EEFB4" w14:textId="77777777" w:rsidR="00BC26B7" w:rsidRDefault="00BC26B7" w:rsidP="0039389D">
            <w:r>
              <w:rPr>
                <w:rFonts w:cstheme="minorHAnsi"/>
              </w:rPr>
              <w:t>des regrets</w:t>
            </w:r>
          </w:p>
        </w:tc>
        <w:tc>
          <w:tcPr>
            <w:tcW w:w="451" w:type="dxa"/>
          </w:tcPr>
          <w:p w14:paraId="1960F606" w14:textId="77777777" w:rsidR="00BC26B7" w:rsidRDefault="00BC26B7" w:rsidP="0039389D">
            <w:pPr>
              <w:rPr>
                <w:rFonts w:cstheme="minorHAnsi"/>
              </w:rPr>
            </w:pPr>
          </w:p>
        </w:tc>
        <w:tc>
          <w:tcPr>
            <w:tcW w:w="466" w:type="dxa"/>
            <w:shd w:val="clear" w:color="auto" w:fill="auto"/>
          </w:tcPr>
          <w:p w14:paraId="46EC00B6" w14:textId="2C8C31D8" w:rsidR="00BC26B7" w:rsidRDefault="00BC26B7" w:rsidP="0039389D">
            <w:pPr>
              <w:rPr>
                <w:rFonts w:cstheme="minorHAnsi"/>
              </w:rPr>
            </w:pPr>
          </w:p>
        </w:tc>
      </w:tr>
      <w:tr w:rsidR="00BC26B7" w:rsidRPr="000D7DE4" w14:paraId="1A785F20" w14:textId="66E42606" w:rsidTr="00BC26B7">
        <w:tc>
          <w:tcPr>
            <w:tcW w:w="8145" w:type="dxa"/>
            <w:shd w:val="clear" w:color="auto" w:fill="FBE4D5" w:themeFill="accent2" w:themeFillTint="33"/>
          </w:tcPr>
          <w:p w14:paraId="3E9CA525" w14:textId="77777777" w:rsidR="00BC26B7" w:rsidRPr="000D7DE4" w:rsidRDefault="00BC26B7" w:rsidP="0039389D">
            <w:pPr>
              <w:rPr>
                <w:rFonts w:cstheme="minorHAnsi"/>
                <w:b/>
                <w:bCs/>
              </w:rPr>
            </w:pPr>
            <w:r>
              <w:rPr>
                <w:rFonts w:cstheme="minorHAnsi"/>
                <w:b/>
                <w:bCs/>
              </w:rPr>
              <w:t xml:space="preserve">(faire) agir : </w:t>
            </w:r>
            <w:r w:rsidRPr="000D7DE4">
              <w:rPr>
                <w:rFonts w:cstheme="minorHAnsi"/>
                <w:b/>
                <w:bCs/>
              </w:rPr>
              <w:t>comprendre des informations concernant</w:t>
            </w:r>
          </w:p>
        </w:tc>
        <w:tc>
          <w:tcPr>
            <w:tcW w:w="451" w:type="dxa"/>
            <w:shd w:val="clear" w:color="auto" w:fill="FBE4D5" w:themeFill="accent2" w:themeFillTint="33"/>
          </w:tcPr>
          <w:p w14:paraId="04C1A936" w14:textId="034D3F90" w:rsidR="00BC26B7" w:rsidRPr="004C1752" w:rsidRDefault="00BC26B7" w:rsidP="0039389D">
            <w:pPr>
              <w:rPr>
                <w:rFonts w:ascii="Wingdings 2" w:hAnsi="Wingdings 2" w:cstheme="minorHAnsi"/>
                <w:b/>
                <w:bCs/>
                <w:sz w:val="28"/>
                <w:szCs w:val="28"/>
              </w:rPr>
            </w:pPr>
            <w:r w:rsidRPr="004C1752">
              <w:rPr>
                <w:rFonts w:ascii="Wingdings 2" w:hAnsi="Wingdings 2" w:cstheme="minorHAnsi"/>
                <w:b/>
                <w:bCs/>
                <w:sz w:val="28"/>
                <w:szCs w:val="28"/>
              </w:rPr>
              <w:t></w:t>
            </w:r>
          </w:p>
        </w:tc>
        <w:tc>
          <w:tcPr>
            <w:tcW w:w="466" w:type="dxa"/>
            <w:shd w:val="clear" w:color="auto" w:fill="FBE4D5" w:themeFill="accent2" w:themeFillTint="33"/>
          </w:tcPr>
          <w:p w14:paraId="5993A133" w14:textId="37CB13C1" w:rsidR="00BC26B7" w:rsidRDefault="00BC26B7" w:rsidP="0039389D">
            <w:pPr>
              <w:rPr>
                <w:rFonts w:cstheme="minorHAnsi"/>
                <w:b/>
                <w:bCs/>
              </w:rPr>
            </w:pPr>
            <w:r w:rsidRPr="004C1752">
              <w:rPr>
                <w:rFonts w:ascii="Wingdings 2" w:hAnsi="Wingdings 2" w:cstheme="minorHAnsi"/>
                <w:b/>
                <w:bCs/>
                <w:sz w:val="28"/>
                <w:szCs w:val="28"/>
              </w:rPr>
              <w:t></w:t>
            </w:r>
          </w:p>
        </w:tc>
      </w:tr>
      <w:tr w:rsidR="00BC26B7" w:rsidRPr="000D7DE4" w14:paraId="12304282" w14:textId="0F9C0662" w:rsidTr="00BC26B7">
        <w:tc>
          <w:tcPr>
            <w:tcW w:w="8145" w:type="dxa"/>
            <w:shd w:val="clear" w:color="auto" w:fill="E7E6E6" w:themeFill="background2"/>
          </w:tcPr>
          <w:p w14:paraId="16E60A92" w14:textId="080C01D1" w:rsidR="00BC26B7" w:rsidRPr="000D7DE4" w:rsidRDefault="00BC26B7" w:rsidP="0039389D">
            <w:pPr>
              <w:rPr>
                <w:rFonts w:cstheme="minorHAnsi"/>
              </w:rPr>
            </w:pPr>
            <w:r>
              <w:rPr>
                <w:rFonts w:cstheme="minorHAnsi"/>
              </w:rPr>
              <w:t>un itinéraire</w:t>
            </w:r>
          </w:p>
        </w:tc>
        <w:tc>
          <w:tcPr>
            <w:tcW w:w="451" w:type="dxa"/>
            <w:shd w:val="clear" w:color="auto" w:fill="E7E6E6" w:themeFill="background2"/>
          </w:tcPr>
          <w:p w14:paraId="52E0CDEB" w14:textId="77777777" w:rsidR="00BC26B7" w:rsidRDefault="00BC26B7" w:rsidP="0039389D">
            <w:pPr>
              <w:rPr>
                <w:rFonts w:cstheme="minorHAnsi"/>
              </w:rPr>
            </w:pPr>
          </w:p>
        </w:tc>
        <w:tc>
          <w:tcPr>
            <w:tcW w:w="466" w:type="dxa"/>
            <w:shd w:val="clear" w:color="auto" w:fill="E7E6E6" w:themeFill="background2"/>
          </w:tcPr>
          <w:p w14:paraId="6FADA3CF" w14:textId="148524C8" w:rsidR="00BC26B7" w:rsidRDefault="00BC26B7" w:rsidP="0039389D">
            <w:pPr>
              <w:rPr>
                <w:rFonts w:cstheme="minorHAnsi"/>
              </w:rPr>
            </w:pPr>
          </w:p>
        </w:tc>
      </w:tr>
      <w:tr w:rsidR="00BC26B7" w:rsidRPr="000D7DE4" w14:paraId="626CFD05" w14:textId="73721D9A" w:rsidTr="00BC26B7">
        <w:tc>
          <w:tcPr>
            <w:tcW w:w="8145" w:type="dxa"/>
            <w:shd w:val="clear" w:color="auto" w:fill="auto"/>
          </w:tcPr>
          <w:p w14:paraId="607422EE" w14:textId="77777777" w:rsidR="00BC26B7" w:rsidRPr="000D7DE4" w:rsidRDefault="00BC26B7" w:rsidP="0039389D">
            <w:pPr>
              <w:rPr>
                <w:rFonts w:cstheme="minorHAnsi"/>
              </w:rPr>
            </w:pPr>
            <w:r>
              <w:rPr>
                <w:rFonts w:cstheme="minorHAnsi"/>
              </w:rPr>
              <w:t>une invitation, une proposition</w:t>
            </w:r>
          </w:p>
        </w:tc>
        <w:tc>
          <w:tcPr>
            <w:tcW w:w="451" w:type="dxa"/>
          </w:tcPr>
          <w:p w14:paraId="1C1E9D74" w14:textId="77777777" w:rsidR="00BC26B7" w:rsidRDefault="00BC26B7" w:rsidP="0039389D">
            <w:pPr>
              <w:rPr>
                <w:rFonts w:cstheme="minorHAnsi"/>
              </w:rPr>
            </w:pPr>
          </w:p>
        </w:tc>
        <w:tc>
          <w:tcPr>
            <w:tcW w:w="466" w:type="dxa"/>
            <w:shd w:val="clear" w:color="auto" w:fill="auto"/>
          </w:tcPr>
          <w:p w14:paraId="7BE6A23D" w14:textId="1548923B" w:rsidR="00BC26B7" w:rsidRDefault="00BC26B7" w:rsidP="0039389D">
            <w:pPr>
              <w:rPr>
                <w:rFonts w:cstheme="minorHAnsi"/>
              </w:rPr>
            </w:pPr>
          </w:p>
        </w:tc>
      </w:tr>
      <w:tr w:rsidR="00BC26B7" w14:paraId="76A68780" w14:textId="59EB03C2" w:rsidTr="00BC26B7">
        <w:tc>
          <w:tcPr>
            <w:tcW w:w="8145" w:type="dxa"/>
            <w:shd w:val="clear" w:color="auto" w:fill="E7E6E6" w:themeFill="background2"/>
          </w:tcPr>
          <w:p w14:paraId="0A338CA0" w14:textId="77777777" w:rsidR="00BC26B7" w:rsidRDefault="00BC26B7" w:rsidP="0039389D">
            <w:r>
              <w:t>des consignes, des injonctions, ce qui est permis ou pas</w:t>
            </w:r>
          </w:p>
        </w:tc>
        <w:tc>
          <w:tcPr>
            <w:tcW w:w="451" w:type="dxa"/>
            <w:shd w:val="clear" w:color="auto" w:fill="DEEAF6" w:themeFill="accent1" w:themeFillTint="33"/>
          </w:tcPr>
          <w:p w14:paraId="3FF9A45A" w14:textId="77777777" w:rsidR="00BC26B7" w:rsidRDefault="00BC26B7" w:rsidP="0039389D"/>
        </w:tc>
        <w:tc>
          <w:tcPr>
            <w:tcW w:w="466" w:type="dxa"/>
            <w:shd w:val="clear" w:color="auto" w:fill="DEEAF6" w:themeFill="accent1" w:themeFillTint="33"/>
          </w:tcPr>
          <w:p w14:paraId="27FBFE39" w14:textId="5D8B3192" w:rsidR="00BC26B7" w:rsidRDefault="00BC26B7" w:rsidP="0039389D"/>
        </w:tc>
      </w:tr>
      <w:tr w:rsidR="00BC26B7" w14:paraId="0E5FB401" w14:textId="095494E5" w:rsidTr="00BC26B7">
        <w:tc>
          <w:tcPr>
            <w:tcW w:w="8145" w:type="dxa"/>
            <w:shd w:val="clear" w:color="auto" w:fill="E7E6E6" w:themeFill="background2"/>
          </w:tcPr>
          <w:p w14:paraId="6DA92E3C" w14:textId="05374DD9" w:rsidR="00BC26B7" w:rsidRDefault="00BC26B7" w:rsidP="0039389D">
            <w:r>
              <w:t>ce qui est possible ou pas</w:t>
            </w:r>
          </w:p>
        </w:tc>
        <w:tc>
          <w:tcPr>
            <w:tcW w:w="451" w:type="dxa"/>
            <w:shd w:val="clear" w:color="auto" w:fill="DEEAF6" w:themeFill="accent1" w:themeFillTint="33"/>
          </w:tcPr>
          <w:p w14:paraId="407587FC" w14:textId="77777777" w:rsidR="00BC26B7" w:rsidRDefault="00BC26B7" w:rsidP="0039389D"/>
        </w:tc>
        <w:tc>
          <w:tcPr>
            <w:tcW w:w="466" w:type="dxa"/>
            <w:shd w:val="clear" w:color="auto" w:fill="DEEAF6" w:themeFill="accent1" w:themeFillTint="33"/>
          </w:tcPr>
          <w:p w14:paraId="0CE0D3E9" w14:textId="6722E344" w:rsidR="00BC26B7" w:rsidRDefault="00BC26B7" w:rsidP="0039389D"/>
        </w:tc>
      </w:tr>
      <w:tr w:rsidR="00BC26B7" w14:paraId="12DFC0BF" w14:textId="282E4665" w:rsidTr="00BC26B7">
        <w:tc>
          <w:tcPr>
            <w:tcW w:w="8145" w:type="dxa"/>
            <w:shd w:val="clear" w:color="auto" w:fill="E7E6E6" w:themeFill="background2"/>
          </w:tcPr>
          <w:p w14:paraId="088935C0" w14:textId="77777777" w:rsidR="00BC26B7" w:rsidRDefault="00BC26B7" w:rsidP="0039389D">
            <w:r>
              <w:t>des conseils</w:t>
            </w:r>
          </w:p>
        </w:tc>
        <w:tc>
          <w:tcPr>
            <w:tcW w:w="451" w:type="dxa"/>
            <w:shd w:val="clear" w:color="auto" w:fill="DEEAF6" w:themeFill="accent1" w:themeFillTint="33"/>
          </w:tcPr>
          <w:p w14:paraId="1C17749C" w14:textId="77777777" w:rsidR="00BC26B7" w:rsidRDefault="00BC26B7" w:rsidP="0039389D"/>
        </w:tc>
        <w:tc>
          <w:tcPr>
            <w:tcW w:w="466" w:type="dxa"/>
            <w:shd w:val="clear" w:color="auto" w:fill="DEEAF6" w:themeFill="accent1" w:themeFillTint="33"/>
          </w:tcPr>
          <w:p w14:paraId="124F65BD" w14:textId="77EEB80B" w:rsidR="00BC26B7" w:rsidRDefault="00BC26B7" w:rsidP="0039389D"/>
        </w:tc>
      </w:tr>
      <w:tr w:rsidR="00BC26B7" w14:paraId="612E92E6" w14:textId="0AFEBD5C" w:rsidTr="00BC26B7">
        <w:tc>
          <w:tcPr>
            <w:tcW w:w="8145" w:type="dxa"/>
            <w:shd w:val="clear" w:color="auto" w:fill="E7E6E6" w:themeFill="background2"/>
          </w:tcPr>
          <w:p w14:paraId="2CF2297E" w14:textId="77777777" w:rsidR="00BC26B7" w:rsidRDefault="00BC26B7" w:rsidP="0039389D">
            <w:r>
              <w:t>des besoins</w:t>
            </w:r>
          </w:p>
        </w:tc>
        <w:tc>
          <w:tcPr>
            <w:tcW w:w="451" w:type="dxa"/>
            <w:shd w:val="clear" w:color="auto" w:fill="DEEAF6" w:themeFill="accent1" w:themeFillTint="33"/>
          </w:tcPr>
          <w:p w14:paraId="404D37C8" w14:textId="77777777" w:rsidR="00BC26B7" w:rsidRDefault="00BC26B7" w:rsidP="0039389D"/>
        </w:tc>
        <w:tc>
          <w:tcPr>
            <w:tcW w:w="466" w:type="dxa"/>
            <w:shd w:val="clear" w:color="auto" w:fill="DEEAF6" w:themeFill="accent1" w:themeFillTint="33"/>
          </w:tcPr>
          <w:p w14:paraId="69B320A7" w14:textId="4AE14CD4" w:rsidR="00BC26B7" w:rsidRDefault="00BC26B7" w:rsidP="0039389D"/>
        </w:tc>
      </w:tr>
    </w:tbl>
    <w:p w14:paraId="6A5190A2" w14:textId="3FFABB11" w:rsidR="006550DD" w:rsidRDefault="006550DD" w:rsidP="00E96434">
      <w:pPr>
        <w:textAlignment w:val="baseline"/>
        <w:rPr>
          <w:rFonts w:cs="Segoe UI"/>
          <w:sz w:val="18"/>
          <w:szCs w:val="18"/>
          <w:lang w:eastAsia="fr-FR"/>
        </w:rPr>
      </w:pPr>
    </w:p>
    <w:p w14:paraId="10E744FC" w14:textId="325AD573" w:rsidR="00A61A9A" w:rsidRDefault="00A61A9A">
      <w:pPr>
        <w:spacing w:after="160" w:line="259" w:lineRule="auto"/>
        <w:rPr>
          <w:rFonts w:ascii="Segoe UI" w:hAnsi="Segoe UI" w:cs="Segoe UI"/>
          <w:sz w:val="18"/>
          <w:szCs w:val="18"/>
          <w:lang w:eastAsia="fr-FR"/>
        </w:rPr>
      </w:pPr>
      <w:r>
        <w:rPr>
          <w:rFonts w:ascii="Segoe UI" w:hAnsi="Segoe UI" w:cs="Segoe UI"/>
          <w:sz w:val="18"/>
          <w:szCs w:val="18"/>
          <w:lang w:eastAsia="fr-FR"/>
        </w:rPr>
        <w:br w:type="page"/>
      </w:r>
    </w:p>
    <w:p w14:paraId="61BB763D" w14:textId="77777777" w:rsidR="00EB1919" w:rsidRDefault="00EB1919" w:rsidP="00E96434">
      <w:pPr>
        <w:textAlignment w:val="baseline"/>
        <w:rPr>
          <w:rFonts w:ascii="Segoe UI" w:hAnsi="Segoe UI" w:cs="Segoe UI"/>
          <w:sz w:val="18"/>
          <w:szCs w:val="18"/>
          <w:lang w:eastAsia="fr-FR"/>
        </w:rPr>
      </w:pPr>
    </w:p>
    <w:p w14:paraId="1C987E25" w14:textId="5C573E06" w:rsidR="006550DD" w:rsidRPr="00192BB9" w:rsidRDefault="00192BB9" w:rsidP="00E83013">
      <w:pPr>
        <w:pStyle w:val="Paragraphedeliste"/>
        <w:numPr>
          <w:ilvl w:val="0"/>
          <w:numId w:val="18"/>
        </w:numPr>
        <w:textAlignment w:val="baseline"/>
        <w:rPr>
          <w:rFonts w:ascii="Segoe UI" w:hAnsi="Segoe UI" w:cs="Segoe UI"/>
          <w:b/>
          <w:bCs/>
          <w:sz w:val="24"/>
          <w:szCs w:val="24"/>
          <w:lang w:eastAsia="fr-FR"/>
        </w:rPr>
      </w:pPr>
      <w:r w:rsidRPr="00192BB9">
        <w:rPr>
          <w:rFonts w:ascii="Segoe UI" w:hAnsi="Segoe UI" w:cs="Segoe UI"/>
          <w:b/>
          <w:bCs/>
          <w:sz w:val="24"/>
          <w:szCs w:val="24"/>
          <w:lang w:eastAsia="fr-FR"/>
        </w:rPr>
        <w:t>Axe productif</w:t>
      </w:r>
    </w:p>
    <w:p w14:paraId="26338F95" w14:textId="77777777" w:rsidR="00192BB9" w:rsidRDefault="00192BB9" w:rsidP="00E96434">
      <w:pPr>
        <w:textAlignment w:val="baseline"/>
        <w:rPr>
          <w:rFonts w:cs="Segoe UI"/>
          <w:b/>
          <w:bCs/>
          <w:sz w:val="24"/>
          <w:szCs w:val="24"/>
          <w:lang w:val="fr-BE" w:eastAsia="fr-FR"/>
        </w:rPr>
      </w:pPr>
    </w:p>
    <w:p w14:paraId="6FC23B96" w14:textId="19F34F3D" w:rsidR="00E96434" w:rsidRPr="00A61A9A" w:rsidRDefault="00E96434" w:rsidP="00E96434">
      <w:pPr>
        <w:textAlignment w:val="baseline"/>
        <w:rPr>
          <w:rFonts w:ascii="Segoe UI" w:hAnsi="Segoe UI" w:cs="Segoe UI"/>
          <w:sz w:val="18"/>
          <w:szCs w:val="18"/>
          <w:lang w:eastAsia="fr-FR"/>
        </w:rPr>
      </w:pPr>
      <w:r w:rsidRPr="00A61A9A">
        <w:rPr>
          <w:rFonts w:cs="Segoe UI"/>
          <w:b/>
          <w:bCs/>
          <w:sz w:val="24"/>
          <w:szCs w:val="24"/>
          <w:lang w:val="fr-BE" w:eastAsia="fr-FR"/>
        </w:rPr>
        <w:t>Expression orale sans interaction </w:t>
      </w:r>
      <w:r w:rsidRPr="00A61A9A">
        <w:rPr>
          <w:rFonts w:cs="Segoe UI"/>
          <w:sz w:val="24"/>
          <w:szCs w:val="24"/>
          <w:lang w:eastAsia="fr-FR"/>
        </w:rPr>
        <w:t> </w:t>
      </w:r>
    </w:p>
    <w:p w14:paraId="63CD7A03" w14:textId="1C2BE05E" w:rsidR="00A61A9A" w:rsidRPr="00A61A9A" w:rsidRDefault="00E96434" w:rsidP="00A61A9A">
      <w:pPr>
        <w:textAlignment w:val="baseline"/>
        <w:rPr>
          <w:rFonts w:ascii="Segoe UI" w:hAnsi="Segoe UI" w:cs="Segoe UI"/>
          <w:b/>
          <w:bCs/>
          <w:sz w:val="18"/>
          <w:szCs w:val="18"/>
          <w:lang w:eastAsia="fr-FR"/>
        </w:rPr>
      </w:pPr>
      <w:r w:rsidRPr="00A61A9A">
        <w:rPr>
          <w:rFonts w:cs="Segoe UI"/>
          <w:b/>
          <w:bCs/>
          <w:sz w:val="24"/>
          <w:szCs w:val="24"/>
          <w:lang w:val="fr-BE" w:eastAsia="fr-FR"/>
        </w:rPr>
        <w:t>Être capable de communiquer les éléments pertinents par rapport à la situation de </w:t>
      </w:r>
      <w:r w:rsidR="000F5057" w:rsidRPr="00A61A9A">
        <w:rPr>
          <w:rFonts w:cs="Segoe UI"/>
          <w:b/>
          <w:bCs/>
          <w:color w:val="000000"/>
          <w:sz w:val="24"/>
          <w:szCs w:val="24"/>
          <w:lang w:val="fr-BE" w:eastAsia="fr-FR"/>
        </w:rPr>
        <w:t>communication </w:t>
      </w:r>
      <w:r w:rsidRPr="00A61A9A">
        <w:rPr>
          <w:rFonts w:cs="Segoe UI"/>
          <w:b/>
          <w:bCs/>
          <w:color w:val="000000"/>
          <w:sz w:val="24"/>
          <w:szCs w:val="24"/>
          <w:lang w:val="fr-BE" w:eastAsia="fr-FR"/>
        </w:rPr>
        <w:t>dans</w:t>
      </w:r>
      <w:r w:rsidRPr="00A61A9A">
        <w:rPr>
          <w:rFonts w:cs="Segoe UI"/>
          <w:b/>
          <w:bCs/>
          <w:sz w:val="24"/>
          <w:szCs w:val="24"/>
          <w:lang w:val="fr-BE" w:eastAsia="fr-FR"/>
        </w:rPr>
        <w:t> une production orale</w:t>
      </w:r>
      <w:r w:rsidRPr="00A61A9A">
        <w:rPr>
          <w:rFonts w:cs="Segoe UI"/>
          <w:b/>
          <w:bCs/>
          <w:sz w:val="24"/>
          <w:szCs w:val="24"/>
          <w:lang w:eastAsia="fr-FR"/>
        </w:rPr>
        <w:t> </w:t>
      </w:r>
      <w:r w:rsidR="00A61A9A" w:rsidRPr="00A61A9A">
        <w:rPr>
          <w:rFonts w:ascii="Segoe UI" w:hAnsi="Segoe UI" w:cs="Segoe UI"/>
          <w:b/>
          <w:bCs/>
          <w:sz w:val="18"/>
          <w:szCs w:val="18"/>
          <w:lang w:eastAsia="fr-FR"/>
        </w:rPr>
        <w:t xml:space="preserve"> </w:t>
      </w:r>
      <w:r w:rsidR="00A61A9A" w:rsidRPr="00A61A9A">
        <w:rPr>
          <w:rFonts w:cs="Segoe UI"/>
          <w:b/>
          <w:bCs/>
          <w:sz w:val="24"/>
          <w:szCs w:val="24"/>
          <w:lang w:val="fr-BE" w:eastAsia="fr-FR"/>
        </w:rPr>
        <w:t>(en interaction : être capable aussi de réagir de façon adéquate face à un interlocuteur. </w:t>
      </w:r>
    </w:p>
    <w:p w14:paraId="14BEA04D" w14:textId="77777777" w:rsidR="00A61A9A" w:rsidRPr="00A61A9A" w:rsidRDefault="00E96434" w:rsidP="00E83013">
      <w:pPr>
        <w:numPr>
          <w:ilvl w:val="0"/>
          <w:numId w:val="6"/>
        </w:numPr>
        <w:ind w:left="360" w:firstLine="0"/>
        <w:textAlignment w:val="baseline"/>
        <w:rPr>
          <w:rFonts w:cs="Segoe UI"/>
          <w:sz w:val="24"/>
          <w:szCs w:val="24"/>
          <w:lang w:eastAsia="fr-FR"/>
        </w:rPr>
      </w:pPr>
      <w:r w:rsidRPr="00A61A9A">
        <w:rPr>
          <w:rFonts w:cs="Segoe UI"/>
          <w:sz w:val="24"/>
          <w:szCs w:val="24"/>
          <w:lang w:val="fr-BE" w:eastAsia="fr-FR"/>
        </w:rPr>
        <w:t xml:space="preserve">exprimée à l’aide d’un vocabulaire issu d’un répertoire restreint et de structures </w:t>
      </w:r>
    </w:p>
    <w:p w14:paraId="623985CF" w14:textId="04ACA1D4" w:rsidR="00E96434" w:rsidRPr="00A61A9A" w:rsidRDefault="00A61A9A" w:rsidP="00A61A9A">
      <w:pPr>
        <w:ind w:left="360"/>
        <w:textAlignment w:val="baseline"/>
        <w:rPr>
          <w:rFonts w:cs="Segoe UI"/>
          <w:sz w:val="24"/>
          <w:szCs w:val="24"/>
          <w:lang w:eastAsia="fr-FR"/>
        </w:rPr>
      </w:pPr>
      <w:r>
        <w:rPr>
          <w:rFonts w:cs="Segoe UI"/>
          <w:sz w:val="24"/>
          <w:szCs w:val="24"/>
          <w:lang w:val="fr-BE" w:eastAsia="fr-FR"/>
        </w:rPr>
        <w:t xml:space="preserve">      </w:t>
      </w:r>
      <w:r w:rsidR="00FA02B3" w:rsidRPr="00A61A9A">
        <w:rPr>
          <w:rFonts w:cs="Segoe UI"/>
          <w:sz w:val="24"/>
          <w:szCs w:val="24"/>
          <w:lang w:val="fr-BE" w:eastAsia="fr-FR"/>
        </w:rPr>
        <w:t xml:space="preserve">grammaticales </w:t>
      </w:r>
      <w:r w:rsidR="00E96434" w:rsidRPr="00A61A9A">
        <w:rPr>
          <w:rFonts w:cs="Segoe UI"/>
          <w:sz w:val="24"/>
          <w:szCs w:val="24"/>
          <w:lang w:val="fr-BE" w:eastAsia="fr-FR"/>
        </w:rPr>
        <w:t>simples</w:t>
      </w:r>
      <w:r>
        <w:rPr>
          <w:rFonts w:cs="Segoe UI"/>
          <w:sz w:val="24"/>
          <w:szCs w:val="24"/>
          <w:lang w:eastAsia="fr-FR"/>
        </w:rPr>
        <w:t> ;</w:t>
      </w:r>
    </w:p>
    <w:p w14:paraId="53CF4C96" w14:textId="78B94BC7" w:rsidR="00E96434" w:rsidRPr="00A61A9A" w:rsidRDefault="00E96434" w:rsidP="00E83013">
      <w:pPr>
        <w:numPr>
          <w:ilvl w:val="0"/>
          <w:numId w:val="6"/>
        </w:numPr>
        <w:ind w:left="360" w:firstLine="0"/>
        <w:textAlignment w:val="baseline"/>
        <w:rPr>
          <w:rFonts w:cs="Segoe UI"/>
          <w:sz w:val="24"/>
          <w:szCs w:val="24"/>
          <w:lang w:eastAsia="fr-FR"/>
        </w:rPr>
      </w:pPr>
      <w:r w:rsidRPr="00A61A9A">
        <w:rPr>
          <w:rFonts w:cs="Segoe UI"/>
          <w:sz w:val="24"/>
          <w:szCs w:val="24"/>
          <w:lang w:val="fr-BE" w:eastAsia="fr-FR"/>
        </w:rPr>
        <w:t>avec une certaine aisance et une prononciation globalement intelligible</w:t>
      </w:r>
      <w:r w:rsidR="00A61A9A">
        <w:rPr>
          <w:rFonts w:cs="Segoe UI"/>
          <w:sz w:val="24"/>
          <w:szCs w:val="24"/>
          <w:lang w:eastAsia="fr-FR"/>
        </w:rPr>
        <w:t> ;</w:t>
      </w:r>
    </w:p>
    <w:p w14:paraId="5535FF4D" w14:textId="5C3CCEEB" w:rsidR="17624D34" w:rsidRPr="00A61A9A" w:rsidRDefault="17624D34" w:rsidP="7E00AFA1">
      <w:pPr>
        <w:numPr>
          <w:ilvl w:val="0"/>
          <w:numId w:val="6"/>
        </w:numPr>
        <w:ind w:left="360" w:firstLine="0"/>
        <w:rPr>
          <w:sz w:val="24"/>
          <w:szCs w:val="24"/>
          <w:lang w:eastAsia="fr-FR"/>
        </w:rPr>
      </w:pPr>
      <w:r w:rsidRPr="00A61A9A">
        <w:rPr>
          <w:rFonts w:eastAsia="Calibri" w:cs="Segoe UI"/>
          <w:sz w:val="24"/>
          <w:szCs w:val="24"/>
          <w:lang w:eastAsia="fr-FR"/>
        </w:rPr>
        <w:t>pouvant contenir un certain nombre d’erreurs élémentaires</w:t>
      </w:r>
      <w:r w:rsidR="00A61A9A">
        <w:rPr>
          <w:rFonts w:eastAsia="Calibri" w:cs="Segoe UI"/>
          <w:sz w:val="24"/>
          <w:szCs w:val="24"/>
          <w:lang w:eastAsia="fr-FR"/>
        </w:rPr>
        <w:t> ;</w:t>
      </w:r>
    </w:p>
    <w:p w14:paraId="52B9F008" w14:textId="2309B014" w:rsidR="00E96434" w:rsidRPr="00A61A9A" w:rsidRDefault="00E96434" w:rsidP="00E83013">
      <w:pPr>
        <w:numPr>
          <w:ilvl w:val="0"/>
          <w:numId w:val="6"/>
        </w:numPr>
        <w:ind w:left="360" w:firstLine="0"/>
        <w:textAlignment w:val="baseline"/>
        <w:rPr>
          <w:rFonts w:cs="Segoe UI"/>
          <w:sz w:val="24"/>
          <w:szCs w:val="24"/>
          <w:lang w:eastAsia="fr-FR"/>
        </w:rPr>
      </w:pPr>
      <w:r w:rsidRPr="00A61A9A">
        <w:rPr>
          <w:rFonts w:cs="Segoe UI"/>
          <w:sz w:val="24"/>
          <w:szCs w:val="24"/>
          <w:lang w:val="fr-BE" w:eastAsia="fr-FR"/>
        </w:rPr>
        <w:t xml:space="preserve">sous forme de </w:t>
      </w:r>
      <w:r w:rsidR="008D248F" w:rsidRPr="00A61A9A">
        <w:rPr>
          <w:rFonts w:cs="Segoe UI"/>
          <w:sz w:val="24"/>
          <w:szCs w:val="24"/>
          <w:lang w:val="fr-BE" w:eastAsia="fr-FR"/>
        </w:rPr>
        <w:t>narration</w:t>
      </w:r>
      <w:r w:rsidRPr="00A61A9A">
        <w:rPr>
          <w:rFonts w:cs="Segoe UI"/>
          <w:sz w:val="24"/>
          <w:szCs w:val="24"/>
          <w:lang w:val="fr-BE" w:eastAsia="fr-FR"/>
        </w:rPr>
        <w:t>, de description, d’injonction, d’explication</w:t>
      </w:r>
      <w:r w:rsidR="00A61A9A">
        <w:rPr>
          <w:rFonts w:cs="Segoe UI"/>
          <w:sz w:val="24"/>
          <w:szCs w:val="24"/>
          <w:lang w:eastAsia="fr-FR"/>
        </w:rPr>
        <w:t>.</w:t>
      </w:r>
    </w:p>
    <w:p w14:paraId="0D547F97" w14:textId="77777777" w:rsidR="00E96434" w:rsidRPr="00A61A9A" w:rsidRDefault="00E96434" w:rsidP="00E96434">
      <w:pPr>
        <w:textAlignment w:val="baseline"/>
        <w:rPr>
          <w:rFonts w:ascii="Segoe UI" w:hAnsi="Segoe UI" w:cs="Segoe UI"/>
          <w:sz w:val="18"/>
          <w:szCs w:val="18"/>
          <w:lang w:eastAsia="fr-FR"/>
        </w:rPr>
      </w:pPr>
    </w:p>
    <w:p w14:paraId="1F9C6BB0"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p w14:paraId="4EDC0AB0" w14:textId="77777777" w:rsidR="00E96434" w:rsidRPr="00E96434" w:rsidRDefault="00E96434" w:rsidP="00E96434">
      <w:pPr>
        <w:textAlignment w:val="baseline"/>
        <w:rPr>
          <w:rFonts w:ascii="Segoe UI" w:hAnsi="Segoe UI" w:cs="Segoe UI"/>
          <w:sz w:val="18"/>
          <w:szCs w:val="18"/>
          <w:lang w:eastAsia="fr-FR"/>
        </w:rPr>
      </w:pPr>
      <w:r w:rsidRPr="00E96434">
        <w:rPr>
          <w:rFonts w:cs="Segoe UI"/>
          <w:b/>
          <w:bCs/>
          <w:sz w:val="24"/>
          <w:szCs w:val="24"/>
          <w:lang w:val="fr-BE" w:eastAsia="fr-FR"/>
        </w:rPr>
        <w:t>Expression écrite</w:t>
      </w:r>
      <w:r w:rsidRPr="00E96434">
        <w:rPr>
          <w:rFonts w:cs="Segoe UI"/>
          <w:sz w:val="24"/>
          <w:szCs w:val="24"/>
          <w:lang w:eastAsia="fr-FR"/>
        </w:rPr>
        <w:t> </w:t>
      </w:r>
    </w:p>
    <w:p w14:paraId="6A92F447" w14:textId="77777777" w:rsidR="00E96434" w:rsidRPr="00E96434" w:rsidRDefault="00E96434" w:rsidP="50CECF2E">
      <w:pPr>
        <w:textAlignment w:val="baseline"/>
        <w:rPr>
          <w:rFonts w:ascii="Segoe UI" w:hAnsi="Segoe UI" w:cs="Segoe UI"/>
          <w:b/>
          <w:bCs/>
          <w:sz w:val="18"/>
          <w:szCs w:val="18"/>
          <w:lang w:eastAsia="fr-FR"/>
        </w:rPr>
      </w:pPr>
      <w:r w:rsidRPr="50CECF2E">
        <w:rPr>
          <w:rFonts w:cs="Segoe UI"/>
          <w:b/>
          <w:bCs/>
          <w:sz w:val="24"/>
          <w:szCs w:val="24"/>
          <w:lang w:val="fr-BE" w:eastAsia="fr-FR"/>
        </w:rPr>
        <w:t>Être capable de communiquer les éléments pertinents par rapport à la situation de communication dans une production écrite</w:t>
      </w:r>
      <w:r w:rsidRPr="50CECF2E">
        <w:rPr>
          <w:rFonts w:cs="Segoe UI"/>
          <w:b/>
          <w:bCs/>
          <w:sz w:val="24"/>
          <w:szCs w:val="24"/>
          <w:lang w:eastAsia="fr-FR"/>
        </w:rPr>
        <w:t> </w:t>
      </w:r>
    </w:p>
    <w:p w14:paraId="22938B39" w14:textId="77777777" w:rsidR="008C7483" w:rsidRPr="008C7483" w:rsidRDefault="00E96434" w:rsidP="00E83013">
      <w:pPr>
        <w:numPr>
          <w:ilvl w:val="0"/>
          <w:numId w:val="8"/>
        </w:numPr>
        <w:ind w:left="360" w:firstLine="0"/>
        <w:textAlignment w:val="baseline"/>
        <w:rPr>
          <w:rFonts w:cs="Segoe UI"/>
          <w:sz w:val="24"/>
          <w:szCs w:val="24"/>
          <w:lang w:eastAsia="fr-FR"/>
        </w:rPr>
      </w:pPr>
      <w:r w:rsidRPr="00E96434">
        <w:rPr>
          <w:rFonts w:cs="Segoe UI"/>
          <w:sz w:val="24"/>
          <w:szCs w:val="24"/>
          <w:lang w:val="fr-BE" w:eastAsia="fr-FR"/>
        </w:rPr>
        <w:t xml:space="preserve">exprimée à l’aide d’un vocabulaire issu d’un répertoire restreint et de structures </w:t>
      </w:r>
    </w:p>
    <w:p w14:paraId="22B228AD" w14:textId="5D5CD7CC" w:rsidR="00E96434" w:rsidRPr="00E96434" w:rsidRDefault="008C7483" w:rsidP="008C7483">
      <w:pPr>
        <w:ind w:left="360"/>
        <w:textAlignment w:val="baseline"/>
        <w:rPr>
          <w:rFonts w:cs="Segoe UI"/>
          <w:sz w:val="24"/>
          <w:szCs w:val="24"/>
          <w:lang w:eastAsia="fr-FR"/>
        </w:rPr>
      </w:pPr>
      <w:r>
        <w:rPr>
          <w:rFonts w:cs="Segoe UI"/>
          <w:sz w:val="24"/>
          <w:szCs w:val="24"/>
          <w:lang w:val="fr-BE" w:eastAsia="fr-FR"/>
        </w:rPr>
        <w:t xml:space="preserve">      </w:t>
      </w:r>
      <w:r w:rsidR="00C73711">
        <w:rPr>
          <w:rFonts w:cs="Segoe UI"/>
          <w:sz w:val="24"/>
          <w:szCs w:val="24"/>
          <w:lang w:val="fr-BE" w:eastAsia="fr-FR"/>
        </w:rPr>
        <w:t xml:space="preserve">grammaticales </w:t>
      </w:r>
      <w:r w:rsidR="00E96434" w:rsidRPr="00E96434">
        <w:rPr>
          <w:rFonts w:cs="Segoe UI"/>
          <w:sz w:val="24"/>
          <w:szCs w:val="24"/>
          <w:lang w:val="fr-BE" w:eastAsia="fr-FR"/>
        </w:rPr>
        <w:t>simples</w:t>
      </w:r>
      <w:r w:rsidR="00A61A9A">
        <w:rPr>
          <w:rFonts w:cs="Segoe UI"/>
          <w:sz w:val="24"/>
          <w:szCs w:val="24"/>
          <w:lang w:val="fr-BE" w:eastAsia="fr-FR"/>
        </w:rPr>
        <w:t> ;</w:t>
      </w:r>
    </w:p>
    <w:p w14:paraId="27CF495E" w14:textId="3F82EF29" w:rsidR="00E96434" w:rsidRDefault="00E96434" w:rsidP="00E83013">
      <w:pPr>
        <w:numPr>
          <w:ilvl w:val="0"/>
          <w:numId w:val="8"/>
        </w:numPr>
        <w:ind w:left="360" w:firstLine="0"/>
        <w:textAlignment w:val="baseline"/>
        <w:rPr>
          <w:rFonts w:cs="Segoe UI"/>
          <w:sz w:val="24"/>
          <w:szCs w:val="24"/>
          <w:lang w:eastAsia="fr-FR"/>
        </w:rPr>
      </w:pPr>
      <w:r w:rsidRPr="00E96434">
        <w:rPr>
          <w:rFonts w:cs="Segoe UI"/>
          <w:sz w:val="24"/>
          <w:szCs w:val="24"/>
          <w:lang w:val="fr-BE" w:eastAsia="fr-FR"/>
        </w:rPr>
        <w:t>avec une relative exactitude orthographique</w:t>
      </w:r>
      <w:r w:rsidR="00A61A9A">
        <w:rPr>
          <w:rFonts w:cs="Segoe UI"/>
          <w:sz w:val="24"/>
          <w:szCs w:val="24"/>
          <w:lang w:val="fr-BE" w:eastAsia="fr-FR"/>
        </w:rPr>
        <w:t> ;</w:t>
      </w:r>
    </w:p>
    <w:p w14:paraId="246C16BE" w14:textId="77777777" w:rsidR="008C7483" w:rsidRPr="008C7483" w:rsidRDefault="005062FA" w:rsidP="00E83013">
      <w:pPr>
        <w:numPr>
          <w:ilvl w:val="0"/>
          <w:numId w:val="8"/>
        </w:numPr>
        <w:ind w:left="360" w:firstLine="0"/>
        <w:textAlignment w:val="baseline"/>
        <w:rPr>
          <w:rFonts w:cs="Segoe UI"/>
          <w:sz w:val="24"/>
          <w:szCs w:val="24"/>
          <w:lang w:eastAsia="fr-FR"/>
        </w:rPr>
      </w:pPr>
      <w:r w:rsidRPr="7E00AFA1">
        <w:rPr>
          <w:rFonts w:eastAsia="Calibri" w:cs="Segoe UI"/>
          <w:sz w:val="24"/>
          <w:szCs w:val="24"/>
          <w:lang w:eastAsia="fr-FR"/>
        </w:rPr>
        <w:t>pouvant contenir un certain nombre d’erreurs élémentaires</w:t>
      </w:r>
      <w:r w:rsidR="00E96434" w:rsidRPr="00E96434">
        <w:rPr>
          <w:rFonts w:cs="Segoe UI"/>
          <w:sz w:val="24"/>
          <w:szCs w:val="24"/>
          <w:lang w:val="fr-BE" w:eastAsia="fr-FR"/>
        </w:rPr>
        <w:t xml:space="preserve">sous forme de </w:t>
      </w:r>
      <w:r w:rsidR="008D248F">
        <w:rPr>
          <w:rFonts w:cs="Segoe UI"/>
          <w:sz w:val="24"/>
          <w:szCs w:val="24"/>
          <w:lang w:val="fr-BE" w:eastAsia="fr-FR"/>
        </w:rPr>
        <w:t>narration</w:t>
      </w:r>
      <w:r w:rsidR="00E96434" w:rsidRPr="00E96434">
        <w:rPr>
          <w:rFonts w:cs="Segoe UI"/>
          <w:sz w:val="24"/>
          <w:szCs w:val="24"/>
          <w:lang w:val="fr-BE" w:eastAsia="fr-FR"/>
        </w:rPr>
        <w:t xml:space="preserve">, </w:t>
      </w:r>
    </w:p>
    <w:p w14:paraId="563E70CA" w14:textId="55AA6308" w:rsidR="00E96434" w:rsidRPr="00E96434" w:rsidRDefault="008C7483" w:rsidP="008C7483">
      <w:pPr>
        <w:ind w:left="360"/>
        <w:textAlignment w:val="baseline"/>
        <w:rPr>
          <w:rFonts w:cs="Segoe UI"/>
          <w:sz w:val="24"/>
          <w:szCs w:val="24"/>
          <w:lang w:eastAsia="fr-FR"/>
        </w:rPr>
      </w:pPr>
      <w:r>
        <w:rPr>
          <w:rFonts w:cs="Segoe UI"/>
          <w:sz w:val="24"/>
          <w:szCs w:val="24"/>
          <w:lang w:val="fr-BE" w:eastAsia="fr-FR"/>
        </w:rPr>
        <w:t xml:space="preserve">       </w:t>
      </w:r>
      <w:r w:rsidR="00E96434" w:rsidRPr="00E96434">
        <w:rPr>
          <w:rFonts w:cs="Segoe UI"/>
          <w:sz w:val="24"/>
          <w:szCs w:val="24"/>
          <w:lang w:val="fr-BE" w:eastAsia="fr-FR"/>
        </w:rPr>
        <w:t>de description, d’injonction, d’explication</w:t>
      </w:r>
      <w:r>
        <w:rPr>
          <w:rFonts w:cs="Segoe UI"/>
          <w:sz w:val="24"/>
          <w:szCs w:val="24"/>
          <w:lang w:eastAsia="fr-FR"/>
        </w:rPr>
        <w:t>.</w:t>
      </w:r>
    </w:p>
    <w:p w14:paraId="723188B2" w14:textId="77777777" w:rsidR="00B11B2C" w:rsidRPr="00E96434" w:rsidRDefault="00E96434" w:rsidP="00E96434">
      <w:pPr>
        <w:textAlignment w:val="baseline"/>
        <w:rPr>
          <w:rFonts w:ascii="Segoe UI" w:hAnsi="Segoe UI" w:cs="Segoe UI"/>
          <w:sz w:val="18"/>
          <w:szCs w:val="18"/>
          <w:lang w:eastAsia="fr-FR"/>
        </w:rPr>
      </w:pPr>
      <w:r w:rsidRPr="00E96434">
        <w:rPr>
          <w:rFonts w:cs="Segoe UI"/>
          <w:lang w:eastAsia="fr-FR"/>
        </w:rPr>
        <w:t> </w:t>
      </w:r>
    </w:p>
    <w:p w14:paraId="3479E6D3" w14:textId="17ED18A9" w:rsidR="00E96434" w:rsidRPr="00B11B2C" w:rsidRDefault="00B11B2C" w:rsidP="00E96434">
      <w:pPr>
        <w:textAlignment w:val="baseline"/>
        <w:rPr>
          <w:rFonts w:cs="Segoe UI"/>
          <w:i/>
          <w:sz w:val="24"/>
          <w:szCs w:val="24"/>
          <w:lang w:eastAsia="fr-FR"/>
        </w:rPr>
      </w:pPr>
      <w:r>
        <w:rPr>
          <w:i/>
          <w:sz w:val="24"/>
          <w:szCs w:val="24"/>
          <w:lang w:val="fr-BE"/>
        </w:rPr>
        <w:t>I</w:t>
      </w:r>
      <w:r w:rsidRPr="00B11B2C">
        <w:rPr>
          <w:i/>
          <w:sz w:val="24"/>
          <w:szCs w:val="24"/>
          <w:lang w:val="fr-BE"/>
        </w:rPr>
        <w:t>nventaire des intentions de communication</w:t>
      </w:r>
      <w:r>
        <w:rPr>
          <w:i/>
          <w:sz w:val="24"/>
          <w:szCs w:val="24"/>
          <w:lang w:val="fr-BE"/>
        </w:rPr>
        <w:t> </w:t>
      </w:r>
      <w:r w:rsidR="00EB1919">
        <w:rPr>
          <w:i/>
          <w:sz w:val="24"/>
          <w:szCs w:val="24"/>
          <w:lang w:val="fr-BE"/>
        </w:rPr>
        <w:t>pour l’axe productif</w:t>
      </w:r>
      <w:r w:rsidR="00A61A9A">
        <w:rPr>
          <w:rStyle w:val="Appelnotedebasdep"/>
          <w:i/>
          <w:sz w:val="24"/>
          <w:szCs w:val="24"/>
          <w:lang w:val="fr-BE"/>
        </w:rPr>
        <w:footnoteReference w:id="2"/>
      </w:r>
      <w:r w:rsidR="00EB1919">
        <w:rPr>
          <w:i/>
          <w:sz w:val="24"/>
          <w:szCs w:val="24"/>
          <w:lang w:val="fr-BE"/>
        </w:rPr>
        <w:t xml:space="preserve"> </w:t>
      </w:r>
      <w:r>
        <w:rPr>
          <w:i/>
          <w:sz w:val="24"/>
          <w:szCs w:val="24"/>
          <w:lang w:val="fr-BE"/>
        </w:rPr>
        <w:t>:</w:t>
      </w:r>
    </w:p>
    <w:tbl>
      <w:tblPr>
        <w:tblStyle w:val="Grilledutableau"/>
        <w:tblW w:w="0" w:type="auto"/>
        <w:tblLook w:val="04A0" w:firstRow="1" w:lastRow="0" w:firstColumn="1" w:lastColumn="0" w:noHBand="0" w:noVBand="1"/>
      </w:tblPr>
      <w:tblGrid>
        <w:gridCol w:w="7620"/>
        <w:gridCol w:w="721"/>
        <w:gridCol w:w="721"/>
      </w:tblGrid>
      <w:tr w:rsidR="00BC26B7" w:rsidRPr="000D7DE4" w14:paraId="05C3B16D" w14:textId="2634C80D" w:rsidTr="00BC26B7">
        <w:tc>
          <w:tcPr>
            <w:tcW w:w="7984" w:type="dxa"/>
            <w:shd w:val="clear" w:color="auto" w:fill="FBE4D5" w:themeFill="accent2" w:themeFillTint="33"/>
          </w:tcPr>
          <w:p w14:paraId="4F8CCEF3" w14:textId="77777777" w:rsidR="00BC26B7" w:rsidRPr="004C1752" w:rsidRDefault="00BC26B7" w:rsidP="00192BB9">
            <w:pPr>
              <w:rPr>
                <w:rFonts w:cstheme="minorHAnsi"/>
                <w:b/>
                <w:bCs/>
              </w:rPr>
            </w:pPr>
            <w:r w:rsidRPr="004C1752">
              <w:rPr>
                <w:rFonts w:cstheme="minorHAnsi"/>
                <w:b/>
                <w:bCs/>
              </w:rPr>
              <w:t>Pour informer : décrire/présenter, donner des renseignements sur…</w:t>
            </w:r>
          </w:p>
          <w:p w14:paraId="0564C419" w14:textId="67EC10D3" w:rsidR="00BC26B7" w:rsidRPr="004C1752" w:rsidRDefault="00BC26B7" w:rsidP="00192BB9">
            <w:pPr>
              <w:rPr>
                <w:rFonts w:cstheme="minorHAnsi"/>
              </w:rPr>
            </w:pPr>
            <w:r w:rsidRPr="004C1752">
              <w:rPr>
                <w:rFonts w:cstheme="minorHAnsi"/>
                <w:b/>
                <w:bCs/>
              </w:rPr>
              <w:t>Pour s’informer : demander des renseignements sur…</w:t>
            </w:r>
          </w:p>
        </w:tc>
        <w:tc>
          <w:tcPr>
            <w:tcW w:w="526" w:type="dxa"/>
            <w:shd w:val="clear" w:color="auto" w:fill="FBE4D5" w:themeFill="accent2" w:themeFillTint="33"/>
          </w:tcPr>
          <w:p w14:paraId="208A8AF5" w14:textId="77777777" w:rsidR="00BC26B7" w:rsidRDefault="00BC26B7" w:rsidP="00192BB9">
            <w:pPr>
              <w:rPr>
                <w:rFonts w:ascii="Wingdings 2" w:hAnsi="Wingdings 2" w:cstheme="minorHAnsi"/>
                <w:b/>
                <w:bCs/>
                <w:sz w:val="28"/>
                <w:szCs w:val="28"/>
              </w:rPr>
            </w:pPr>
            <w:r w:rsidRPr="004C1752">
              <w:rPr>
                <w:rFonts w:ascii="Wingdings 2" w:hAnsi="Wingdings 2" w:cstheme="minorHAnsi"/>
                <w:b/>
                <w:bCs/>
                <w:sz w:val="28"/>
                <w:szCs w:val="28"/>
              </w:rPr>
              <w:t></w:t>
            </w:r>
          </w:p>
          <w:p w14:paraId="7E01AECB" w14:textId="77777777" w:rsidR="00BC26B7" w:rsidRDefault="00BC26B7" w:rsidP="00BC26B7">
            <w:pPr>
              <w:jc w:val="center"/>
              <w:rPr>
                <w:rStyle w:val="normaltextrun"/>
                <w:rFonts w:asciiTheme="minorHAnsi" w:hAnsiTheme="minorHAnsi" w:cstheme="minorHAnsi"/>
                <w:color w:val="000000"/>
                <w:sz w:val="20"/>
                <w:szCs w:val="20"/>
                <w:bdr w:val="none" w:sz="0" w:space="0" w:color="auto" w:frame="1"/>
              </w:rPr>
            </w:pPr>
            <w:r w:rsidRPr="00FD6D84">
              <w:rPr>
                <w:rStyle w:val="normaltextrun"/>
                <w:rFonts w:asciiTheme="minorHAnsi" w:hAnsiTheme="minorHAnsi" w:cstheme="minorHAnsi"/>
                <w:color w:val="000000"/>
                <w:sz w:val="20"/>
                <w:szCs w:val="20"/>
                <w:bdr w:val="none" w:sz="0" w:space="0" w:color="auto" w:frame="1"/>
              </w:rPr>
              <w:t>1</w:t>
            </w:r>
            <w:r w:rsidRPr="00AB3C8C">
              <w:rPr>
                <w:rStyle w:val="normaltextrun"/>
                <w:rFonts w:asciiTheme="minorHAnsi" w:hAnsiTheme="minorHAnsi" w:cstheme="minorHAnsi"/>
                <w:color w:val="000000"/>
                <w:sz w:val="20"/>
                <w:szCs w:val="20"/>
                <w:bdr w:val="none" w:sz="0" w:space="0" w:color="auto" w:frame="1"/>
                <w:vertAlign w:val="superscript"/>
              </w:rPr>
              <w:t>ère</w:t>
            </w:r>
          </w:p>
          <w:p w14:paraId="2287AA66" w14:textId="219BA120" w:rsidR="00BC26B7" w:rsidRPr="004C1752" w:rsidRDefault="00BC26B7" w:rsidP="00BC26B7">
            <w:pPr>
              <w:rPr>
                <w:rFonts w:ascii="Wingdings 2" w:hAnsi="Wingdings 2" w:cstheme="minorHAnsi"/>
                <w:b/>
                <w:bCs/>
                <w:sz w:val="28"/>
                <w:szCs w:val="28"/>
              </w:rPr>
            </w:pPr>
            <w:r w:rsidRPr="00FD6D84">
              <w:rPr>
                <w:rStyle w:val="normaltextrun"/>
                <w:rFonts w:asciiTheme="minorHAnsi" w:hAnsiTheme="minorHAnsi" w:cstheme="minorHAnsi"/>
                <w:color w:val="000000"/>
                <w:sz w:val="20"/>
                <w:szCs w:val="20"/>
                <w:bdr w:val="none" w:sz="0" w:space="0" w:color="auto" w:frame="1"/>
              </w:rPr>
              <w:t>a</w:t>
            </w:r>
            <w:r w:rsidRPr="00FD6D84">
              <w:rPr>
                <w:rStyle w:val="normaltextrun"/>
                <w:rFonts w:cstheme="minorHAnsi"/>
                <w:color w:val="000000"/>
                <w:sz w:val="20"/>
                <w:szCs w:val="20"/>
                <w:bdr w:val="none" w:sz="0" w:space="0" w:color="auto" w:frame="1"/>
              </w:rPr>
              <w:t>nnée</w:t>
            </w:r>
          </w:p>
        </w:tc>
        <w:tc>
          <w:tcPr>
            <w:tcW w:w="552" w:type="dxa"/>
            <w:shd w:val="clear" w:color="auto" w:fill="FBE4D5" w:themeFill="accent2" w:themeFillTint="33"/>
          </w:tcPr>
          <w:p w14:paraId="693155C3" w14:textId="77777777" w:rsidR="00BC26B7" w:rsidRDefault="00BC26B7" w:rsidP="00192BB9">
            <w:pPr>
              <w:rPr>
                <w:rFonts w:ascii="Wingdings 2" w:hAnsi="Wingdings 2" w:cstheme="minorHAnsi"/>
                <w:b/>
                <w:bCs/>
                <w:sz w:val="28"/>
                <w:szCs w:val="28"/>
              </w:rPr>
            </w:pPr>
            <w:r w:rsidRPr="004C1752">
              <w:rPr>
                <w:rFonts w:ascii="Wingdings 2" w:hAnsi="Wingdings 2" w:cstheme="minorHAnsi"/>
                <w:b/>
                <w:bCs/>
                <w:sz w:val="28"/>
                <w:szCs w:val="28"/>
              </w:rPr>
              <w:t></w:t>
            </w:r>
          </w:p>
          <w:p w14:paraId="51EB602E" w14:textId="24B413D3" w:rsidR="00BC26B7" w:rsidRDefault="00BC26B7" w:rsidP="00192BB9">
            <w:pPr>
              <w:rPr>
                <w:rFonts w:cstheme="minorHAnsi"/>
                <w:b/>
                <w:bCs/>
              </w:rPr>
            </w:pPr>
            <w:r>
              <w:rPr>
                <w:rStyle w:val="normaltextrun"/>
                <w:rFonts w:asciiTheme="minorHAnsi" w:hAnsiTheme="minorHAnsi" w:cstheme="minorHAnsi"/>
                <w:color w:val="000000"/>
                <w:sz w:val="20"/>
                <w:szCs w:val="20"/>
                <w:bdr w:val="none" w:sz="0" w:space="0" w:color="auto" w:frame="1"/>
              </w:rPr>
              <w:t>2</w:t>
            </w:r>
            <w:r w:rsidRPr="00FD6D84">
              <w:rPr>
                <w:rStyle w:val="normaltextrun"/>
                <w:rFonts w:asciiTheme="minorHAnsi" w:hAnsiTheme="minorHAnsi" w:cstheme="minorHAnsi"/>
                <w:color w:val="000000"/>
                <w:sz w:val="20"/>
                <w:szCs w:val="20"/>
                <w:bdr w:val="none" w:sz="0" w:space="0" w:color="auto" w:frame="1"/>
                <w:vertAlign w:val="superscript"/>
              </w:rPr>
              <w:t>e</w:t>
            </w:r>
            <w:r w:rsidRPr="00FD6D84">
              <w:rPr>
                <w:rStyle w:val="normaltextrun"/>
                <w:rFonts w:asciiTheme="minorHAnsi" w:hAnsiTheme="minorHAnsi" w:cstheme="minorHAnsi"/>
                <w:color w:val="000000"/>
                <w:sz w:val="20"/>
                <w:szCs w:val="20"/>
                <w:bdr w:val="none" w:sz="0" w:space="0" w:color="auto" w:frame="1"/>
              </w:rPr>
              <w:t xml:space="preserve"> a</w:t>
            </w:r>
            <w:r w:rsidRPr="00FD6D84">
              <w:rPr>
                <w:rStyle w:val="normaltextrun"/>
                <w:rFonts w:cstheme="minorHAnsi"/>
                <w:color w:val="000000"/>
                <w:sz w:val="20"/>
                <w:szCs w:val="20"/>
                <w:bdr w:val="none" w:sz="0" w:space="0" w:color="auto" w:frame="1"/>
              </w:rPr>
              <w:t>nnée</w:t>
            </w:r>
          </w:p>
        </w:tc>
      </w:tr>
      <w:tr w:rsidR="00BC26B7" w:rsidRPr="000D7DE4" w14:paraId="3A30CE4B" w14:textId="4DD5AD29" w:rsidTr="00BC26B7">
        <w:tc>
          <w:tcPr>
            <w:tcW w:w="7984" w:type="dxa"/>
            <w:shd w:val="clear" w:color="auto" w:fill="auto"/>
          </w:tcPr>
          <w:p w14:paraId="19826386" w14:textId="77777777" w:rsidR="00BC26B7" w:rsidRPr="000D7DE4" w:rsidRDefault="00BC26B7" w:rsidP="0039389D">
            <w:pPr>
              <w:rPr>
                <w:rFonts w:cstheme="minorHAnsi"/>
              </w:rPr>
            </w:pPr>
            <w:r>
              <w:rPr>
                <w:rFonts w:cstheme="minorHAnsi"/>
              </w:rPr>
              <w:t>l’identité, la famille proche, ses amis</w:t>
            </w:r>
          </w:p>
        </w:tc>
        <w:tc>
          <w:tcPr>
            <w:tcW w:w="526" w:type="dxa"/>
          </w:tcPr>
          <w:p w14:paraId="37CB4CCB" w14:textId="77777777" w:rsidR="00BC26B7" w:rsidRDefault="00BC26B7" w:rsidP="0039389D">
            <w:pPr>
              <w:rPr>
                <w:rFonts w:cstheme="minorHAnsi"/>
              </w:rPr>
            </w:pPr>
          </w:p>
        </w:tc>
        <w:tc>
          <w:tcPr>
            <w:tcW w:w="552" w:type="dxa"/>
            <w:shd w:val="clear" w:color="auto" w:fill="auto"/>
          </w:tcPr>
          <w:p w14:paraId="1960DFAE" w14:textId="49A0C5A6" w:rsidR="00BC26B7" w:rsidRDefault="00BC26B7" w:rsidP="0039389D">
            <w:pPr>
              <w:rPr>
                <w:rFonts w:cstheme="minorHAnsi"/>
              </w:rPr>
            </w:pPr>
          </w:p>
        </w:tc>
      </w:tr>
      <w:tr w:rsidR="00BC26B7" w14:paraId="6DA2B931" w14:textId="3471CB43" w:rsidTr="00BC26B7">
        <w:tc>
          <w:tcPr>
            <w:tcW w:w="7984" w:type="dxa"/>
            <w:shd w:val="clear" w:color="auto" w:fill="auto"/>
          </w:tcPr>
          <w:p w14:paraId="7D66D913" w14:textId="77777777" w:rsidR="00BC26B7" w:rsidRDefault="00BC26B7" w:rsidP="0039389D">
            <w:pPr>
              <w:rPr>
                <w:rFonts w:cstheme="minorHAnsi"/>
              </w:rPr>
            </w:pPr>
            <w:r>
              <w:rPr>
                <w:rFonts w:cstheme="minorHAnsi"/>
              </w:rPr>
              <w:t>des métiers</w:t>
            </w:r>
          </w:p>
        </w:tc>
        <w:tc>
          <w:tcPr>
            <w:tcW w:w="526" w:type="dxa"/>
          </w:tcPr>
          <w:p w14:paraId="7E94F784" w14:textId="77777777" w:rsidR="00BC26B7" w:rsidRDefault="00BC26B7" w:rsidP="0039389D">
            <w:pPr>
              <w:rPr>
                <w:rFonts w:cstheme="minorHAnsi"/>
              </w:rPr>
            </w:pPr>
          </w:p>
        </w:tc>
        <w:tc>
          <w:tcPr>
            <w:tcW w:w="552" w:type="dxa"/>
            <w:shd w:val="clear" w:color="auto" w:fill="auto"/>
          </w:tcPr>
          <w:p w14:paraId="0C8F93E6" w14:textId="0D4DD946" w:rsidR="00BC26B7" w:rsidRDefault="00BC26B7" w:rsidP="0039389D">
            <w:pPr>
              <w:rPr>
                <w:rFonts w:cstheme="minorHAnsi"/>
              </w:rPr>
            </w:pPr>
          </w:p>
        </w:tc>
      </w:tr>
      <w:tr w:rsidR="00BC26B7" w:rsidRPr="000D7DE4" w14:paraId="32F646D7" w14:textId="7B2987C3" w:rsidTr="00BC26B7">
        <w:tc>
          <w:tcPr>
            <w:tcW w:w="7984" w:type="dxa"/>
            <w:shd w:val="clear" w:color="auto" w:fill="auto"/>
          </w:tcPr>
          <w:p w14:paraId="16A7806B" w14:textId="77777777" w:rsidR="00BC26B7" w:rsidRPr="000D7DE4" w:rsidRDefault="00BC26B7" w:rsidP="0039389D">
            <w:pPr>
              <w:rPr>
                <w:rFonts w:cstheme="minorHAnsi"/>
              </w:rPr>
            </w:pPr>
            <w:r>
              <w:rPr>
                <w:rFonts w:cstheme="minorHAnsi"/>
              </w:rPr>
              <w:t>des animaux familiers</w:t>
            </w:r>
          </w:p>
        </w:tc>
        <w:tc>
          <w:tcPr>
            <w:tcW w:w="526" w:type="dxa"/>
          </w:tcPr>
          <w:p w14:paraId="797B0D2B" w14:textId="77777777" w:rsidR="00BC26B7" w:rsidRDefault="00BC26B7" w:rsidP="0039389D">
            <w:pPr>
              <w:rPr>
                <w:rFonts w:cstheme="minorHAnsi"/>
              </w:rPr>
            </w:pPr>
          </w:p>
        </w:tc>
        <w:tc>
          <w:tcPr>
            <w:tcW w:w="552" w:type="dxa"/>
            <w:shd w:val="clear" w:color="auto" w:fill="auto"/>
          </w:tcPr>
          <w:p w14:paraId="034A404D" w14:textId="33E87FC9" w:rsidR="00BC26B7" w:rsidRDefault="00BC26B7" w:rsidP="0039389D">
            <w:pPr>
              <w:rPr>
                <w:rFonts w:cstheme="minorHAnsi"/>
              </w:rPr>
            </w:pPr>
          </w:p>
        </w:tc>
      </w:tr>
      <w:tr w:rsidR="00BC26B7" w:rsidRPr="000D7DE4" w14:paraId="35A08C72" w14:textId="52917235" w:rsidTr="00BC26B7">
        <w:tc>
          <w:tcPr>
            <w:tcW w:w="7984" w:type="dxa"/>
            <w:shd w:val="clear" w:color="auto" w:fill="auto"/>
          </w:tcPr>
          <w:p w14:paraId="2D0861E6" w14:textId="77777777" w:rsidR="00BC26B7" w:rsidRPr="000D7DE4" w:rsidRDefault="00BC26B7" w:rsidP="0039389D">
            <w:pPr>
              <w:rPr>
                <w:rFonts w:cstheme="minorHAnsi"/>
              </w:rPr>
            </w:pPr>
            <w:r>
              <w:rPr>
                <w:rFonts w:cstheme="minorHAnsi"/>
              </w:rPr>
              <w:t>la description physique (vêtements, accessoires, apparence)</w:t>
            </w:r>
          </w:p>
        </w:tc>
        <w:tc>
          <w:tcPr>
            <w:tcW w:w="526" w:type="dxa"/>
          </w:tcPr>
          <w:p w14:paraId="4249C630" w14:textId="77777777" w:rsidR="00BC26B7" w:rsidRDefault="00BC26B7" w:rsidP="0039389D">
            <w:pPr>
              <w:rPr>
                <w:rFonts w:cstheme="minorHAnsi"/>
              </w:rPr>
            </w:pPr>
          </w:p>
        </w:tc>
        <w:tc>
          <w:tcPr>
            <w:tcW w:w="552" w:type="dxa"/>
            <w:shd w:val="clear" w:color="auto" w:fill="auto"/>
          </w:tcPr>
          <w:p w14:paraId="30D749DA" w14:textId="00B531F2" w:rsidR="00BC26B7" w:rsidRDefault="00BC26B7" w:rsidP="0039389D">
            <w:pPr>
              <w:rPr>
                <w:rFonts w:cstheme="minorHAnsi"/>
              </w:rPr>
            </w:pPr>
          </w:p>
        </w:tc>
      </w:tr>
      <w:tr w:rsidR="00BC26B7" w:rsidRPr="000D7DE4" w14:paraId="7D392A04" w14:textId="4E38FE92" w:rsidTr="00BC26B7">
        <w:tc>
          <w:tcPr>
            <w:tcW w:w="7984" w:type="dxa"/>
            <w:shd w:val="clear" w:color="auto" w:fill="auto"/>
          </w:tcPr>
          <w:p w14:paraId="6B38CDB9" w14:textId="77777777" w:rsidR="00BC26B7" w:rsidRPr="000D7DE4" w:rsidRDefault="00BC26B7" w:rsidP="0039389D">
            <w:pPr>
              <w:rPr>
                <w:rFonts w:cstheme="minorHAnsi"/>
              </w:rPr>
            </w:pPr>
            <w:r>
              <w:rPr>
                <w:rFonts w:cstheme="minorHAnsi"/>
              </w:rPr>
              <w:t>une habitation, ses pièces, son mobilier, sa décoration</w:t>
            </w:r>
          </w:p>
        </w:tc>
        <w:tc>
          <w:tcPr>
            <w:tcW w:w="526" w:type="dxa"/>
          </w:tcPr>
          <w:p w14:paraId="28F38C3B" w14:textId="77777777" w:rsidR="00BC26B7" w:rsidRDefault="00BC26B7" w:rsidP="0039389D">
            <w:pPr>
              <w:rPr>
                <w:rFonts w:cstheme="minorHAnsi"/>
              </w:rPr>
            </w:pPr>
          </w:p>
        </w:tc>
        <w:tc>
          <w:tcPr>
            <w:tcW w:w="552" w:type="dxa"/>
            <w:shd w:val="clear" w:color="auto" w:fill="auto"/>
          </w:tcPr>
          <w:p w14:paraId="7B8B00BA" w14:textId="2344FEE6" w:rsidR="00BC26B7" w:rsidRDefault="00BC26B7" w:rsidP="0039389D">
            <w:pPr>
              <w:rPr>
                <w:rFonts w:cstheme="minorHAnsi"/>
              </w:rPr>
            </w:pPr>
          </w:p>
        </w:tc>
      </w:tr>
      <w:tr w:rsidR="00BC26B7" w:rsidRPr="000D7DE4" w14:paraId="4C803282" w14:textId="1EA7C9AC" w:rsidTr="00BC26B7">
        <w:tc>
          <w:tcPr>
            <w:tcW w:w="7984" w:type="dxa"/>
            <w:shd w:val="clear" w:color="auto" w:fill="auto"/>
          </w:tcPr>
          <w:p w14:paraId="150DC661" w14:textId="77777777" w:rsidR="00BC26B7" w:rsidRPr="000D7DE4" w:rsidRDefault="00BC26B7" w:rsidP="0039389D">
            <w:pPr>
              <w:rPr>
                <w:rFonts w:cstheme="minorHAnsi"/>
              </w:rPr>
            </w:pPr>
            <w:r>
              <w:t>des lieux familiers : le quartier, village/ ville</w:t>
            </w:r>
          </w:p>
        </w:tc>
        <w:tc>
          <w:tcPr>
            <w:tcW w:w="526" w:type="dxa"/>
          </w:tcPr>
          <w:p w14:paraId="123B5A78" w14:textId="77777777" w:rsidR="00BC26B7" w:rsidRDefault="00BC26B7" w:rsidP="0039389D"/>
        </w:tc>
        <w:tc>
          <w:tcPr>
            <w:tcW w:w="552" w:type="dxa"/>
            <w:shd w:val="clear" w:color="auto" w:fill="auto"/>
          </w:tcPr>
          <w:p w14:paraId="25F086C1" w14:textId="225782A3" w:rsidR="00BC26B7" w:rsidRDefault="00BC26B7" w:rsidP="0039389D"/>
        </w:tc>
      </w:tr>
      <w:tr w:rsidR="00BC26B7" w:rsidRPr="000D7DE4" w14:paraId="44233630" w14:textId="176E6798" w:rsidTr="00BC26B7">
        <w:tc>
          <w:tcPr>
            <w:tcW w:w="7984" w:type="dxa"/>
            <w:shd w:val="clear" w:color="auto" w:fill="auto"/>
          </w:tcPr>
          <w:p w14:paraId="6D1E72B3" w14:textId="77777777" w:rsidR="00BC26B7" w:rsidRPr="000D7DE4" w:rsidRDefault="00BC26B7" w:rsidP="0039389D">
            <w:pPr>
              <w:rPr>
                <w:rFonts w:cstheme="minorHAnsi"/>
              </w:rPr>
            </w:pPr>
            <w:r>
              <w:t>la localisation de personnes, d’animaux, de lieux, d’objets</w:t>
            </w:r>
          </w:p>
        </w:tc>
        <w:tc>
          <w:tcPr>
            <w:tcW w:w="526" w:type="dxa"/>
          </w:tcPr>
          <w:p w14:paraId="4C9F312D" w14:textId="77777777" w:rsidR="00BC26B7" w:rsidRDefault="00BC26B7" w:rsidP="0039389D"/>
        </w:tc>
        <w:tc>
          <w:tcPr>
            <w:tcW w:w="552" w:type="dxa"/>
            <w:shd w:val="clear" w:color="auto" w:fill="auto"/>
          </w:tcPr>
          <w:p w14:paraId="0188DEA8" w14:textId="0A0A6A5D" w:rsidR="00BC26B7" w:rsidRDefault="00BC26B7" w:rsidP="0039389D"/>
        </w:tc>
      </w:tr>
      <w:tr w:rsidR="00BC26B7" w:rsidRPr="000D7DE4" w14:paraId="31E12D59" w14:textId="7AD27B7D" w:rsidTr="00BC26B7">
        <w:tc>
          <w:tcPr>
            <w:tcW w:w="7984" w:type="dxa"/>
            <w:shd w:val="clear" w:color="auto" w:fill="auto"/>
          </w:tcPr>
          <w:p w14:paraId="15E29E57" w14:textId="77777777" w:rsidR="00BC26B7" w:rsidRPr="000D7DE4" w:rsidRDefault="00BC26B7" w:rsidP="0039389D">
            <w:pPr>
              <w:rPr>
                <w:rFonts w:cstheme="minorHAnsi"/>
              </w:rPr>
            </w:pPr>
            <w:r>
              <w:rPr>
                <w:rFonts w:cstheme="minorHAnsi"/>
              </w:rPr>
              <w:t>des activités quotidiennes, des corvées, des loisirs, les habitudes de quelqu’un (à la maison, à l’école, en vacances)</w:t>
            </w:r>
          </w:p>
        </w:tc>
        <w:tc>
          <w:tcPr>
            <w:tcW w:w="526" w:type="dxa"/>
          </w:tcPr>
          <w:p w14:paraId="17040A19" w14:textId="77777777" w:rsidR="00BC26B7" w:rsidRDefault="00BC26B7" w:rsidP="0039389D">
            <w:pPr>
              <w:rPr>
                <w:rFonts w:cstheme="minorHAnsi"/>
              </w:rPr>
            </w:pPr>
          </w:p>
        </w:tc>
        <w:tc>
          <w:tcPr>
            <w:tcW w:w="552" w:type="dxa"/>
            <w:shd w:val="clear" w:color="auto" w:fill="auto"/>
          </w:tcPr>
          <w:p w14:paraId="77D86DE8" w14:textId="122E5874" w:rsidR="00BC26B7" w:rsidRDefault="00BC26B7" w:rsidP="0039389D">
            <w:pPr>
              <w:rPr>
                <w:rFonts w:cstheme="minorHAnsi"/>
              </w:rPr>
            </w:pPr>
          </w:p>
        </w:tc>
      </w:tr>
      <w:tr w:rsidR="00BC26B7" w:rsidRPr="000D7DE4" w14:paraId="4FD94462" w14:textId="44FD60A1" w:rsidTr="00BC26B7">
        <w:tc>
          <w:tcPr>
            <w:tcW w:w="7984" w:type="dxa"/>
            <w:shd w:val="clear" w:color="auto" w:fill="auto"/>
          </w:tcPr>
          <w:p w14:paraId="26957C96" w14:textId="77777777" w:rsidR="00BC26B7" w:rsidRPr="000D7DE4" w:rsidRDefault="00BC26B7" w:rsidP="0039389D">
            <w:pPr>
              <w:rPr>
                <w:rFonts w:cstheme="minorHAnsi"/>
              </w:rPr>
            </w:pPr>
            <w:r>
              <w:rPr>
                <w:rFonts w:cstheme="minorHAnsi"/>
              </w:rPr>
              <w:t>des évènements festifs récurrents, passés ou futurs</w:t>
            </w:r>
          </w:p>
        </w:tc>
        <w:tc>
          <w:tcPr>
            <w:tcW w:w="526" w:type="dxa"/>
          </w:tcPr>
          <w:p w14:paraId="66057311" w14:textId="77777777" w:rsidR="00BC26B7" w:rsidRDefault="00BC26B7" w:rsidP="0039389D">
            <w:pPr>
              <w:rPr>
                <w:rFonts w:cstheme="minorHAnsi"/>
              </w:rPr>
            </w:pPr>
          </w:p>
        </w:tc>
        <w:tc>
          <w:tcPr>
            <w:tcW w:w="552" w:type="dxa"/>
            <w:shd w:val="clear" w:color="auto" w:fill="auto"/>
          </w:tcPr>
          <w:p w14:paraId="4770EA5D" w14:textId="11041E27" w:rsidR="00BC26B7" w:rsidRDefault="00BC26B7" w:rsidP="0039389D">
            <w:pPr>
              <w:rPr>
                <w:rFonts w:cstheme="minorHAnsi"/>
              </w:rPr>
            </w:pPr>
          </w:p>
        </w:tc>
      </w:tr>
      <w:tr w:rsidR="00BC26B7" w:rsidRPr="000D7DE4" w14:paraId="5F72A765" w14:textId="51DBBE83" w:rsidTr="00BC26B7">
        <w:tc>
          <w:tcPr>
            <w:tcW w:w="7984" w:type="dxa"/>
            <w:shd w:val="clear" w:color="auto" w:fill="auto"/>
          </w:tcPr>
          <w:p w14:paraId="5D213ECA" w14:textId="77777777" w:rsidR="00BC26B7" w:rsidRPr="000D7DE4" w:rsidRDefault="00BC26B7" w:rsidP="0039389D">
            <w:pPr>
              <w:rPr>
                <w:rFonts w:cstheme="minorHAnsi"/>
              </w:rPr>
            </w:pPr>
            <w:r>
              <w:rPr>
                <w:rFonts w:cstheme="minorHAnsi"/>
              </w:rPr>
              <w:t xml:space="preserve">des déplacements (moyens de transport, point de départ, destination, titres de transport, horaires) </w:t>
            </w:r>
          </w:p>
        </w:tc>
        <w:tc>
          <w:tcPr>
            <w:tcW w:w="526" w:type="dxa"/>
          </w:tcPr>
          <w:p w14:paraId="27567459" w14:textId="77777777" w:rsidR="00BC26B7" w:rsidRDefault="00BC26B7" w:rsidP="0039389D">
            <w:pPr>
              <w:rPr>
                <w:rFonts w:cstheme="minorHAnsi"/>
              </w:rPr>
            </w:pPr>
          </w:p>
        </w:tc>
        <w:tc>
          <w:tcPr>
            <w:tcW w:w="552" w:type="dxa"/>
            <w:shd w:val="clear" w:color="auto" w:fill="auto"/>
          </w:tcPr>
          <w:p w14:paraId="7628816D" w14:textId="7A1C3627" w:rsidR="00BC26B7" w:rsidRDefault="00BC26B7" w:rsidP="0039389D">
            <w:pPr>
              <w:rPr>
                <w:rFonts w:cstheme="minorHAnsi"/>
              </w:rPr>
            </w:pPr>
          </w:p>
        </w:tc>
      </w:tr>
      <w:tr w:rsidR="00BC26B7" w:rsidRPr="000D7DE4" w14:paraId="4B545A75" w14:textId="0AFA2AA3" w:rsidTr="00BC26B7">
        <w:tc>
          <w:tcPr>
            <w:tcW w:w="7984" w:type="dxa"/>
            <w:shd w:val="clear" w:color="auto" w:fill="auto"/>
          </w:tcPr>
          <w:p w14:paraId="4C8CA9A1" w14:textId="77777777" w:rsidR="00BC26B7" w:rsidRPr="000D7DE4" w:rsidRDefault="00BC26B7" w:rsidP="0039389D">
            <w:pPr>
              <w:rPr>
                <w:rFonts w:cstheme="minorHAnsi"/>
              </w:rPr>
            </w:pPr>
            <w:r>
              <w:t>des vacances présentes, passées ou futures</w:t>
            </w:r>
          </w:p>
        </w:tc>
        <w:tc>
          <w:tcPr>
            <w:tcW w:w="526" w:type="dxa"/>
          </w:tcPr>
          <w:p w14:paraId="188F756B" w14:textId="77777777" w:rsidR="00BC26B7" w:rsidRDefault="00BC26B7" w:rsidP="0039389D"/>
        </w:tc>
        <w:tc>
          <w:tcPr>
            <w:tcW w:w="552" w:type="dxa"/>
            <w:shd w:val="clear" w:color="auto" w:fill="auto"/>
          </w:tcPr>
          <w:p w14:paraId="3A426264" w14:textId="3ABA4FAD" w:rsidR="00BC26B7" w:rsidRDefault="00BC26B7" w:rsidP="0039389D"/>
        </w:tc>
      </w:tr>
      <w:tr w:rsidR="00BC26B7" w:rsidRPr="000D7DE4" w14:paraId="093F86F0" w14:textId="1FC5727E" w:rsidTr="00BC26B7">
        <w:tc>
          <w:tcPr>
            <w:tcW w:w="7984" w:type="dxa"/>
            <w:shd w:val="clear" w:color="auto" w:fill="auto"/>
          </w:tcPr>
          <w:p w14:paraId="7E1F1397" w14:textId="77777777" w:rsidR="00BC26B7" w:rsidRPr="000D7DE4" w:rsidRDefault="00BC26B7" w:rsidP="0039389D">
            <w:pPr>
              <w:rPr>
                <w:rFonts w:cstheme="minorHAnsi"/>
              </w:rPr>
            </w:pPr>
            <w:r>
              <w:t>des problèmes de santé courants (symptômes, conseils et remèdes)</w:t>
            </w:r>
          </w:p>
        </w:tc>
        <w:tc>
          <w:tcPr>
            <w:tcW w:w="526" w:type="dxa"/>
          </w:tcPr>
          <w:p w14:paraId="37F4744B" w14:textId="77777777" w:rsidR="00BC26B7" w:rsidRDefault="00BC26B7" w:rsidP="0039389D"/>
        </w:tc>
        <w:tc>
          <w:tcPr>
            <w:tcW w:w="552" w:type="dxa"/>
            <w:shd w:val="clear" w:color="auto" w:fill="auto"/>
          </w:tcPr>
          <w:p w14:paraId="74C60F48" w14:textId="52984DFB" w:rsidR="00BC26B7" w:rsidRDefault="00BC26B7" w:rsidP="0039389D"/>
        </w:tc>
      </w:tr>
      <w:tr w:rsidR="00BC26B7" w:rsidRPr="000D7DE4" w14:paraId="583A3F4A" w14:textId="6D45303E" w:rsidTr="00BC26B7">
        <w:tc>
          <w:tcPr>
            <w:tcW w:w="7984" w:type="dxa"/>
            <w:shd w:val="clear" w:color="auto" w:fill="auto"/>
          </w:tcPr>
          <w:p w14:paraId="65285B0F" w14:textId="77777777" w:rsidR="00BC26B7" w:rsidRPr="000D7DE4" w:rsidRDefault="00BC26B7" w:rsidP="0039389D">
            <w:pPr>
              <w:rPr>
                <w:rFonts w:cstheme="minorHAnsi"/>
              </w:rPr>
            </w:pPr>
            <w:r>
              <w:rPr>
                <w:rFonts w:cstheme="minorHAnsi"/>
              </w:rPr>
              <w:t xml:space="preserve">l’humeur </w:t>
            </w:r>
          </w:p>
        </w:tc>
        <w:tc>
          <w:tcPr>
            <w:tcW w:w="526" w:type="dxa"/>
          </w:tcPr>
          <w:p w14:paraId="7B9C8359" w14:textId="77777777" w:rsidR="00BC26B7" w:rsidRDefault="00BC26B7" w:rsidP="0039389D">
            <w:pPr>
              <w:rPr>
                <w:rFonts w:cstheme="minorHAnsi"/>
              </w:rPr>
            </w:pPr>
          </w:p>
        </w:tc>
        <w:tc>
          <w:tcPr>
            <w:tcW w:w="552" w:type="dxa"/>
            <w:shd w:val="clear" w:color="auto" w:fill="auto"/>
          </w:tcPr>
          <w:p w14:paraId="1258BABB" w14:textId="381E407B" w:rsidR="00BC26B7" w:rsidRDefault="00BC26B7" w:rsidP="0039389D">
            <w:pPr>
              <w:rPr>
                <w:rFonts w:cstheme="minorHAnsi"/>
              </w:rPr>
            </w:pPr>
          </w:p>
        </w:tc>
      </w:tr>
      <w:tr w:rsidR="00BC26B7" w14:paraId="4AE3CD69" w14:textId="71004350" w:rsidTr="00BC26B7">
        <w:tc>
          <w:tcPr>
            <w:tcW w:w="7984" w:type="dxa"/>
            <w:shd w:val="clear" w:color="auto" w:fill="auto"/>
          </w:tcPr>
          <w:p w14:paraId="4D9AE8DA" w14:textId="77777777" w:rsidR="00BC26B7" w:rsidRDefault="00BC26B7" w:rsidP="0039389D">
            <w:r>
              <w:rPr>
                <w:rFonts w:cstheme="minorHAnsi"/>
              </w:rPr>
              <w:t>une école, une classe, un parcours scolaire, du matériel scolaire</w:t>
            </w:r>
          </w:p>
        </w:tc>
        <w:tc>
          <w:tcPr>
            <w:tcW w:w="526" w:type="dxa"/>
          </w:tcPr>
          <w:p w14:paraId="358621B4" w14:textId="77777777" w:rsidR="00BC26B7" w:rsidRDefault="00BC26B7" w:rsidP="0039389D">
            <w:pPr>
              <w:rPr>
                <w:rFonts w:cstheme="minorHAnsi"/>
              </w:rPr>
            </w:pPr>
          </w:p>
        </w:tc>
        <w:tc>
          <w:tcPr>
            <w:tcW w:w="552" w:type="dxa"/>
            <w:shd w:val="clear" w:color="auto" w:fill="auto"/>
          </w:tcPr>
          <w:p w14:paraId="32235AC9" w14:textId="3E67F747" w:rsidR="00BC26B7" w:rsidRDefault="00BC26B7" w:rsidP="0039389D">
            <w:pPr>
              <w:rPr>
                <w:rFonts w:cstheme="minorHAnsi"/>
              </w:rPr>
            </w:pPr>
          </w:p>
        </w:tc>
      </w:tr>
      <w:tr w:rsidR="00BC26B7" w:rsidRPr="000D7DE4" w14:paraId="1F273F65" w14:textId="115E9B47" w:rsidTr="00BC26B7">
        <w:tc>
          <w:tcPr>
            <w:tcW w:w="7984" w:type="dxa"/>
            <w:shd w:val="clear" w:color="auto" w:fill="auto"/>
          </w:tcPr>
          <w:p w14:paraId="204C034C" w14:textId="77777777" w:rsidR="00BC26B7" w:rsidRPr="000D7DE4" w:rsidRDefault="00BC26B7" w:rsidP="0039389D">
            <w:pPr>
              <w:rPr>
                <w:rFonts w:cstheme="minorHAnsi"/>
              </w:rPr>
            </w:pPr>
            <w:r>
              <w:rPr>
                <w:rFonts w:cstheme="minorHAnsi"/>
              </w:rPr>
              <w:t xml:space="preserve">des achats </w:t>
            </w:r>
          </w:p>
        </w:tc>
        <w:tc>
          <w:tcPr>
            <w:tcW w:w="526" w:type="dxa"/>
          </w:tcPr>
          <w:p w14:paraId="0EBA0B88" w14:textId="77777777" w:rsidR="00BC26B7" w:rsidRDefault="00BC26B7" w:rsidP="0039389D">
            <w:pPr>
              <w:rPr>
                <w:rFonts w:cstheme="minorHAnsi"/>
              </w:rPr>
            </w:pPr>
          </w:p>
        </w:tc>
        <w:tc>
          <w:tcPr>
            <w:tcW w:w="552" w:type="dxa"/>
            <w:shd w:val="clear" w:color="auto" w:fill="auto"/>
          </w:tcPr>
          <w:p w14:paraId="7577A67E" w14:textId="75C7D818" w:rsidR="00BC26B7" w:rsidRDefault="00BC26B7" w:rsidP="0039389D">
            <w:pPr>
              <w:rPr>
                <w:rFonts w:cstheme="minorHAnsi"/>
              </w:rPr>
            </w:pPr>
          </w:p>
        </w:tc>
      </w:tr>
      <w:tr w:rsidR="00BC26B7" w:rsidRPr="000D7DE4" w14:paraId="0A9186E5" w14:textId="0A3B165B" w:rsidTr="00BC26B7">
        <w:tc>
          <w:tcPr>
            <w:tcW w:w="7984" w:type="dxa"/>
            <w:shd w:val="clear" w:color="auto" w:fill="auto"/>
          </w:tcPr>
          <w:p w14:paraId="3FB7D5CA" w14:textId="77777777" w:rsidR="00BC26B7" w:rsidRPr="000D7DE4" w:rsidRDefault="00BC26B7" w:rsidP="0039389D">
            <w:pPr>
              <w:rPr>
                <w:rFonts w:cstheme="minorHAnsi"/>
              </w:rPr>
            </w:pPr>
            <w:r>
              <w:rPr>
                <w:rFonts w:cstheme="minorHAnsi"/>
              </w:rPr>
              <w:t xml:space="preserve">des articles à acheter </w:t>
            </w:r>
          </w:p>
        </w:tc>
        <w:tc>
          <w:tcPr>
            <w:tcW w:w="526" w:type="dxa"/>
          </w:tcPr>
          <w:p w14:paraId="7CB329E9" w14:textId="77777777" w:rsidR="00BC26B7" w:rsidRDefault="00BC26B7" w:rsidP="0039389D">
            <w:pPr>
              <w:rPr>
                <w:rFonts w:cstheme="minorHAnsi"/>
              </w:rPr>
            </w:pPr>
          </w:p>
        </w:tc>
        <w:tc>
          <w:tcPr>
            <w:tcW w:w="552" w:type="dxa"/>
            <w:shd w:val="clear" w:color="auto" w:fill="auto"/>
          </w:tcPr>
          <w:p w14:paraId="17D547CD" w14:textId="125908CC" w:rsidR="00BC26B7" w:rsidRDefault="00BC26B7" w:rsidP="0039389D">
            <w:pPr>
              <w:rPr>
                <w:rFonts w:cstheme="minorHAnsi"/>
              </w:rPr>
            </w:pPr>
          </w:p>
        </w:tc>
      </w:tr>
      <w:tr w:rsidR="00BC26B7" w14:paraId="2BBE1EE6" w14:textId="6C30336D" w:rsidTr="00BC26B7">
        <w:tc>
          <w:tcPr>
            <w:tcW w:w="7984" w:type="dxa"/>
            <w:shd w:val="clear" w:color="auto" w:fill="auto"/>
          </w:tcPr>
          <w:p w14:paraId="0BF0B0DF" w14:textId="77777777" w:rsidR="00BC26B7" w:rsidRDefault="00BC26B7" w:rsidP="0039389D">
            <w:r>
              <w:t xml:space="preserve">l’alimentation </w:t>
            </w:r>
          </w:p>
        </w:tc>
        <w:tc>
          <w:tcPr>
            <w:tcW w:w="526" w:type="dxa"/>
          </w:tcPr>
          <w:p w14:paraId="5C9AD114" w14:textId="77777777" w:rsidR="00BC26B7" w:rsidRDefault="00BC26B7" w:rsidP="0039389D"/>
        </w:tc>
        <w:tc>
          <w:tcPr>
            <w:tcW w:w="552" w:type="dxa"/>
            <w:shd w:val="clear" w:color="auto" w:fill="auto"/>
          </w:tcPr>
          <w:p w14:paraId="1031C008" w14:textId="005BCB81" w:rsidR="00BC26B7" w:rsidRDefault="00BC26B7" w:rsidP="0039389D"/>
        </w:tc>
      </w:tr>
      <w:tr w:rsidR="00BC26B7" w:rsidRPr="000D7DE4" w14:paraId="153FCC14" w14:textId="5FA0A7E1" w:rsidTr="00BC26B7">
        <w:tc>
          <w:tcPr>
            <w:tcW w:w="7984" w:type="dxa"/>
            <w:shd w:val="clear" w:color="auto" w:fill="auto"/>
          </w:tcPr>
          <w:p w14:paraId="37B426C3" w14:textId="77777777" w:rsidR="00BC26B7" w:rsidRPr="000D7DE4" w:rsidRDefault="00BC26B7" w:rsidP="0039389D">
            <w:pPr>
              <w:rPr>
                <w:rFonts w:cstheme="minorHAnsi"/>
              </w:rPr>
            </w:pPr>
            <w:r>
              <w:rPr>
                <w:rFonts w:cstheme="minorHAnsi"/>
              </w:rPr>
              <w:t>un restaurant, un menu</w:t>
            </w:r>
          </w:p>
        </w:tc>
        <w:tc>
          <w:tcPr>
            <w:tcW w:w="526" w:type="dxa"/>
          </w:tcPr>
          <w:p w14:paraId="3D311F5B" w14:textId="77777777" w:rsidR="00BC26B7" w:rsidRDefault="00BC26B7" w:rsidP="0039389D">
            <w:pPr>
              <w:rPr>
                <w:rFonts w:cstheme="minorHAnsi"/>
              </w:rPr>
            </w:pPr>
          </w:p>
        </w:tc>
        <w:tc>
          <w:tcPr>
            <w:tcW w:w="552" w:type="dxa"/>
            <w:shd w:val="clear" w:color="auto" w:fill="auto"/>
          </w:tcPr>
          <w:p w14:paraId="31554CB0" w14:textId="3A53D578" w:rsidR="00BC26B7" w:rsidRDefault="00BC26B7" w:rsidP="0039389D">
            <w:pPr>
              <w:rPr>
                <w:rFonts w:cstheme="minorHAnsi"/>
              </w:rPr>
            </w:pPr>
          </w:p>
        </w:tc>
      </w:tr>
      <w:tr w:rsidR="00BC26B7" w14:paraId="400AAB8F" w14:textId="306BCFA2" w:rsidTr="00BC26B7">
        <w:tc>
          <w:tcPr>
            <w:tcW w:w="7984" w:type="dxa"/>
            <w:shd w:val="clear" w:color="auto" w:fill="auto"/>
          </w:tcPr>
          <w:p w14:paraId="4B84C872" w14:textId="77777777" w:rsidR="00BC26B7" w:rsidRDefault="00BC26B7" w:rsidP="0039389D">
            <w:r>
              <w:lastRenderedPageBreak/>
              <w:t>le temps qu’il fait</w:t>
            </w:r>
          </w:p>
        </w:tc>
        <w:tc>
          <w:tcPr>
            <w:tcW w:w="526" w:type="dxa"/>
          </w:tcPr>
          <w:p w14:paraId="51C1D6B3" w14:textId="77777777" w:rsidR="00BC26B7" w:rsidRDefault="00BC26B7" w:rsidP="0039389D"/>
        </w:tc>
        <w:tc>
          <w:tcPr>
            <w:tcW w:w="552" w:type="dxa"/>
            <w:shd w:val="clear" w:color="auto" w:fill="auto"/>
          </w:tcPr>
          <w:p w14:paraId="33094F92" w14:textId="208CB9D5" w:rsidR="00BC26B7" w:rsidRDefault="00BC26B7" w:rsidP="0039389D"/>
        </w:tc>
      </w:tr>
      <w:tr w:rsidR="00BC26B7" w14:paraId="4AD96447" w14:textId="073E6617" w:rsidTr="00BC26B7">
        <w:tc>
          <w:tcPr>
            <w:tcW w:w="7984" w:type="dxa"/>
            <w:shd w:val="clear" w:color="auto" w:fill="auto"/>
          </w:tcPr>
          <w:p w14:paraId="7464673C" w14:textId="77777777" w:rsidR="00BC26B7" w:rsidRDefault="00BC26B7" w:rsidP="0039389D">
            <w:r>
              <w:rPr>
                <w:rFonts w:cstheme="minorHAnsi"/>
              </w:rPr>
              <w:t>les moments, la chronologie d’activités, d’évènements</w:t>
            </w:r>
          </w:p>
        </w:tc>
        <w:tc>
          <w:tcPr>
            <w:tcW w:w="526" w:type="dxa"/>
          </w:tcPr>
          <w:p w14:paraId="56454AAB" w14:textId="77777777" w:rsidR="00BC26B7" w:rsidRDefault="00BC26B7" w:rsidP="0039389D">
            <w:pPr>
              <w:rPr>
                <w:rFonts w:cstheme="minorHAnsi"/>
              </w:rPr>
            </w:pPr>
          </w:p>
        </w:tc>
        <w:tc>
          <w:tcPr>
            <w:tcW w:w="552" w:type="dxa"/>
            <w:shd w:val="clear" w:color="auto" w:fill="auto"/>
          </w:tcPr>
          <w:p w14:paraId="7FDF2FDB" w14:textId="14568552" w:rsidR="00BC26B7" w:rsidRDefault="00BC26B7" w:rsidP="0039389D">
            <w:pPr>
              <w:rPr>
                <w:rFonts w:cstheme="minorHAnsi"/>
              </w:rPr>
            </w:pPr>
          </w:p>
        </w:tc>
      </w:tr>
      <w:tr w:rsidR="00BC26B7" w14:paraId="50B8EEC3" w14:textId="303BEAE8" w:rsidTr="00BC26B7">
        <w:tc>
          <w:tcPr>
            <w:tcW w:w="7984" w:type="dxa"/>
            <w:shd w:val="clear" w:color="auto" w:fill="auto"/>
          </w:tcPr>
          <w:p w14:paraId="10E8DED3" w14:textId="77777777" w:rsidR="00BC26B7" w:rsidRDefault="00BC26B7" w:rsidP="0039389D">
            <w:r>
              <w:rPr>
                <w:rFonts w:cstheme="minorHAnsi"/>
              </w:rPr>
              <w:t xml:space="preserve">les goûts, les intérêts </w:t>
            </w:r>
          </w:p>
        </w:tc>
        <w:tc>
          <w:tcPr>
            <w:tcW w:w="526" w:type="dxa"/>
          </w:tcPr>
          <w:p w14:paraId="488F5983" w14:textId="77777777" w:rsidR="00BC26B7" w:rsidRDefault="00BC26B7" w:rsidP="0039389D">
            <w:pPr>
              <w:rPr>
                <w:rFonts w:cstheme="minorHAnsi"/>
              </w:rPr>
            </w:pPr>
          </w:p>
        </w:tc>
        <w:tc>
          <w:tcPr>
            <w:tcW w:w="552" w:type="dxa"/>
            <w:shd w:val="clear" w:color="auto" w:fill="auto"/>
          </w:tcPr>
          <w:p w14:paraId="05AF93FC" w14:textId="3B4E5E95" w:rsidR="00BC26B7" w:rsidRDefault="00BC26B7" w:rsidP="0039389D">
            <w:pPr>
              <w:rPr>
                <w:rFonts w:cstheme="minorHAnsi"/>
              </w:rPr>
            </w:pPr>
          </w:p>
        </w:tc>
      </w:tr>
      <w:tr w:rsidR="00BC26B7" w14:paraId="337D0774" w14:textId="3BCCEBE3" w:rsidTr="00BC26B7">
        <w:tc>
          <w:tcPr>
            <w:tcW w:w="7984" w:type="dxa"/>
            <w:shd w:val="clear" w:color="auto" w:fill="auto"/>
          </w:tcPr>
          <w:p w14:paraId="61AC8BD3" w14:textId="77777777" w:rsidR="00BC26B7" w:rsidRDefault="00BC26B7" w:rsidP="0039389D">
            <w:r>
              <w:rPr>
                <w:rFonts w:cstheme="minorHAnsi"/>
              </w:rPr>
              <w:t>des souhaits, des projets</w:t>
            </w:r>
          </w:p>
        </w:tc>
        <w:tc>
          <w:tcPr>
            <w:tcW w:w="526" w:type="dxa"/>
          </w:tcPr>
          <w:p w14:paraId="7DBE2E80" w14:textId="77777777" w:rsidR="00BC26B7" w:rsidRDefault="00BC26B7" w:rsidP="0039389D">
            <w:pPr>
              <w:rPr>
                <w:rFonts w:cstheme="minorHAnsi"/>
              </w:rPr>
            </w:pPr>
          </w:p>
        </w:tc>
        <w:tc>
          <w:tcPr>
            <w:tcW w:w="552" w:type="dxa"/>
            <w:shd w:val="clear" w:color="auto" w:fill="auto"/>
          </w:tcPr>
          <w:p w14:paraId="3F8225ED" w14:textId="3E69D932" w:rsidR="00BC26B7" w:rsidRDefault="00BC26B7" w:rsidP="0039389D">
            <w:pPr>
              <w:rPr>
                <w:rFonts w:cstheme="minorHAnsi"/>
              </w:rPr>
            </w:pPr>
          </w:p>
        </w:tc>
      </w:tr>
      <w:tr w:rsidR="00BC26B7" w14:paraId="6342FF83" w14:textId="7EF5D35B" w:rsidTr="00BC26B7">
        <w:tc>
          <w:tcPr>
            <w:tcW w:w="7984" w:type="dxa"/>
            <w:shd w:val="clear" w:color="auto" w:fill="auto"/>
          </w:tcPr>
          <w:p w14:paraId="5E93B2E6" w14:textId="77777777" w:rsidR="00BC26B7" w:rsidRDefault="00BC26B7" w:rsidP="0039389D">
            <w:r>
              <w:rPr>
                <w:rFonts w:cstheme="minorHAnsi"/>
              </w:rPr>
              <w:t>des regrets</w:t>
            </w:r>
          </w:p>
        </w:tc>
        <w:tc>
          <w:tcPr>
            <w:tcW w:w="526" w:type="dxa"/>
          </w:tcPr>
          <w:p w14:paraId="2D9EE5A0" w14:textId="77777777" w:rsidR="00BC26B7" w:rsidRDefault="00BC26B7" w:rsidP="0039389D">
            <w:pPr>
              <w:rPr>
                <w:rFonts w:cstheme="minorHAnsi"/>
              </w:rPr>
            </w:pPr>
          </w:p>
        </w:tc>
        <w:tc>
          <w:tcPr>
            <w:tcW w:w="552" w:type="dxa"/>
            <w:shd w:val="clear" w:color="auto" w:fill="auto"/>
          </w:tcPr>
          <w:p w14:paraId="37BA373B" w14:textId="040ACE74" w:rsidR="00BC26B7" w:rsidRDefault="00BC26B7" w:rsidP="0039389D">
            <w:pPr>
              <w:rPr>
                <w:rFonts w:cstheme="minorHAnsi"/>
              </w:rPr>
            </w:pPr>
          </w:p>
        </w:tc>
      </w:tr>
      <w:tr w:rsidR="00BC26B7" w14:paraId="73814029" w14:textId="7DE59EEF" w:rsidTr="00BC26B7">
        <w:tc>
          <w:tcPr>
            <w:tcW w:w="7984" w:type="dxa"/>
            <w:shd w:val="clear" w:color="auto" w:fill="auto"/>
          </w:tcPr>
          <w:p w14:paraId="1C513C41" w14:textId="77777777" w:rsidR="00BC26B7" w:rsidRDefault="00BC26B7" w:rsidP="0039389D">
            <w:r>
              <w:rPr>
                <w:rFonts w:cstheme="minorHAnsi"/>
              </w:rPr>
              <w:t>ce qui est possible ou pas, permis ou pas</w:t>
            </w:r>
          </w:p>
        </w:tc>
        <w:tc>
          <w:tcPr>
            <w:tcW w:w="526" w:type="dxa"/>
          </w:tcPr>
          <w:p w14:paraId="66701AAC" w14:textId="77777777" w:rsidR="00BC26B7" w:rsidRDefault="00BC26B7" w:rsidP="0039389D">
            <w:pPr>
              <w:rPr>
                <w:rFonts w:cstheme="minorHAnsi"/>
              </w:rPr>
            </w:pPr>
          </w:p>
        </w:tc>
        <w:tc>
          <w:tcPr>
            <w:tcW w:w="552" w:type="dxa"/>
            <w:shd w:val="clear" w:color="auto" w:fill="auto"/>
          </w:tcPr>
          <w:p w14:paraId="6D0F221E" w14:textId="43DBE86B" w:rsidR="00BC26B7" w:rsidRDefault="00BC26B7" w:rsidP="0039389D">
            <w:pPr>
              <w:rPr>
                <w:rFonts w:cstheme="minorHAnsi"/>
              </w:rPr>
            </w:pPr>
          </w:p>
        </w:tc>
      </w:tr>
      <w:tr w:rsidR="00BC26B7" w:rsidRPr="000D7DE4" w14:paraId="20D77487" w14:textId="789CDD4B" w:rsidTr="00BC26B7">
        <w:tc>
          <w:tcPr>
            <w:tcW w:w="7984" w:type="dxa"/>
            <w:shd w:val="clear" w:color="auto" w:fill="FBE4D5" w:themeFill="accent2" w:themeFillTint="33"/>
          </w:tcPr>
          <w:p w14:paraId="408747BA" w14:textId="77777777" w:rsidR="00BC26B7" w:rsidRPr="000D7DE4" w:rsidRDefault="00BC26B7" w:rsidP="0039389D">
            <w:pPr>
              <w:rPr>
                <w:rFonts w:cstheme="minorHAnsi"/>
                <w:b/>
                <w:bCs/>
              </w:rPr>
            </w:pPr>
            <w:r>
              <w:rPr>
                <w:rFonts w:cstheme="minorHAnsi"/>
                <w:b/>
                <w:bCs/>
              </w:rPr>
              <w:t xml:space="preserve">Pour faire agir : </w:t>
            </w:r>
          </w:p>
        </w:tc>
        <w:tc>
          <w:tcPr>
            <w:tcW w:w="526" w:type="dxa"/>
            <w:shd w:val="clear" w:color="auto" w:fill="FBE4D5" w:themeFill="accent2" w:themeFillTint="33"/>
          </w:tcPr>
          <w:p w14:paraId="505BEF2B" w14:textId="77777777" w:rsidR="00BC26B7" w:rsidRPr="004C1752" w:rsidRDefault="00BC26B7" w:rsidP="0039389D">
            <w:pPr>
              <w:rPr>
                <w:rFonts w:ascii="Wingdings 2" w:hAnsi="Wingdings 2" w:cstheme="minorHAnsi"/>
                <w:b/>
                <w:bCs/>
                <w:sz w:val="28"/>
                <w:szCs w:val="28"/>
              </w:rPr>
            </w:pPr>
          </w:p>
        </w:tc>
        <w:tc>
          <w:tcPr>
            <w:tcW w:w="552" w:type="dxa"/>
            <w:shd w:val="clear" w:color="auto" w:fill="FBE4D5" w:themeFill="accent2" w:themeFillTint="33"/>
          </w:tcPr>
          <w:p w14:paraId="34E284F3" w14:textId="75BC3576" w:rsidR="00BC26B7" w:rsidRDefault="00BC26B7" w:rsidP="0039389D">
            <w:pPr>
              <w:rPr>
                <w:rFonts w:cstheme="minorHAnsi"/>
                <w:b/>
                <w:bCs/>
              </w:rPr>
            </w:pPr>
            <w:r w:rsidRPr="004C1752">
              <w:rPr>
                <w:rFonts w:ascii="Wingdings 2" w:hAnsi="Wingdings 2" w:cstheme="minorHAnsi"/>
                <w:b/>
                <w:bCs/>
                <w:sz w:val="28"/>
                <w:szCs w:val="28"/>
              </w:rPr>
              <w:t></w:t>
            </w:r>
          </w:p>
        </w:tc>
      </w:tr>
      <w:tr w:rsidR="00BC26B7" w:rsidRPr="000D7DE4" w14:paraId="40D4577F" w14:textId="71133E1C" w:rsidTr="00BC26B7">
        <w:tc>
          <w:tcPr>
            <w:tcW w:w="7984" w:type="dxa"/>
            <w:shd w:val="clear" w:color="auto" w:fill="auto"/>
          </w:tcPr>
          <w:p w14:paraId="049E1D3D" w14:textId="6CD9BD89" w:rsidR="00BC26B7" w:rsidRPr="000D7DE4" w:rsidRDefault="00BC26B7" w:rsidP="0039389D">
            <w:pPr>
              <w:rPr>
                <w:rFonts w:cstheme="minorHAnsi"/>
              </w:rPr>
            </w:pPr>
            <w:r>
              <w:rPr>
                <w:rFonts w:cstheme="minorHAnsi"/>
              </w:rPr>
              <w:t>expliquer un itinéraire</w:t>
            </w:r>
          </w:p>
        </w:tc>
        <w:tc>
          <w:tcPr>
            <w:tcW w:w="526" w:type="dxa"/>
          </w:tcPr>
          <w:p w14:paraId="1A653E31" w14:textId="77777777" w:rsidR="00BC26B7" w:rsidRDefault="00BC26B7" w:rsidP="0039389D">
            <w:pPr>
              <w:rPr>
                <w:rFonts w:cstheme="minorHAnsi"/>
              </w:rPr>
            </w:pPr>
          </w:p>
        </w:tc>
        <w:tc>
          <w:tcPr>
            <w:tcW w:w="552" w:type="dxa"/>
            <w:shd w:val="clear" w:color="auto" w:fill="auto"/>
          </w:tcPr>
          <w:p w14:paraId="0A429E3A" w14:textId="71F335D6" w:rsidR="00BC26B7" w:rsidRDefault="00BC26B7" w:rsidP="0039389D">
            <w:pPr>
              <w:rPr>
                <w:rFonts w:cstheme="minorHAnsi"/>
              </w:rPr>
            </w:pPr>
          </w:p>
        </w:tc>
      </w:tr>
      <w:tr w:rsidR="00BC26B7" w:rsidRPr="000D7DE4" w14:paraId="42FB4D32" w14:textId="38BCD9D5" w:rsidTr="00BC26B7">
        <w:tc>
          <w:tcPr>
            <w:tcW w:w="7984" w:type="dxa"/>
            <w:shd w:val="clear" w:color="auto" w:fill="auto"/>
          </w:tcPr>
          <w:p w14:paraId="2D2D6EAA" w14:textId="0D7372E4" w:rsidR="00BC26B7" w:rsidRPr="000D7DE4" w:rsidRDefault="00BC26B7" w:rsidP="0039389D">
            <w:pPr>
              <w:rPr>
                <w:rFonts w:cstheme="minorHAnsi"/>
              </w:rPr>
            </w:pPr>
            <w:r>
              <w:rPr>
                <w:rFonts w:cstheme="minorHAnsi"/>
              </w:rPr>
              <w:t>Inviter /proposer une activité, une sortie /accepter ou refuser une invitation</w:t>
            </w:r>
          </w:p>
        </w:tc>
        <w:tc>
          <w:tcPr>
            <w:tcW w:w="526" w:type="dxa"/>
          </w:tcPr>
          <w:p w14:paraId="280282E9" w14:textId="77777777" w:rsidR="00BC26B7" w:rsidRDefault="00BC26B7" w:rsidP="0039389D">
            <w:pPr>
              <w:rPr>
                <w:rFonts w:cstheme="minorHAnsi"/>
              </w:rPr>
            </w:pPr>
          </w:p>
        </w:tc>
        <w:tc>
          <w:tcPr>
            <w:tcW w:w="552" w:type="dxa"/>
            <w:shd w:val="clear" w:color="auto" w:fill="auto"/>
          </w:tcPr>
          <w:p w14:paraId="3FFD9426" w14:textId="390FA38F" w:rsidR="00BC26B7" w:rsidRDefault="00BC26B7" w:rsidP="0039389D">
            <w:pPr>
              <w:rPr>
                <w:rFonts w:cstheme="minorHAnsi"/>
              </w:rPr>
            </w:pPr>
          </w:p>
        </w:tc>
      </w:tr>
      <w:tr w:rsidR="00BC26B7" w14:paraId="05D225C2" w14:textId="7E29527D" w:rsidTr="00BC26B7">
        <w:tc>
          <w:tcPr>
            <w:tcW w:w="7984" w:type="dxa"/>
            <w:shd w:val="clear" w:color="auto" w:fill="auto"/>
          </w:tcPr>
          <w:p w14:paraId="3DCD3E0C" w14:textId="4057B131" w:rsidR="00BC26B7" w:rsidRDefault="00BC26B7" w:rsidP="0039389D">
            <w:r>
              <w:t>proposer un service, de l’aide</w:t>
            </w:r>
          </w:p>
        </w:tc>
        <w:tc>
          <w:tcPr>
            <w:tcW w:w="526" w:type="dxa"/>
          </w:tcPr>
          <w:p w14:paraId="533BFB76" w14:textId="77777777" w:rsidR="00BC26B7" w:rsidRDefault="00BC26B7" w:rsidP="0039389D"/>
        </w:tc>
        <w:tc>
          <w:tcPr>
            <w:tcW w:w="552" w:type="dxa"/>
            <w:shd w:val="clear" w:color="auto" w:fill="auto"/>
          </w:tcPr>
          <w:p w14:paraId="124E79B4" w14:textId="0364F5F2" w:rsidR="00BC26B7" w:rsidRDefault="00BC26B7" w:rsidP="0039389D"/>
        </w:tc>
      </w:tr>
      <w:tr w:rsidR="00BC26B7" w14:paraId="7FE05551" w14:textId="679F9E45" w:rsidTr="00BC26B7">
        <w:tc>
          <w:tcPr>
            <w:tcW w:w="7984" w:type="dxa"/>
            <w:shd w:val="clear" w:color="auto" w:fill="auto"/>
          </w:tcPr>
          <w:p w14:paraId="69FF3D52" w14:textId="7246E417" w:rsidR="00BC26B7" w:rsidRDefault="00BC26B7" w:rsidP="0039389D">
            <w:r>
              <w:t>donner des consignes, des injonctions</w:t>
            </w:r>
          </w:p>
        </w:tc>
        <w:tc>
          <w:tcPr>
            <w:tcW w:w="526" w:type="dxa"/>
          </w:tcPr>
          <w:p w14:paraId="662F5CE8" w14:textId="77777777" w:rsidR="00BC26B7" w:rsidRDefault="00BC26B7" w:rsidP="0039389D"/>
        </w:tc>
        <w:tc>
          <w:tcPr>
            <w:tcW w:w="552" w:type="dxa"/>
            <w:shd w:val="clear" w:color="auto" w:fill="auto"/>
          </w:tcPr>
          <w:p w14:paraId="71879986" w14:textId="3F2AC0B3" w:rsidR="00BC26B7" w:rsidRDefault="00BC26B7" w:rsidP="0039389D"/>
        </w:tc>
      </w:tr>
      <w:tr w:rsidR="00BC26B7" w14:paraId="1E8A8FC1" w14:textId="7A19AF6C" w:rsidTr="00BC26B7">
        <w:tc>
          <w:tcPr>
            <w:tcW w:w="7984" w:type="dxa"/>
            <w:shd w:val="clear" w:color="auto" w:fill="auto"/>
          </w:tcPr>
          <w:p w14:paraId="5C35FF28" w14:textId="096FB6E1" w:rsidR="00BC26B7" w:rsidRDefault="00BC26B7" w:rsidP="0039389D">
            <w:r>
              <w:t>autoriser, interdire, préciser ce qui est permis ou pas, possible ou pas</w:t>
            </w:r>
          </w:p>
        </w:tc>
        <w:tc>
          <w:tcPr>
            <w:tcW w:w="526" w:type="dxa"/>
          </w:tcPr>
          <w:p w14:paraId="637CD277" w14:textId="77777777" w:rsidR="00BC26B7" w:rsidRDefault="00BC26B7" w:rsidP="0039389D"/>
        </w:tc>
        <w:tc>
          <w:tcPr>
            <w:tcW w:w="552" w:type="dxa"/>
            <w:shd w:val="clear" w:color="auto" w:fill="auto"/>
          </w:tcPr>
          <w:p w14:paraId="466BCB47" w14:textId="420C0DDE" w:rsidR="00BC26B7" w:rsidRDefault="00BC26B7" w:rsidP="0039389D"/>
        </w:tc>
      </w:tr>
      <w:tr w:rsidR="00BC26B7" w14:paraId="1F560FBA" w14:textId="3062452D" w:rsidTr="00BC26B7">
        <w:tc>
          <w:tcPr>
            <w:tcW w:w="7984" w:type="dxa"/>
            <w:shd w:val="clear" w:color="auto" w:fill="auto"/>
          </w:tcPr>
          <w:p w14:paraId="44B99A02" w14:textId="0C6063B7" w:rsidR="00BC26B7" w:rsidRDefault="00BC26B7" w:rsidP="0039389D">
            <w:r>
              <w:t>donner des conseils</w:t>
            </w:r>
          </w:p>
        </w:tc>
        <w:tc>
          <w:tcPr>
            <w:tcW w:w="526" w:type="dxa"/>
          </w:tcPr>
          <w:p w14:paraId="78C65057" w14:textId="77777777" w:rsidR="00BC26B7" w:rsidRDefault="00BC26B7" w:rsidP="0039389D"/>
        </w:tc>
        <w:tc>
          <w:tcPr>
            <w:tcW w:w="552" w:type="dxa"/>
            <w:shd w:val="clear" w:color="auto" w:fill="auto"/>
          </w:tcPr>
          <w:p w14:paraId="450495C8" w14:textId="46A310BF" w:rsidR="00BC26B7" w:rsidRDefault="00BC26B7" w:rsidP="0039389D"/>
        </w:tc>
      </w:tr>
      <w:tr w:rsidR="00BC26B7" w14:paraId="554B149F" w14:textId="5BF2E99A" w:rsidTr="00BC26B7">
        <w:tc>
          <w:tcPr>
            <w:tcW w:w="7984" w:type="dxa"/>
            <w:shd w:val="clear" w:color="auto" w:fill="auto"/>
          </w:tcPr>
          <w:p w14:paraId="43A6139C" w14:textId="2AA7EC3D" w:rsidR="00BC26B7" w:rsidRDefault="00BC26B7" w:rsidP="0039389D">
            <w:r>
              <w:t>préciser des besoins</w:t>
            </w:r>
          </w:p>
        </w:tc>
        <w:tc>
          <w:tcPr>
            <w:tcW w:w="526" w:type="dxa"/>
          </w:tcPr>
          <w:p w14:paraId="3DFB291A" w14:textId="77777777" w:rsidR="00BC26B7" w:rsidRDefault="00BC26B7" w:rsidP="0039389D"/>
        </w:tc>
        <w:tc>
          <w:tcPr>
            <w:tcW w:w="552" w:type="dxa"/>
            <w:shd w:val="clear" w:color="auto" w:fill="auto"/>
          </w:tcPr>
          <w:p w14:paraId="10F8B1E2" w14:textId="6B051B74" w:rsidR="00BC26B7" w:rsidRDefault="00BC26B7" w:rsidP="0039389D"/>
        </w:tc>
      </w:tr>
      <w:tr w:rsidR="00BC26B7" w:rsidRPr="000D7DE4" w14:paraId="3DFD6E89" w14:textId="2FCCE506" w:rsidTr="00BC26B7">
        <w:tc>
          <w:tcPr>
            <w:tcW w:w="7984" w:type="dxa"/>
            <w:shd w:val="clear" w:color="auto" w:fill="FBE4D5" w:themeFill="accent2" w:themeFillTint="33"/>
          </w:tcPr>
          <w:p w14:paraId="3C630682" w14:textId="77777777" w:rsidR="00BC26B7" w:rsidRPr="000D7DE4" w:rsidRDefault="00BC26B7" w:rsidP="0039389D">
            <w:pPr>
              <w:rPr>
                <w:rFonts w:cstheme="minorHAnsi"/>
                <w:b/>
                <w:bCs/>
              </w:rPr>
            </w:pPr>
            <w:r>
              <w:rPr>
                <w:rFonts w:cstheme="minorHAnsi"/>
                <w:b/>
                <w:bCs/>
              </w:rPr>
              <w:t>Pour établir des contacts sociaux</w:t>
            </w:r>
          </w:p>
        </w:tc>
        <w:tc>
          <w:tcPr>
            <w:tcW w:w="526" w:type="dxa"/>
            <w:shd w:val="clear" w:color="auto" w:fill="FBE4D5" w:themeFill="accent2" w:themeFillTint="33"/>
          </w:tcPr>
          <w:p w14:paraId="19E5A2DE" w14:textId="77777777" w:rsidR="00BC26B7" w:rsidRPr="004C1752" w:rsidRDefault="00BC26B7" w:rsidP="0039389D">
            <w:pPr>
              <w:rPr>
                <w:rFonts w:ascii="Wingdings 2" w:hAnsi="Wingdings 2" w:cstheme="minorHAnsi"/>
                <w:b/>
                <w:bCs/>
                <w:sz w:val="28"/>
                <w:szCs w:val="28"/>
              </w:rPr>
            </w:pPr>
          </w:p>
        </w:tc>
        <w:tc>
          <w:tcPr>
            <w:tcW w:w="552" w:type="dxa"/>
            <w:shd w:val="clear" w:color="auto" w:fill="FBE4D5" w:themeFill="accent2" w:themeFillTint="33"/>
          </w:tcPr>
          <w:p w14:paraId="627ADA50" w14:textId="67649CF0" w:rsidR="00BC26B7" w:rsidRDefault="00BC26B7" w:rsidP="0039389D">
            <w:pPr>
              <w:rPr>
                <w:rFonts w:cstheme="minorHAnsi"/>
                <w:b/>
                <w:bCs/>
              </w:rPr>
            </w:pPr>
            <w:r w:rsidRPr="004C1752">
              <w:rPr>
                <w:rFonts w:ascii="Wingdings 2" w:hAnsi="Wingdings 2" w:cstheme="minorHAnsi"/>
                <w:b/>
                <w:bCs/>
                <w:sz w:val="28"/>
                <w:szCs w:val="28"/>
              </w:rPr>
              <w:t></w:t>
            </w:r>
          </w:p>
        </w:tc>
      </w:tr>
      <w:tr w:rsidR="00BC26B7" w14:paraId="3057D5BB" w14:textId="77777777" w:rsidTr="00BC26B7">
        <w:tc>
          <w:tcPr>
            <w:tcW w:w="7984" w:type="dxa"/>
            <w:shd w:val="clear" w:color="auto" w:fill="auto"/>
          </w:tcPr>
          <w:p w14:paraId="5BBBD10A" w14:textId="2EFA292D" w:rsidR="00BC26B7" w:rsidRDefault="00BC26B7" w:rsidP="0039389D">
            <w:r>
              <w:rPr>
                <w:rFonts w:cstheme="minorHAnsi"/>
              </w:rPr>
              <w:t>aborder</w:t>
            </w:r>
            <w:r w:rsidRPr="003F33EC">
              <w:rPr>
                <w:rFonts w:cstheme="minorHAnsi"/>
              </w:rPr>
              <w:t>, saluer quelqu’un, prendre congé́</w:t>
            </w:r>
          </w:p>
        </w:tc>
        <w:tc>
          <w:tcPr>
            <w:tcW w:w="526" w:type="dxa"/>
          </w:tcPr>
          <w:p w14:paraId="0C71C529" w14:textId="77777777" w:rsidR="00BC26B7" w:rsidRDefault="00BC26B7" w:rsidP="0039389D"/>
        </w:tc>
        <w:tc>
          <w:tcPr>
            <w:tcW w:w="552" w:type="dxa"/>
            <w:shd w:val="clear" w:color="auto" w:fill="auto"/>
          </w:tcPr>
          <w:p w14:paraId="4F4F4D5D" w14:textId="19A5E5E8" w:rsidR="00BC26B7" w:rsidRDefault="00BC26B7" w:rsidP="0039389D"/>
        </w:tc>
      </w:tr>
      <w:tr w:rsidR="00BC26B7" w14:paraId="0AD4EC6F" w14:textId="77777777" w:rsidTr="00BC26B7">
        <w:tc>
          <w:tcPr>
            <w:tcW w:w="7984" w:type="dxa"/>
            <w:shd w:val="clear" w:color="auto" w:fill="auto"/>
          </w:tcPr>
          <w:p w14:paraId="34AF44D2" w14:textId="1E6C3AE8" w:rsidR="00BC26B7" w:rsidRDefault="00BC26B7" w:rsidP="0039389D">
            <w:r w:rsidRPr="003F33EC">
              <w:rPr>
                <w:rFonts w:cstheme="minorHAnsi"/>
              </w:rPr>
              <w:t>demander et donner des nouvelles</w:t>
            </w:r>
          </w:p>
        </w:tc>
        <w:tc>
          <w:tcPr>
            <w:tcW w:w="526" w:type="dxa"/>
          </w:tcPr>
          <w:p w14:paraId="79A60BC1" w14:textId="77777777" w:rsidR="00BC26B7" w:rsidRDefault="00BC26B7" w:rsidP="0039389D"/>
        </w:tc>
        <w:tc>
          <w:tcPr>
            <w:tcW w:w="552" w:type="dxa"/>
            <w:shd w:val="clear" w:color="auto" w:fill="auto"/>
          </w:tcPr>
          <w:p w14:paraId="42EFF69E" w14:textId="03A55B23" w:rsidR="00BC26B7" w:rsidRDefault="00BC26B7" w:rsidP="0039389D"/>
        </w:tc>
      </w:tr>
      <w:tr w:rsidR="00BC26B7" w14:paraId="69527141" w14:textId="77777777" w:rsidTr="00BC26B7">
        <w:tc>
          <w:tcPr>
            <w:tcW w:w="7984" w:type="dxa"/>
            <w:shd w:val="clear" w:color="auto" w:fill="auto"/>
          </w:tcPr>
          <w:p w14:paraId="257F1A6B" w14:textId="0160F510" w:rsidR="00BC26B7" w:rsidRDefault="00BC26B7" w:rsidP="0039389D">
            <w:r>
              <w:rPr>
                <w:rFonts w:cstheme="minorHAnsi"/>
              </w:rPr>
              <w:t>souhaiter</w:t>
            </w:r>
          </w:p>
        </w:tc>
        <w:tc>
          <w:tcPr>
            <w:tcW w:w="526" w:type="dxa"/>
          </w:tcPr>
          <w:p w14:paraId="7D63FC00" w14:textId="77777777" w:rsidR="00BC26B7" w:rsidRDefault="00BC26B7" w:rsidP="0039389D"/>
        </w:tc>
        <w:tc>
          <w:tcPr>
            <w:tcW w:w="552" w:type="dxa"/>
            <w:shd w:val="clear" w:color="auto" w:fill="auto"/>
          </w:tcPr>
          <w:p w14:paraId="18254846" w14:textId="721DD43C" w:rsidR="00BC26B7" w:rsidRDefault="00BC26B7" w:rsidP="0039389D"/>
        </w:tc>
      </w:tr>
      <w:tr w:rsidR="00BC26B7" w14:paraId="11580A09" w14:textId="77777777" w:rsidTr="00BC26B7">
        <w:tc>
          <w:tcPr>
            <w:tcW w:w="7984" w:type="dxa"/>
            <w:shd w:val="clear" w:color="auto" w:fill="auto"/>
          </w:tcPr>
          <w:p w14:paraId="1ACFC3ED" w14:textId="7B2CAEE1" w:rsidR="00BC26B7" w:rsidRDefault="00BC26B7" w:rsidP="0039389D">
            <w:r>
              <w:t>remercier</w:t>
            </w:r>
          </w:p>
        </w:tc>
        <w:tc>
          <w:tcPr>
            <w:tcW w:w="526" w:type="dxa"/>
          </w:tcPr>
          <w:p w14:paraId="26D5E791" w14:textId="77777777" w:rsidR="00BC26B7" w:rsidRDefault="00BC26B7" w:rsidP="0039389D"/>
        </w:tc>
        <w:tc>
          <w:tcPr>
            <w:tcW w:w="552" w:type="dxa"/>
            <w:shd w:val="clear" w:color="auto" w:fill="auto"/>
          </w:tcPr>
          <w:p w14:paraId="2F9C117F" w14:textId="7FC79617" w:rsidR="00BC26B7" w:rsidRDefault="00BC26B7" w:rsidP="0039389D"/>
        </w:tc>
      </w:tr>
      <w:tr w:rsidR="00BC26B7" w14:paraId="10A1B63D" w14:textId="77777777" w:rsidTr="00BC26B7">
        <w:tc>
          <w:tcPr>
            <w:tcW w:w="7984" w:type="dxa"/>
            <w:shd w:val="clear" w:color="auto" w:fill="auto"/>
          </w:tcPr>
          <w:p w14:paraId="011B908A" w14:textId="0530F426" w:rsidR="00BC26B7" w:rsidRDefault="00BC26B7" w:rsidP="0039389D">
            <w:r>
              <w:t>s’excuser</w:t>
            </w:r>
          </w:p>
        </w:tc>
        <w:tc>
          <w:tcPr>
            <w:tcW w:w="526" w:type="dxa"/>
          </w:tcPr>
          <w:p w14:paraId="5B1A3D24" w14:textId="77777777" w:rsidR="00BC26B7" w:rsidRDefault="00BC26B7" w:rsidP="0039389D"/>
        </w:tc>
        <w:tc>
          <w:tcPr>
            <w:tcW w:w="552" w:type="dxa"/>
            <w:shd w:val="clear" w:color="auto" w:fill="auto"/>
          </w:tcPr>
          <w:p w14:paraId="1984A459" w14:textId="77217F36" w:rsidR="00BC26B7" w:rsidRDefault="00BC26B7" w:rsidP="0039389D"/>
        </w:tc>
      </w:tr>
      <w:tr w:rsidR="00BC26B7" w14:paraId="07F8E2F3" w14:textId="62DA6798" w:rsidTr="00BC26B7">
        <w:tc>
          <w:tcPr>
            <w:tcW w:w="7984" w:type="dxa"/>
            <w:shd w:val="clear" w:color="auto" w:fill="auto"/>
          </w:tcPr>
          <w:p w14:paraId="7A14B88D" w14:textId="77777777" w:rsidR="00BC26B7" w:rsidRDefault="00BC26B7" w:rsidP="004C1752">
            <w:r>
              <w:t>marquer son accord, désaccord</w:t>
            </w:r>
          </w:p>
        </w:tc>
        <w:tc>
          <w:tcPr>
            <w:tcW w:w="526" w:type="dxa"/>
          </w:tcPr>
          <w:p w14:paraId="1214581D" w14:textId="77777777" w:rsidR="00BC26B7" w:rsidRDefault="00BC26B7" w:rsidP="0039389D"/>
        </w:tc>
        <w:tc>
          <w:tcPr>
            <w:tcW w:w="552" w:type="dxa"/>
            <w:shd w:val="clear" w:color="auto" w:fill="auto"/>
          </w:tcPr>
          <w:p w14:paraId="6FC51DF7" w14:textId="18A8781B" w:rsidR="00BC26B7" w:rsidRDefault="00BC26B7" w:rsidP="0039389D"/>
        </w:tc>
      </w:tr>
      <w:tr w:rsidR="00BC26B7" w14:paraId="6747A520" w14:textId="781B6E36" w:rsidTr="00BC26B7">
        <w:tc>
          <w:tcPr>
            <w:tcW w:w="7984" w:type="dxa"/>
          </w:tcPr>
          <w:p w14:paraId="72274324" w14:textId="77777777" w:rsidR="00BC26B7" w:rsidRDefault="00BC26B7" w:rsidP="004C1752">
            <w:r>
              <w:t>prendre un rendez-vous (et confirmer/avancer/reporter/annuler)</w:t>
            </w:r>
          </w:p>
        </w:tc>
        <w:tc>
          <w:tcPr>
            <w:tcW w:w="526" w:type="dxa"/>
          </w:tcPr>
          <w:p w14:paraId="55BB86FD" w14:textId="77777777" w:rsidR="00BC26B7" w:rsidRDefault="00BC26B7" w:rsidP="0039389D"/>
        </w:tc>
        <w:tc>
          <w:tcPr>
            <w:tcW w:w="552" w:type="dxa"/>
          </w:tcPr>
          <w:p w14:paraId="4F5FF398" w14:textId="3184FBC5" w:rsidR="00BC26B7" w:rsidRDefault="00BC26B7" w:rsidP="0039389D"/>
        </w:tc>
      </w:tr>
    </w:tbl>
    <w:p w14:paraId="73D156C6" w14:textId="010C6E8F" w:rsidR="00B338BB" w:rsidRDefault="00B338BB" w:rsidP="00B338BB">
      <w:pPr>
        <w:rPr>
          <w:b/>
          <w:sz w:val="24"/>
          <w:szCs w:val="24"/>
          <w:lang w:val="fr-BE"/>
        </w:rPr>
      </w:pPr>
    </w:p>
    <w:p w14:paraId="54FA10C1" w14:textId="77777777" w:rsidR="00E83013" w:rsidRDefault="00E83013" w:rsidP="00B338BB">
      <w:pPr>
        <w:rPr>
          <w:b/>
          <w:sz w:val="24"/>
          <w:szCs w:val="24"/>
          <w:lang w:val="fr-BE"/>
        </w:rPr>
      </w:pPr>
    </w:p>
    <w:p w14:paraId="1E63DCB8" w14:textId="568083E0" w:rsidR="00B338BB" w:rsidRPr="00DD1FAB" w:rsidRDefault="008874CB" w:rsidP="00B338BB">
      <w:pPr>
        <w:rPr>
          <w:b/>
          <w:sz w:val="24"/>
          <w:szCs w:val="24"/>
          <w:lang w:val="fr-BE"/>
        </w:rPr>
      </w:pPr>
      <w:r>
        <w:rPr>
          <w:b/>
          <w:sz w:val="24"/>
          <w:szCs w:val="24"/>
          <w:lang w:val="fr-BE"/>
        </w:rPr>
        <w:t xml:space="preserve">3. </w:t>
      </w:r>
      <w:r w:rsidR="00B338BB">
        <w:rPr>
          <w:b/>
          <w:sz w:val="24"/>
          <w:szCs w:val="24"/>
          <w:lang w:val="fr-BE"/>
        </w:rPr>
        <w:t>Ressources à installer</w:t>
      </w:r>
    </w:p>
    <w:p w14:paraId="68543E4F" w14:textId="77777777" w:rsidR="00B338BB" w:rsidRDefault="00B338BB" w:rsidP="007C411C">
      <w:pPr>
        <w:rPr>
          <w:sz w:val="24"/>
          <w:szCs w:val="24"/>
          <w:lang w:val="fr-BE"/>
        </w:rPr>
      </w:pPr>
    </w:p>
    <w:p w14:paraId="68963105" w14:textId="2340B7CF" w:rsidR="008874CB" w:rsidRDefault="008874CB" w:rsidP="008874CB">
      <w:pPr>
        <w:jc w:val="both"/>
        <w:rPr>
          <w:b/>
          <w:sz w:val="24"/>
          <w:szCs w:val="24"/>
          <w:lang w:val="fr-BE"/>
        </w:rPr>
      </w:pPr>
      <w:r>
        <w:rPr>
          <w:b/>
          <w:sz w:val="24"/>
          <w:szCs w:val="24"/>
          <w:lang w:val="fr-BE"/>
        </w:rPr>
        <w:t>L</w:t>
      </w:r>
      <w:r w:rsidRPr="004A5C11">
        <w:rPr>
          <w:b/>
          <w:sz w:val="24"/>
          <w:szCs w:val="24"/>
          <w:lang w:val="fr-BE"/>
        </w:rPr>
        <w:t xml:space="preserve">es savoirs et savoir-faire doivent soutenir l’élève dans le développement des différentes compétences communicatives dont la qualité sera amplifiée par le travail des stratégies de communication. Ce sont les compétences qui constituent in fine l’objet d’évaluation </w:t>
      </w:r>
      <w:r w:rsidR="00566797">
        <w:rPr>
          <w:b/>
          <w:sz w:val="24"/>
          <w:szCs w:val="24"/>
          <w:lang w:val="fr-BE"/>
        </w:rPr>
        <w:t>somma</w:t>
      </w:r>
      <w:r w:rsidRPr="004A5C11">
        <w:rPr>
          <w:b/>
          <w:sz w:val="24"/>
          <w:szCs w:val="24"/>
          <w:lang w:val="fr-BE"/>
        </w:rPr>
        <w:t>tive.</w:t>
      </w:r>
    </w:p>
    <w:p w14:paraId="6E4F0596" w14:textId="77777777" w:rsidR="008874CB" w:rsidRDefault="008874CB" w:rsidP="007C411C">
      <w:pPr>
        <w:rPr>
          <w:sz w:val="24"/>
          <w:szCs w:val="24"/>
          <w:lang w:val="fr-BE"/>
        </w:rPr>
      </w:pPr>
    </w:p>
    <w:p w14:paraId="6D620262" w14:textId="407CF4E3" w:rsidR="00E96434" w:rsidRPr="00A61A9A" w:rsidRDefault="00E96434" w:rsidP="00A61A9A">
      <w:pPr>
        <w:pStyle w:val="Paragraphedeliste"/>
        <w:numPr>
          <w:ilvl w:val="0"/>
          <w:numId w:val="1"/>
        </w:numPr>
        <w:rPr>
          <w:rFonts w:eastAsia="Times New Roman" w:cs="Times New Roman"/>
          <w:color w:val="000000"/>
          <w:sz w:val="24"/>
          <w:szCs w:val="24"/>
          <w:shd w:val="clear" w:color="auto" w:fill="FFFFFF"/>
          <w:lang w:val="fr-BE" w:eastAsia="fr-FR"/>
        </w:rPr>
      </w:pPr>
      <w:r w:rsidRPr="00A61A9A">
        <w:rPr>
          <w:b/>
          <w:bCs/>
          <w:sz w:val="24"/>
          <w:szCs w:val="24"/>
          <w:lang w:val="fr-BE"/>
        </w:rPr>
        <w:t>le vocabulaire</w:t>
      </w:r>
      <w:r w:rsidRPr="00A61A9A">
        <w:rPr>
          <w:sz w:val="24"/>
          <w:szCs w:val="24"/>
          <w:lang w:val="fr-BE"/>
        </w:rPr>
        <w:t xml:space="preserve"> lié aux champs thématiques décrits dans le</w:t>
      </w:r>
      <w:r w:rsidR="000E04D8" w:rsidRPr="00A61A9A">
        <w:rPr>
          <w:sz w:val="24"/>
          <w:szCs w:val="24"/>
          <w:lang w:val="fr-BE"/>
        </w:rPr>
        <w:t>s</w:t>
      </w:r>
      <w:r w:rsidRPr="00A61A9A">
        <w:rPr>
          <w:sz w:val="24"/>
          <w:szCs w:val="24"/>
          <w:lang w:val="fr-BE"/>
        </w:rPr>
        <w:t xml:space="preserve"> programme</w:t>
      </w:r>
      <w:r w:rsidR="000E04D8" w:rsidRPr="00A61A9A">
        <w:rPr>
          <w:sz w:val="24"/>
          <w:szCs w:val="24"/>
          <w:lang w:val="fr-BE"/>
        </w:rPr>
        <w:t>s</w:t>
      </w:r>
      <w:r w:rsidRPr="00A61A9A">
        <w:rPr>
          <w:sz w:val="24"/>
          <w:szCs w:val="24"/>
          <w:lang w:val="fr-BE"/>
        </w:rPr>
        <w:t xml:space="preserve"> (</w:t>
      </w:r>
      <w:r w:rsidRPr="00A61A9A">
        <w:rPr>
          <w:rFonts w:eastAsia="Times New Roman" w:cs="Times New Roman"/>
          <w:color w:val="000000"/>
          <w:sz w:val="24"/>
          <w:szCs w:val="24"/>
          <w:shd w:val="clear" w:color="auto" w:fill="FFFFFF"/>
          <w:lang w:val="fr-BE" w:eastAsia="fr-FR"/>
        </w:rPr>
        <w:t>voir annexe 1 </w:t>
      </w:r>
      <w:r w:rsidR="0071046D" w:rsidRPr="00A61A9A">
        <w:rPr>
          <w:rFonts w:eastAsia="Times New Roman" w:cs="Times New Roman"/>
          <w:color w:val="000000"/>
          <w:sz w:val="24"/>
          <w:szCs w:val="24"/>
          <w:shd w:val="clear" w:color="auto" w:fill="FFFFFF"/>
          <w:lang w:val="fr-BE" w:eastAsia="fr-FR"/>
        </w:rPr>
        <w:t>des programmes</w:t>
      </w:r>
      <w:r w:rsidR="006F6463" w:rsidRPr="00A61A9A">
        <w:rPr>
          <w:rFonts w:eastAsia="Times New Roman" w:cs="Times New Roman"/>
          <w:color w:val="000000"/>
          <w:sz w:val="24"/>
          <w:szCs w:val="24"/>
          <w:shd w:val="clear" w:color="auto" w:fill="FFFFFF"/>
          <w:lang w:val="fr-BE" w:eastAsia="fr-FR"/>
        </w:rPr>
        <w:t> :</w:t>
      </w:r>
      <w:r w:rsidR="00800F96" w:rsidRPr="00A61A9A">
        <w:rPr>
          <w:rFonts w:eastAsia="Times New Roman" w:cs="Times New Roman"/>
          <w:color w:val="000000"/>
          <w:sz w:val="24"/>
          <w:szCs w:val="24"/>
          <w:shd w:val="clear" w:color="auto" w:fill="FFFFFF"/>
          <w:lang w:val="fr-BE" w:eastAsia="fr-FR"/>
        </w:rPr>
        <w:t xml:space="preserve"> </w:t>
      </w:r>
      <w:r w:rsidR="007667B3" w:rsidRPr="00A61A9A">
        <w:rPr>
          <w:rFonts w:eastAsia="Times New Roman" w:cs="Times New Roman"/>
          <w:color w:val="000000"/>
          <w:sz w:val="24"/>
          <w:szCs w:val="24"/>
          <w:shd w:val="clear" w:color="auto" w:fill="FFFFFF"/>
          <w:lang w:val="fr-BE" w:eastAsia="fr-FR"/>
        </w:rPr>
        <w:t>HPT FGC</w:t>
      </w:r>
      <w:r w:rsidR="000146B5" w:rsidRPr="00A61A9A">
        <w:rPr>
          <w:rFonts w:eastAsia="Times New Roman" w:cs="Times New Roman"/>
          <w:color w:val="000000"/>
          <w:sz w:val="24"/>
          <w:szCs w:val="24"/>
          <w:shd w:val="clear" w:color="auto" w:fill="FFFFFF"/>
          <w:lang w:val="fr-BE" w:eastAsia="fr-FR"/>
        </w:rPr>
        <w:t> :</w:t>
      </w:r>
      <w:r w:rsidR="007667B3" w:rsidRPr="00A61A9A">
        <w:rPr>
          <w:rFonts w:eastAsia="Times New Roman" w:cs="Times New Roman"/>
          <w:color w:val="000000"/>
          <w:sz w:val="24"/>
          <w:szCs w:val="24"/>
          <w:shd w:val="clear" w:color="auto" w:fill="FFFFFF"/>
          <w:lang w:val="fr-BE" w:eastAsia="fr-FR"/>
        </w:rPr>
        <w:t xml:space="preserve"> </w:t>
      </w:r>
      <w:r w:rsidR="00A61A9A">
        <w:rPr>
          <w:rFonts w:eastAsia="Times New Roman" w:cs="Times New Roman"/>
          <w:color w:val="000000"/>
          <w:sz w:val="24"/>
          <w:szCs w:val="24"/>
          <w:shd w:val="clear" w:color="auto" w:fill="FFFFFF"/>
          <w:lang w:val="fr-BE" w:eastAsia="fr-FR"/>
        </w:rPr>
        <w:t>p</w:t>
      </w:r>
      <w:r w:rsidR="00821BA4" w:rsidRPr="00A61A9A">
        <w:rPr>
          <w:rFonts w:eastAsia="Times New Roman" w:cs="Times New Roman"/>
          <w:color w:val="000000"/>
          <w:sz w:val="24"/>
          <w:szCs w:val="24"/>
          <w:shd w:val="clear" w:color="auto" w:fill="FFFFFF"/>
          <w:lang w:val="fr-BE" w:eastAsia="fr-FR"/>
        </w:rPr>
        <w:t>p</w:t>
      </w:r>
      <w:r w:rsidR="00A61A9A" w:rsidRPr="00A61A9A">
        <w:rPr>
          <w:rFonts w:eastAsia="Times New Roman" w:cs="Times New Roman"/>
          <w:color w:val="000000"/>
          <w:sz w:val="24"/>
          <w:szCs w:val="24"/>
          <w:shd w:val="clear" w:color="auto" w:fill="FFFFFF"/>
          <w:lang w:val="fr-BE" w:eastAsia="fr-FR"/>
        </w:rPr>
        <w:t>.</w:t>
      </w:r>
      <w:r w:rsidR="005A1288" w:rsidRPr="00A61A9A">
        <w:rPr>
          <w:rFonts w:eastAsia="Times New Roman" w:cs="Times New Roman"/>
          <w:color w:val="000000"/>
          <w:sz w:val="24"/>
          <w:szCs w:val="24"/>
          <w:shd w:val="clear" w:color="auto" w:fill="FFFFFF"/>
          <w:lang w:val="fr-BE" w:eastAsia="fr-FR"/>
        </w:rPr>
        <w:t xml:space="preserve"> 9</w:t>
      </w:r>
      <w:r w:rsidR="00A61A9A" w:rsidRPr="00A61A9A">
        <w:rPr>
          <w:rFonts w:eastAsia="Times New Roman" w:cs="Times New Roman"/>
          <w:color w:val="000000"/>
          <w:sz w:val="24"/>
          <w:szCs w:val="24"/>
          <w:shd w:val="clear" w:color="auto" w:fill="FFFFFF"/>
          <w:lang w:val="fr-BE" w:eastAsia="fr-FR"/>
        </w:rPr>
        <w:t xml:space="preserve">0 </w:t>
      </w:r>
      <w:r w:rsidR="00A61A9A" w:rsidRPr="00A61A9A">
        <w:rPr>
          <w:sz w:val="24"/>
          <w:szCs w:val="24"/>
          <w:lang w:val="fr-BE"/>
        </w:rPr>
        <w:t>et suivantes</w:t>
      </w:r>
      <w:r w:rsidR="006B0A31" w:rsidRPr="00A61A9A">
        <w:rPr>
          <w:rFonts w:eastAsia="Times New Roman" w:cs="Times New Roman"/>
          <w:color w:val="000000"/>
          <w:sz w:val="24"/>
          <w:szCs w:val="24"/>
          <w:shd w:val="clear" w:color="auto" w:fill="FFFFFF"/>
          <w:lang w:val="fr-BE" w:eastAsia="fr-FR"/>
        </w:rPr>
        <w:t>, HGT D2-D3</w:t>
      </w:r>
      <w:r w:rsidR="000146B5" w:rsidRPr="00A61A9A">
        <w:rPr>
          <w:rFonts w:eastAsia="Times New Roman" w:cs="Times New Roman"/>
          <w:color w:val="000000"/>
          <w:sz w:val="24"/>
          <w:szCs w:val="24"/>
          <w:shd w:val="clear" w:color="auto" w:fill="FFFFFF"/>
          <w:lang w:val="fr-BE" w:eastAsia="fr-FR"/>
        </w:rPr>
        <w:t> :</w:t>
      </w:r>
      <w:r w:rsidR="006B0A31" w:rsidRPr="00A61A9A">
        <w:rPr>
          <w:rFonts w:eastAsia="Times New Roman" w:cs="Times New Roman"/>
          <w:color w:val="000000"/>
          <w:sz w:val="24"/>
          <w:szCs w:val="24"/>
          <w:shd w:val="clear" w:color="auto" w:fill="FFFFFF"/>
          <w:lang w:val="fr-BE" w:eastAsia="fr-FR"/>
        </w:rPr>
        <w:t xml:space="preserve"> </w:t>
      </w:r>
      <w:r w:rsidR="00A61A9A">
        <w:rPr>
          <w:rFonts w:eastAsia="Times New Roman" w:cs="Times New Roman"/>
          <w:color w:val="000000"/>
          <w:sz w:val="24"/>
          <w:szCs w:val="24"/>
          <w:shd w:val="clear" w:color="auto" w:fill="FFFFFF"/>
          <w:lang w:val="fr-BE" w:eastAsia="fr-FR"/>
        </w:rPr>
        <w:t>p</w:t>
      </w:r>
      <w:r w:rsidRPr="00A61A9A">
        <w:rPr>
          <w:rFonts w:eastAsia="Times New Roman" w:cs="Times New Roman"/>
          <w:color w:val="000000"/>
          <w:sz w:val="24"/>
          <w:szCs w:val="24"/>
          <w:shd w:val="clear" w:color="auto" w:fill="FFFFFF"/>
          <w:lang w:val="fr-BE" w:eastAsia="fr-FR"/>
        </w:rPr>
        <w:t>p</w:t>
      </w:r>
      <w:r w:rsidR="00A61A9A" w:rsidRPr="00A61A9A">
        <w:rPr>
          <w:rFonts w:eastAsia="Times New Roman" w:cs="Times New Roman"/>
          <w:color w:val="000000"/>
          <w:sz w:val="24"/>
          <w:szCs w:val="24"/>
          <w:shd w:val="clear" w:color="auto" w:fill="FFFFFF"/>
          <w:lang w:val="fr-BE" w:eastAsia="fr-FR"/>
        </w:rPr>
        <w:t>.</w:t>
      </w:r>
      <w:r w:rsidRPr="00A61A9A">
        <w:rPr>
          <w:rFonts w:eastAsia="Times New Roman" w:cs="Times New Roman"/>
          <w:color w:val="000000"/>
          <w:sz w:val="24"/>
          <w:szCs w:val="24"/>
          <w:shd w:val="clear" w:color="auto" w:fill="FFFFFF"/>
          <w:lang w:val="fr-BE" w:eastAsia="fr-FR"/>
        </w:rPr>
        <w:t> </w:t>
      </w:r>
      <w:r w:rsidR="000E05F2" w:rsidRPr="00A61A9A">
        <w:rPr>
          <w:rFonts w:eastAsia="Times New Roman" w:cs="Times New Roman"/>
          <w:color w:val="000000"/>
          <w:sz w:val="24"/>
          <w:szCs w:val="24"/>
          <w:shd w:val="clear" w:color="auto" w:fill="FFFFFF"/>
          <w:lang w:val="fr-BE" w:eastAsia="fr-FR"/>
        </w:rPr>
        <w:t>98</w:t>
      </w:r>
      <w:r w:rsidR="00A61A9A" w:rsidRPr="00A61A9A">
        <w:rPr>
          <w:rFonts w:eastAsia="Times New Roman" w:cs="Times New Roman"/>
          <w:color w:val="000000"/>
          <w:sz w:val="24"/>
          <w:szCs w:val="24"/>
          <w:shd w:val="clear" w:color="auto" w:fill="FFFFFF"/>
          <w:lang w:val="fr-BE" w:eastAsia="fr-FR"/>
        </w:rPr>
        <w:t xml:space="preserve"> </w:t>
      </w:r>
      <w:r w:rsidR="00A61A9A" w:rsidRPr="00A61A9A">
        <w:rPr>
          <w:sz w:val="24"/>
          <w:szCs w:val="24"/>
          <w:lang w:val="fr-BE"/>
        </w:rPr>
        <w:t>et suivantes</w:t>
      </w:r>
      <w:r w:rsidR="00A61A9A" w:rsidRPr="00A61A9A">
        <w:rPr>
          <w:rFonts w:eastAsia="Times New Roman" w:cs="Times New Roman"/>
          <w:color w:val="000000"/>
          <w:sz w:val="24"/>
          <w:szCs w:val="24"/>
          <w:shd w:val="clear" w:color="auto" w:fill="FFFFFF"/>
          <w:lang w:val="fr-BE" w:eastAsia="fr-FR"/>
        </w:rPr>
        <w:t>).</w:t>
      </w:r>
    </w:p>
    <w:p w14:paraId="139531EF" w14:textId="77777777" w:rsidR="00E96434" w:rsidRPr="00E96434" w:rsidRDefault="00E96434" w:rsidP="00E96434">
      <w:pPr>
        <w:rPr>
          <w:rFonts w:ascii="Times New Roman" w:eastAsia="Times New Roman" w:hAnsi="Times New Roman" w:cs="Times New Roman"/>
          <w:sz w:val="20"/>
          <w:szCs w:val="20"/>
          <w:lang w:eastAsia="fr-FR"/>
        </w:rPr>
      </w:pPr>
    </w:p>
    <w:p w14:paraId="64026A07" w14:textId="3E331A24" w:rsidR="00E96434" w:rsidRPr="00800F96" w:rsidRDefault="00E96434" w:rsidP="00C70CCE">
      <w:pPr>
        <w:pStyle w:val="Paragraphedeliste"/>
        <w:numPr>
          <w:ilvl w:val="0"/>
          <w:numId w:val="21"/>
        </w:numPr>
        <w:jc w:val="both"/>
        <w:rPr>
          <w:sz w:val="24"/>
          <w:szCs w:val="24"/>
          <w:lang w:val="fr-BE"/>
        </w:rPr>
      </w:pPr>
      <w:r w:rsidRPr="00800F96">
        <w:rPr>
          <w:sz w:val="24"/>
          <w:szCs w:val="24"/>
          <w:lang w:val="fr-BE"/>
        </w:rPr>
        <w:t>Sur le degré, les élèves doivent avoir abordé les 12 champs thématiques du programme</w:t>
      </w:r>
      <w:r w:rsidR="00192BB9" w:rsidRPr="00800F96">
        <w:rPr>
          <w:sz w:val="24"/>
          <w:szCs w:val="24"/>
          <w:lang w:val="fr-BE"/>
        </w:rPr>
        <w:t xml:space="preserve">. </w:t>
      </w:r>
      <w:r w:rsidRPr="00800F96">
        <w:rPr>
          <w:sz w:val="24"/>
          <w:szCs w:val="24"/>
          <w:lang w:val="fr-BE"/>
        </w:rPr>
        <w:t xml:space="preserve">Il n’est pas nécessaire de consacrer une séquence exclusive pour chaque champ thématique. L’essentiel est d’équiper </w:t>
      </w:r>
      <w:r w:rsidR="00192BB9" w:rsidRPr="00800F96">
        <w:rPr>
          <w:sz w:val="24"/>
          <w:szCs w:val="24"/>
          <w:lang w:val="fr-BE"/>
        </w:rPr>
        <w:t xml:space="preserve">linguistiquement </w:t>
      </w:r>
      <w:r w:rsidRPr="00800F96">
        <w:rPr>
          <w:sz w:val="24"/>
          <w:szCs w:val="24"/>
          <w:lang w:val="fr-BE"/>
        </w:rPr>
        <w:t xml:space="preserve">les </w:t>
      </w:r>
      <w:r w:rsidRPr="00EE0FE7">
        <w:rPr>
          <w:sz w:val="24"/>
          <w:szCs w:val="24"/>
          <w:lang w:val="fr-BE"/>
        </w:rPr>
        <w:t xml:space="preserve">élèves </w:t>
      </w:r>
      <w:r w:rsidR="00192BB9" w:rsidRPr="00EE0FE7">
        <w:rPr>
          <w:sz w:val="24"/>
          <w:szCs w:val="24"/>
          <w:lang w:val="fr-BE"/>
        </w:rPr>
        <w:t xml:space="preserve">pour </w:t>
      </w:r>
      <w:r w:rsidR="00EC780B" w:rsidRPr="00EE0FE7">
        <w:rPr>
          <w:sz w:val="24"/>
          <w:szCs w:val="24"/>
          <w:lang w:val="fr-BE"/>
        </w:rPr>
        <w:t>couvrir</w:t>
      </w:r>
      <w:r w:rsidR="00192BB9" w:rsidRPr="00800F96">
        <w:rPr>
          <w:sz w:val="24"/>
          <w:szCs w:val="24"/>
          <w:lang w:val="fr-BE"/>
        </w:rPr>
        <w:t xml:space="preserve"> les différentes intentions de communication </w:t>
      </w:r>
      <w:r w:rsidRPr="00800F96">
        <w:rPr>
          <w:sz w:val="24"/>
          <w:szCs w:val="24"/>
          <w:lang w:val="fr-BE"/>
        </w:rPr>
        <w:t xml:space="preserve">sans viser l’exhaustivité </w:t>
      </w:r>
      <w:r w:rsidR="00192BB9" w:rsidRPr="00800F96">
        <w:rPr>
          <w:sz w:val="24"/>
          <w:szCs w:val="24"/>
          <w:lang w:val="fr-BE"/>
        </w:rPr>
        <w:t xml:space="preserve">lexicale </w:t>
      </w:r>
      <w:r w:rsidRPr="00800F96">
        <w:rPr>
          <w:sz w:val="24"/>
          <w:szCs w:val="24"/>
          <w:lang w:val="fr-BE"/>
        </w:rPr>
        <w:t>tout en travaillant en parallèle les stratégies de communication</w:t>
      </w:r>
      <w:r w:rsidR="002A5101" w:rsidRPr="00800F96">
        <w:rPr>
          <w:sz w:val="24"/>
          <w:szCs w:val="24"/>
          <w:lang w:val="fr-BE"/>
        </w:rPr>
        <w:t>.</w:t>
      </w:r>
      <w:r w:rsidRPr="00800F96">
        <w:rPr>
          <w:sz w:val="24"/>
          <w:szCs w:val="24"/>
          <w:lang w:val="fr-BE"/>
        </w:rPr>
        <w:t xml:space="preserve"> </w:t>
      </w:r>
    </w:p>
    <w:p w14:paraId="4BAA7545" w14:textId="77777777" w:rsidR="00E96434" w:rsidRPr="00AA444C" w:rsidRDefault="00E96434" w:rsidP="00E96434">
      <w:pPr>
        <w:rPr>
          <w:sz w:val="20"/>
          <w:szCs w:val="20"/>
          <w:lang w:val="fr-BE"/>
        </w:rPr>
      </w:pPr>
    </w:p>
    <w:p w14:paraId="701E0103" w14:textId="35075741" w:rsidR="00E96434" w:rsidRPr="00A61A9A" w:rsidRDefault="00E96434" w:rsidP="00E83013">
      <w:pPr>
        <w:pStyle w:val="Paragraphedeliste"/>
        <w:numPr>
          <w:ilvl w:val="0"/>
          <w:numId w:val="2"/>
        </w:numPr>
        <w:rPr>
          <w:sz w:val="20"/>
          <w:szCs w:val="20"/>
          <w:lang w:val="fr-BE"/>
        </w:rPr>
      </w:pPr>
      <w:r w:rsidRPr="00E96434">
        <w:rPr>
          <w:b/>
          <w:sz w:val="24"/>
          <w:szCs w:val="24"/>
          <w:lang w:val="fr-BE"/>
        </w:rPr>
        <w:t>les notions grammaticales</w:t>
      </w:r>
      <w:r w:rsidRPr="00E96434">
        <w:rPr>
          <w:sz w:val="24"/>
          <w:szCs w:val="24"/>
          <w:lang w:val="fr-BE"/>
        </w:rPr>
        <w:t xml:space="preserve"> (voir annexe 4 </w:t>
      </w:r>
      <w:r w:rsidR="00FA775F">
        <w:rPr>
          <w:sz w:val="24"/>
          <w:szCs w:val="24"/>
          <w:lang w:val="fr-BE"/>
        </w:rPr>
        <w:t>des programmes : HPT FGC : p105 et suivantes</w:t>
      </w:r>
      <w:r w:rsidR="00E03E64">
        <w:rPr>
          <w:sz w:val="24"/>
          <w:szCs w:val="24"/>
          <w:lang w:val="fr-BE"/>
        </w:rPr>
        <w:t xml:space="preserve"> ; HGT D2-D3 : </w:t>
      </w:r>
      <w:r w:rsidRPr="00E96434">
        <w:rPr>
          <w:sz w:val="24"/>
          <w:szCs w:val="24"/>
          <w:lang w:val="fr-BE"/>
        </w:rPr>
        <w:t xml:space="preserve">p </w:t>
      </w:r>
      <w:r w:rsidR="00DB0AC7">
        <w:rPr>
          <w:sz w:val="24"/>
          <w:szCs w:val="24"/>
          <w:lang w:val="fr-BE"/>
        </w:rPr>
        <w:t>128</w:t>
      </w:r>
      <w:r w:rsidRPr="00E96434">
        <w:rPr>
          <w:sz w:val="24"/>
          <w:szCs w:val="24"/>
          <w:lang w:val="fr-BE"/>
        </w:rPr>
        <w:t xml:space="preserve"> et suivantes</w:t>
      </w:r>
      <w:r>
        <w:rPr>
          <w:sz w:val="24"/>
          <w:szCs w:val="24"/>
          <w:lang w:val="fr-BE"/>
        </w:rPr>
        <w:t>)</w:t>
      </w:r>
    </w:p>
    <w:p w14:paraId="75AB3539" w14:textId="77777777" w:rsidR="00A61A9A" w:rsidRPr="00E96434" w:rsidRDefault="00A61A9A" w:rsidP="00A61A9A">
      <w:pPr>
        <w:pStyle w:val="Paragraphedeliste"/>
        <w:rPr>
          <w:sz w:val="20"/>
          <w:szCs w:val="20"/>
          <w:lang w:val="fr-BE"/>
        </w:rPr>
      </w:pPr>
    </w:p>
    <w:p w14:paraId="4A19B864" w14:textId="1E96A332" w:rsidR="00E96434" w:rsidRDefault="00E96434" w:rsidP="00E96434">
      <w:pPr>
        <w:jc w:val="both"/>
        <w:rPr>
          <w:sz w:val="24"/>
          <w:szCs w:val="24"/>
          <w:lang w:val="fr-BE"/>
        </w:rPr>
      </w:pPr>
      <w:r w:rsidRPr="00192BB9">
        <w:rPr>
          <w:sz w:val="24"/>
          <w:szCs w:val="24"/>
          <w:lang w:val="fr-BE"/>
        </w:rPr>
        <w:t xml:space="preserve">La grammaire est au service de la communication. Les différentes notions grammaticales </w:t>
      </w:r>
      <w:r w:rsidR="00A4059B" w:rsidRPr="00192BB9">
        <w:rPr>
          <w:sz w:val="24"/>
          <w:szCs w:val="24"/>
          <w:lang w:val="fr-BE"/>
        </w:rPr>
        <w:t>sont</w:t>
      </w:r>
      <w:r w:rsidRPr="00192BB9">
        <w:rPr>
          <w:sz w:val="24"/>
          <w:szCs w:val="24"/>
          <w:lang w:val="fr-BE"/>
        </w:rPr>
        <w:t xml:space="preserve"> travaillées au sein des séquences en fonction des besoins des élèves </w:t>
      </w:r>
      <w:r w:rsidR="00EE0FE7" w:rsidRPr="00EE0FE7">
        <w:rPr>
          <w:sz w:val="24"/>
          <w:szCs w:val="24"/>
          <w:lang w:val="fr-BE"/>
        </w:rPr>
        <w:t>pour couvrir</w:t>
      </w:r>
      <w:r w:rsidR="009978B0" w:rsidRPr="00192BB9">
        <w:rPr>
          <w:sz w:val="24"/>
          <w:szCs w:val="24"/>
          <w:lang w:val="fr-BE"/>
        </w:rPr>
        <w:t xml:space="preserve"> </w:t>
      </w:r>
      <w:r w:rsidR="00192BB9" w:rsidRPr="00192BB9">
        <w:rPr>
          <w:sz w:val="24"/>
          <w:szCs w:val="24"/>
          <w:lang w:val="fr-BE"/>
        </w:rPr>
        <w:t>les différentes intentions de communication</w:t>
      </w:r>
      <w:r w:rsidRPr="00192BB9">
        <w:rPr>
          <w:sz w:val="24"/>
          <w:szCs w:val="24"/>
          <w:lang w:val="fr-BE"/>
        </w:rPr>
        <w:t>. En aucun cas ce travail ne s’effectue hors contexte.</w:t>
      </w:r>
      <w:r w:rsidR="00A4059B" w:rsidRPr="00192BB9">
        <w:rPr>
          <w:sz w:val="24"/>
          <w:szCs w:val="24"/>
          <w:lang w:val="fr-BE"/>
        </w:rPr>
        <w:t xml:space="preserve"> </w:t>
      </w:r>
      <w:r w:rsidRPr="00192BB9">
        <w:rPr>
          <w:sz w:val="24"/>
          <w:szCs w:val="24"/>
          <w:lang w:val="fr-BE"/>
        </w:rPr>
        <w:t>Pour faciliter la sélection des notions les plus importantes, nous vous proposons les tableaux suivants par langue :</w:t>
      </w:r>
      <w:r>
        <w:rPr>
          <w:sz w:val="24"/>
          <w:szCs w:val="24"/>
          <w:lang w:val="fr-BE"/>
        </w:rPr>
        <w:t xml:space="preserve"> </w:t>
      </w:r>
    </w:p>
    <w:p w14:paraId="01CA5E92" w14:textId="4425B907" w:rsidR="00A61A9A" w:rsidRDefault="00A61A9A">
      <w:pPr>
        <w:spacing w:after="160" w:line="259" w:lineRule="auto"/>
        <w:rPr>
          <w:sz w:val="24"/>
          <w:szCs w:val="24"/>
          <w:lang w:val="fr-BE"/>
        </w:rPr>
      </w:pPr>
      <w:r>
        <w:rPr>
          <w:sz w:val="24"/>
          <w:szCs w:val="24"/>
          <w:lang w:val="fr-BE"/>
        </w:rPr>
        <w:br w:type="page"/>
      </w:r>
    </w:p>
    <w:p w14:paraId="76381BFA" w14:textId="77777777" w:rsidR="00DB0AC7" w:rsidRDefault="00DB0AC7" w:rsidP="00E96434">
      <w:pPr>
        <w:jc w:val="both"/>
        <w:rPr>
          <w:sz w:val="24"/>
          <w:szCs w:val="24"/>
          <w:lang w:val="fr-BE"/>
        </w:rPr>
      </w:pPr>
    </w:p>
    <w:p w14:paraId="4F8684AC" w14:textId="769C89D5" w:rsidR="00DB0AC7" w:rsidRDefault="00DB0AC7" w:rsidP="00E96434">
      <w:pPr>
        <w:jc w:val="both"/>
        <w:rPr>
          <w:sz w:val="24"/>
          <w:szCs w:val="24"/>
          <w:lang w:val="fr-BE"/>
        </w:rPr>
      </w:pPr>
    </w:p>
    <w:p w14:paraId="081783A5" w14:textId="77777777" w:rsidR="00E96434" w:rsidRPr="009D40E6" w:rsidRDefault="00E96434" w:rsidP="00E83013">
      <w:pPr>
        <w:pStyle w:val="Paragraphedeliste"/>
        <w:numPr>
          <w:ilvl w:val="0"/>
          <w:numId w:val="20"/>
        </w:numPr>
        <w:rPr>
          <w:sz w:val="24"/>
          <w:szCs w:val="24"/>
          <w:lang w:val="fr-BE"/>
        </w:rPr>
      </w:pPr>
      <w:r>
        <w:rPr>
          <w:b/>
          <w:sz w:val="24"/>
          <w:szCs w:val="24"/>
          <w:lang w:val="fr-BE"/>
        </w:rPr>
        <w:t>Néerlandais</w:t>
      </w:r>
    </w:p>
    <w:p w14:paraId="48C0E2B9"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9"/>
        <w:gridCol w:w="4527"/>
      </w:tblGrid>
      <w:tr w:rsidR="00DB0AC7" w:rsidRPr="00E96434" w14:paraId="3D32426C" w14:textId="77777777" w:rsidTr="00DB0AC7">
        <w:tc>
          <w:tcPr>
            <w:tcW w:w="4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C430CD4" w14:textId="77777777" w:rsidR="00DB0AC7" w:rsidRPr="00E96434" w:rsidRDefault="00DB0AC7" w:rsidP="0039389D">
            <w:pPr>
              <w:jc w:val="cente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 xml:space="preserve">Les </w:t>
            </w:r>
            <w:r>
              <w:rPr>
                <w:rFonts w:cs="Times New Roman"/>
                <w:b/>
                <w:bCs/>
                <w:sz w:val="24"/>
                <w:szCs w:val="24"/>
                <w:lang w:val="fr-BE" w:eastAsia="fr-FR"/>
              </w:rPr>
              <w:t xml:space="preserve">essentiels </w:t>
            </w:r>
            <w:r w:rsidRPr="00E96434">
              <w:rPr>
                <w:rFonts w:cs="Times New Roman"/>
                <w:b/>
                <w:bCs/>
                <w:sz w:val="24"/>
                <w:szCs w:val="24"/>
                <w:lang w:val="fr-BE" w:eastAsia="fr-FR"/>
              </w:rPr>
              <w:t xml:space="preserve">du </w:t>
            </w:r>
            <w:r>
              <w:rPr>
                <w:rFonts w:cs="Times New Roman"/>
                <w:b/>
                <w:bCs/>
                <w:sz w:val="24"/>
                <w:szCs w:val="24"/>
                <w:lang w:val="fr-BE" w:eastAsia="fr-FR"/>
              </w:rPr>
              <w:t>A2+</w:t>
            </w:r>
          </w:p>
        </w:tc>
        <w:tc>
          <w:tcPr>
            <w:tcW w:w="4530" w:type="dxa"/>
            <w:tcBorders>
              <w:top w:val="single" w:sz="6" w:space="0" w:color="auto"/>
              <w:left w:val="nil"/>
              <w:bottom w:val="single" w:sz="6" w:space="0" w:color="auto"/>
              <w:right w:val="single" w:sz="6" w:space="0" w:color="auto"/>
            </w:tcBorders>
            <w:shd w:val="clear" w:color="auto" w:fill="FFFFFF" w:themeFill="background1"/>
            <w:vAlign w:val="center"/>
            <w:hideMark/>
          </w:tcPr>
          <w:p w14:paraId="534FF336" w14:textId="77777777" w:rsidR="00DB0AC7" w:rsidRPr="00E96434" w:rsidRDefault="00DB0AC7" w:rsidP="0039389D">
            <w:pPr>
              <w:jc w:val="cente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À aborder en fonction des situations de communication proposées aux élèves</w:t>
            </w:r>
          </w:p>
        </w:tc>
      </w:tr>
      <w:tr w:rsidR="00DB0AC7" w:rsidRPr="00E96434" w14:paraId="765D4B27" w14:textId="77777777" w:rsidTr="0039389D">
        <w:tc>
          <w:tcPr>
            <w:tcW w:w="4530" w:type="dxa"/>
            <w:tcBorders>
              <w:top w:val="nil"/>
              <w:left w:val="single" w:sz="6" w:space="0" w:color="auto"/>
              <w:bottom w:val="single" w:sz="6" w:space="0" w:color="auto"/>
              <w:right w:val="single" w:sz="6" w:space="0" w:color="auto"/>
            </w:tcBorders>
            <w:shd w:val="clear" w:color="auto" w:fill="auto"/>
            <w:hideMark/>
          </w:tcPr>
          <w:p w14:paraId="4C2B00FA"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 pluriel régulier </w:t>
            </w:r>
          </w:p>
          <w:p w14:paraId="28D14532"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La place et l’accord de l’adjectif (règles de base) </w:t>
            </w:r>
          </w:p>
          <w:p w14:paraId="7F5868DA"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Les degrés de comparaison (règles de base) </w:t>
            </w:r>
          </w:p>
          <w:p w14:paraId="7DBB5D4A"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Les articles définis et indéfinis </w:t>
            </w:r>
          </w:p>
          <w:p w14:paraId="17F6E7E1"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Les démonstratifs </w:t>
            </w:r>
          </w:p>
          <w:p w14:paraId="762A7049"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Les </w:t>
            </w:r>
            <w:proofErr w:type="spellStart"/>
            <w:r w:rsidRPr="00C6016D">
              <w:rPr>
                <w:rFonts w:cs="Times New Roman"/>
                <w:sz w:val="24"/>
                <w:szCs w:val="24"/>
                <w:lang w:val="fr-BE" w:eastAsia="fr-FR"/>
              </w:rPr>
              <w:t>numéraux</w:t>
            </w:r>
            <w:proofErr w:type="spellEnd"/>
            <w:r w:rsidRPr="00C6016D">
              <w:rPr>
                <w:rFonts w:cs="Times New Roman"/>
                <w:sz w:val="24"/>
                <w:szCs w:val="24"/>
                <w:lang w:val="fr-BE" w:eastAsia="fr-FR"/>
              </w:rPr>
              <w:t> cardinaux et ordinaux </w:t>
            </w:r>
          </w:p>
          <w:p w14:paraId="5522A0A5"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Les pronoms personnels sujets </w:t>
            </w:r>
          </w:p>
          <w:p w14:paraId="2C79CB29"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Les pronoms personnels compléments  </w:t>
            </w:r>
          </w:p>
          <w:p w14:paraId="5773A8FA"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Les pronoms réfléchis et réciproques </w:t>
            </w:r>
          </w:p>
          <w:p w14:paraId="0B266ACC"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Er </w:t>
            </w:r>
            <w:proofErr w:type="spellStart"/>
            <w:r w:rsidRPr="00C6016D">
              <w:rPr>
                <w:rFonts w:cs="Times New Roman"/>
                <w:sz w:val="24"/>
                <w:szCs w:val="24"/>
                <w:lang w:val="fr-BE" w:eastAsia="fr-FR"/>
              </w:rPr>
              <w:t>is</w:t>
            </w:r>
            <w:proofErr w:type="spellEnd"/>
            <w:r w:rsidRPr="00C6016D">
              <w:rPr>
                <w:rFonts w:cs="Times New Roman"/>
                <w:sz w:val="24"/>
                <w:szCs w:val="24"/>
                <w:lang w:val="fr-BE" w:eastAsia="fr-FR"/>
              </w:rPr>
              <w:t> / er </w:t>
            </w:r>
            <w:proofErr w:type="spellStart"/>
            <w:r w:rsidRPr="00C6016D">
              <w:rPr>
                <w:rFonts w:cs="Times New Roman"/>
                <w:sz w:val="24"/>
                <w:szCs w:val="24"/>
                <w:lang w:val="fr-BE" w:eastAsia="fr-FR"/>
              </w:rPr>
              <w:t>zijn</w:t>
            </w:r>
            <w:proofErr w:type="spellEnd"/>
            <w:r w:rsidRPr="00C6016D">
              <w:rPr>
                <w:rFonts w:cs="Times New Roman"/>
                <w:sz w:val="24"/>
                <w:szCs w:val="24"/>
                <w:lang w:val="fr-BE" w:eastAsia="fr-FR"/>
              </w:rPr>
              <w:t> </w:t>
            </w:r>
          </w:p>
          <w:p w14:paraId="5BDBBDC5"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L’impératif </w:t>
            </w:r>
          </w:p>
          <w:p w14:paraId="180C081C"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 présent (OTT) </w:t>
            </w:r>
          </w:p>
          <w:p w14:paraId="209FCFF9"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L’imparfait (OVT) </w:t>
            </w:r>
          </w:p>
          <w:p w14:paraId="2DFA46F8"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 futur simple avec </w:t>
            </w:r>
            <w:proofErr w:type="spellStart"/>
            <w:r w:rsidRPr="00C6016D">
              <w:rPr>
                <w:rFonts w:cs="Times New Roman"/>
                <w:i/>
                <w:iCs/>
                <w:sz w:val="24"/>
                <w:szCs w:val="24"/>
                <w:lang w:val="fr-BE" w:eastAsia="fr-FR"/>
              </w:rPr>
              <w:t>zullen</w:t>
            </w:r>
            <w:proofErr w:type="spellEnd"/>
            <w:r w:rsidRPr="00C6016D">
              <w:rPr>
                <w:rFonts w:cs="Times New Roman"/>
                <w:i/>
                <w:iCs/>
                <w:sz w:val="24"/>
                <w:szCs w:val="24"/>
                <w:lang w:val="fr-BE" w:eastAsia="fr-FR"/>
              </w:rPr>
              <w:t> </w:t>
            </w:r>
            <w:r w:rsidRPr="00C6016D">
              <w:rPr>
                <w:rFonts w:cs="Times New Roman"/>
                <w:sz w:val="24"/>
                <w:szCs w:val="24"/>
                <w:lang w:val="fr-BE" w:eastAsia="fr-FR"/>
              </w:rPr>
              <w:t>(</w:t>
            </w:r>
            <w:proofErr w:type="spellStart"/>
            <w:r w:rsidRPr="00C6016D">
              <w:rPr>
                <w:rFonts w:cs="Times New Roman"/>
                <w:sz w:val="24"/>
                <w:szCs w:val="24"/>
                <w:lang w:val="fr-BE" w:eastAsia="fr-FR"/>
              </w:rPr>
              <w:t>OTkT</w:t>
            </w:r>
            <w:proofErr w:type="spellEnd"/>
            <w:r w:rsidRPr="00C6016D">
              <w:rPr>
                <w:rFonts w:cs="Times New Roman"/>
                <w:sz w:val="24"/>
                <w:szCs w:val="24"/>
                <w:lang w:val="fr-BE" w:eastAsia="fr-FR"/>
              </w:rPr>
              <w:t>) </w:t>
            </w:r>
          </w:p>
          <w:p w14:paraId="758164D1"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 passé composé (VTT) </w:t>
            </w:r>
          </w:p>
          <w:p w14:paraId="0005A622"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L’expression </w:t>
            </w:r>
            <w:r w:rsidRPr="00C6016D">
              <w:rPr>
                <w:rFonts w:cs="Times New Roman"/>
                <w:i/>
                <w:iCs/>
                <w:sz w:val="24"/>
                <w:szCs w:val="24"/>
                <w:lang w:val="fr-BE" w:eastAsia="fr-FR"/>
              </w:rPr>
              <w:t>zou(den) + </w:t>
            </w:r>
            <w:proofErr w:type="spellStart"/>
            <w:r w:rsidRPr="00C6016D">
              <w:rPr>
                <w:rFonts w:cs="Times New Roman"/>
                <w:i/>
                <w:iCs/>
                <w:sz w:val="24"/>
                <w:szCs w:val="24"/>
                <w:lang w:val="fr-BE" w:eastAsia="fr-FR"/>
              </w:rPr>
              <w:t>graag</w:t>
            </w:r>
            <w:proofErr w:type="spellEnd"/>
            <w:r w:rsidRPr="00C6016D">
              <w:rPr>
                <w:rFonts w:cs="Times New Roman"/>
                <w:sz w:val="24"/>
                <w:szCs w:val="24"/>
                <w:lang w:val="fr-BE" w:eastAsia="fr-FR"/>
              </w:rPr>
              <w:t> (éventuellement + infinitif) </w:t>
            </w:r>
          </w:p>
          <w:p w14:paraId="73C311BB"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La phrase simple (affirmative, négative et interrogative)  </w:t>
            </w:r>
          </w:p>
          <w:p w14:paraId="1D8C39A9" w14:textId="77777777" w:rsidR="00DB0AC7" w:rsidRPr="00C6016D" w:rsidRDefault="00DB0AC7" w:rsidP="00800F96">
            <w:pPr>
              <w:numPr>
                <w:ilvl w:val="0"/>
                <w:numId w:val="22"/>
              </w:numPr>
              <w:spacing w:after="120" w:line="264" w:lineRule="auto"/>
              <w:textAlignment w:val="baseline"/>
              <w:rPr>
                <w:rFonts w:cs="Times New Roman"/>
                <w:sz w:val="24"/>
                <w:szCs w:val="24"/>
                <w:lang w:val="fr-BE" w:eastAsia="fr-FR"/>
              </w:rPr>
            </w:pPr>
            <w:r w:rsidRPr="00C6016D">
              <w:rPr>
                <w:rFonts w:cs="Times New Roman"/>
                <w:sz w:val="24"/>
                <w:szCs w:val="24"/>
                <w:lang w:val="fr-BE" w:eastAsia="fr-FR"/>
              </w:rPr>
              <w:t>avec et sans inversion </w:t>
            </w:r>
          </w:p>
          <w:p w14:paraId="278CBA13" w14:textId="77777777" w:rsidR="00DB0AC7" w:rsidRPr="00C6016D" w:rsidRDefault="00DB0AC7" w:rsidP="00800F96">
            <w:pPr>
              <w:numPr>
                <w:ilvl w:val="0"/>
                <w:numId w:val="22"/>
              </w:numPr>
              <w:spacing w:after="120" w:line="264" w:lineRule="auto"/>
              <w:textAlignment w:val="baseline"/>
              <w:rPr>
                <w:rFonts w:cs="Times New Roman"/>
                <w:sz w:val="24"/>
                <w:szCs w:val="24"/>
                <w:lang w:val="fr-BE" w:eastAsia="fr-FR"/>
              </w:rPr>
            </w:pPr>
            <w:r w:rsidRPr="00C6016D">
              <w:rPr>
                <w:rFonts w:cs="Times New Roman"/>
                <w:sz w:val="24"/>
                <w:szCs w:val="24"/>
                <w:lang w:val="fr-BE" w:eastAsia="fr-FR"/>
              </w:rPr>
              <w:t> avec quelques conjonctions de coordination de base </w:t>
            </w:r>
          </w:p>
          <w:p w14:paraId="5CCB2EC9" w14:textId="77777777" w:rsidR="00DB0AC7" w:rsidRPr="00C6016D" w:rsidRDefault="00DB0AC7" w:rsidP="00E83013">
            <w:pPr>
              <w:numPr>
                <w:ilvl w:val="0"/>
                <w:numId w:val="10"/>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Les propositions infinitives </w:t>
            </w:r>
          </w:p>
          <w:p w14:paraId="79CEC496" w14:textId="61ECF34A" w:rsidR="00DB0AC7" w:rsidRPr="00C6016D" w:rsidRDefault="00520F44" w:rsidP="00E83013">
            <w:pPr>
              <w:numPr>
                <w:ilvl w:val="0"/>
                <w:numId w:val="10"/>
              </w:numPr>
              <w:tabs>
                <w:tab w:val="num" w:pos="720"/>
              </w:tabs>
              <w:spacing w:after="120" w:line="264" w:lineRule="auto"/>
              <w:textAlignment w:val="baseline"/>
              <w:rPr>
                <w:rFonts w:cs="Times New Roman"/>
                <w:sz w:val="24"/>
                <w:szCs w:val="24"/>
                <w:lang w:val="nl-BE" w:eastAsia="fr-FR"/>
              </w:rPr>
            </w:pPr>
            <w:r>
              <w:rPr>
                <w:rFonts w:cs="Times New Roman"/>
                <w:sz w:val="24"/>
                <w:szCs w:val="24"/>
                <w:lang w:val="nl-BE" w:eastAsia="fr-FR"/>
              </w:rPr>
              <w:t>Les s</w:t>
            </w:r>
            <w:r w:rsidRPr="00C6016D">
              <w:rPr>
                <w:rFonts w:cs="Times New Roman"/>
                <w:sz w:val="24"/>
                <w:szCs w:val="24"/>
                <w:lang w:val="nl-BE" w:eastAsia="fr-FR"/>
              </w:rPr>
              <w:t>ubordonnées </w:t>
            </w:r>
            <w:r w:rsidR="00DB0AC7" w:rsidRPr="00C6016D">
              <w:rPr>
                <w:rFonts w:cs="Times New Roman"/>
                <w:sz w:val="24"/>
                <w:szCs w:val="24"/>
                <w:lang w:val="nl-BE" w:eastAsia="fr-FR"/>
              </w:rPr>
              <w:t>avec </w:t>
            </w:r>
            <w:r w:rsidR="00DB0AC7" w:rsidRPr="00C6016D">
              <w:rPr>
                <w:rFonts w:cs="Times New Roman"/>
                <w:i/>
                <w:iCs/>
                <w:sz w:val="24"/>
                <w:szCs w:val="24"/>
                <w:lang w:val="nl-BE" w:eastAsia="fr-FR"/>
              </w:rPr>
              <w:t>omdat, dat, toen, als </w:t>
            </w:r>
            <w:r w:rsidR="00DB0AC7" w:rsidRPr="00C6016D">
              <w:rPr>
                <w:rFonts w:cs="Times New Roman"/>
                <w:sz w:val="24"/>
                <w:szCs w:val="24"/>
                <w:lang w:val="nl-BE" w:eastAsia="fr-FR"/>
              </w:rPr>
              <w:t>et</w:t>
            </w:r>
            <w:r w:rsidR="00DB0AC7" w:rsidRPr="00C6016D">
              <w:rPr>
                <w:rFonts w:cs="Times New Roman"/>
                <w:i/>
                <w:iCs/>
                <w:sz w:val="24"/>
                <w:szCs w:val="24"/>
                <w:lang w:val="nl-BE" w:eastAsia="fr-FR"/>
              </w:rPr>
              <w:t> wanneer.</w:t>
            </w:r>
            <w:r w:rsidR="00DB0AC7" w:rsidRPr="00C6016D">
              <w:rPr>
                <w:rFonts w:cs="Times New Roman"/>
                <w:sz w:val="24"/>
                <w:szCs w:val="24"/>
                <w:lang w:val="nl-BE" w:eastAsia="fr-FR"/>
              </w:rPr>
              <w:t> </w:t>
            </w:r>
          </w:p>
          <w:p w14:paraId="0C589A18" w14:textId="77777777" w:rsidR="00DB0AC7" w:rsidRPr="00C6016D" w:rsidRDefault="00DB0AC7" w:rsidP="0039389D">
            <w:pPr>
              <w:ind w:left="1800"/>
              <w:textAlignment w:val="baseline"/>
              <w:rPr>
                <w:rFonts w:cs="Times New Roman"/>
                <w:sz w:val="24"/>
                <w:szCs w:val="24"/>
                <w:lang w:val="nl-BE" w:eastAsia="fr-FR"/>
              </w:rPr>
            </w:pPr>
          </w:p>
        </w:tc>
        <w:tc>
          <w:tcPr>
            <w:tcW w:w="4530" w:type="dxa"/>
            <w:tcBorders>
              <w:top w:val="nil"/>
              <w:left w:val="nil"/>
              <w:bottom w:val="single" w:sz="6" w:space="0" w:color="auto"/>
              <w:right w:val="single" w:sz="6" w:space="0" w:color="auto"/>
            </w:tcBorders>
            <w:shd w:val="clear" w:color="auto" w:fill="auto"/>
            <w:hideMark/>
          </w:tcPr>
          <w:p w14:paraId="3E1C37E7" w14:textId="77777777" w:rsidR="00DB0AC7" w:rsidRDefault="00DB0AC7" w:rsidP="00E83013">
            <w:pPr>
              <w:pStyle w:val="paragraph"/>
              <w:numPr>
                <w:ilvl w:val="0"/>
                <w:numId w:val="11"/>
              </w:numPr>
              <w:spacing w:before="0" w:beforeAutospacing="0" w:after="0" w:afterAutospacing="0" w:line="264" w:lineRule="auto"/>
              <w:textAlignment w:val="baseline"/>
              <w:rPr>
                <w:rFonts w:ascii="Calibri" w:hAnsi="Calibri"/>
              </w:rPr>
            </w:pPr>
            <w:r>
              <w:rPr>
                <w:rStyle w:val="normaltextrun"/>
                <w:rFonts w:ascii="Calibri" w:hAnsi="Calibri"/>
              </w:rPr>
              <w:t>Les pluriels irréguliers</w:t>
            </w:r>
            <w:r>
              <w:rPr>
                <w:rStyle w:val="eop"/>
              </w:rPr>
              <w:t> </w:t>
            </w:r>
          </w:p>
          <w:p w14:paraId="5B9960B3" w14:textId="77777777" w:rsidR="00DB0AC7" w:rsidRDefault="00DB0AC7" w:rsidP="00E83013">
            <w:pPr>
              <w:pStyle w:val="paragraph"/>
              <w:numPr>
                <w:ilvl w:val="0"/>
                <w:numId w:val="11"/>
              </w:numPr>
              <w:spacing w:before="0" w:beforeAutospacing="0" w:after="0" w:afterAutospacing="0" w:line="264" w:lineRule="auto"/>
              <w:textAlignment w:val="baseline"/>
              <w:rPr>
                <w:rFonts w:ascii="Calibri" w:hAnsi="Calibri"/>
              </w:rPr>
            </w:pPr>
            <w:r>
              <w:rPr>
                <w:rStyle w:val="normaltextrun"/>
                <w:rFonts w:ascii="Calibri" w:hAnsi="Calibri"/>
              </w:rPr>
              <w:t>Le genre des mots</w:t>
            </w:r>
            <w:r>
              <w:rPr>
                <w:rStyle w:val="eop"/>
              </w:rPr>
              <w:t> </w:t>
            </w:r>
          </w:p>
          <w:p w14:paraId="261F8D51" w14:textId="77777777" w:rsidR="00DB0AC7" w:rsidRDefault="00DB0AC7" w:rsidP="00E83013">
            <w:pPr>
              <w:pStyle w:val="paragraph"/>
              <w:numPr>
                <w:ilvl w:val="0"/>
                <w:numId w:val="11"/>
              </w:numPr>
              <w:spacing w:before="0" w:beforeAutospacing="0" w:after="0" w:afterAutospacing="0" w:line="264" w:lineRule="auto"/>
              <w:textAlignment w:val="baseline"/>
              <w:rPr>
                <w:rFonts w:ascii="Calibri" w:hAnsi="Calibri"/>
              </w:rPr>
            </w:pPr>
            <w:r>
              <w:rPr>
                <w:rStyle w:val="normaltextrun"/>
                <w:rFonts w:ascii="Calibri" w:hAnsi="Calibri"/>
              </w:rPr>
              <w:t>Les déterminants possessifs</w:t>
            </w:r>
            <w:r>
              <w:rPr>
                <w:rStyle w:val="eop"/>
              </w:rPr>
              <w:t> </w:t>
            </w:r>
          </w:p>
          <w:p w14:paraId="237D318C" w14:textId="77777777" w:rsidR="00DB0AC7" w:rsidRDefault="00DB0AC7" w:rsidP="00E83013">
            <w:pPr>
              <w:pStyle w:val="paragraph"/>
              <w:numPr>
                <w:ilvl w:val="0"/>
                <w:numId w:val="11"/>
              </w:numPr>
              <w:spacing w:before="0" w:beforeAutospacing="0" w:after="0" w:afterAutospacing="0" w:line="264" w:lineRule="auto"/>
              <w:textAlignment w:val="baseline"/>
              <w:rPr>
                <w:rFonts w:ascii="Calibri" w:hAnsi="Calibri"/>
              </w:rPr>
            </w:pPr>
            <w:r>
              <w:rPr>
                <w:rStyle w:val="normaltextrun"/>
                <w:rFonts w:ascii="Calibri" w:hAnsi="Calibri"/>
              </w:rPr>
              <w:t>Les déterminants indéfinis </w:t>
            </w:r>
            <w:r>
              <w:rPr>
                <w:rStyle w:val="eop"/>
              </w:rPr>
              <w:t> </w:t>
            </w:r>
          </w:p>
          <w:p w14:paraId="14E28887" w14:textId="77777777" w:rsidR="00DB0AC7" w:rsidRDefault="00DB0AC7" w:rsidP="00E83013">
            <w:pPr>
              <w:pStyle w:val="paragraph"/>
              <w:numPr>
                <w:ilvl w:val="0"/>
                <w:numId w:val="11"/>
              </w:numPr>
              <w:spacing w:before="0" w:beforeAutospacing="0" w:after="0" w:afterAutospacing="0" w:line="264" w:lineRule="auto"/>
              <w:textAlignment w:val="baseline"/>
              <w:rPr>
                <w:rFonts w:ascii="Calibri" w:hAnsi="Calibri"/>
              </w:rPr>
            </w:pPr>
            <w:r>
              <w:rPr>
                <w:rStyle w:val="normaltextrun"/>
                <w:rFonts w:ascii="Calibri" w:hAnsi="Calibri"/>
              </w:rPr>
              <w:t>Les pronoms indéfinis</w:t>
            </w:r>
            <w:r>
              <w:rPr>
                <w:rStyle w:val="eop"/>
              </w:rPr>
              <w:t> </w:t>
            </w:r>
          </w:p>
          <w:p w14:paraId="519C4D27" w14:textId="77777777" w:rsidR="00DB0AC7" w:rsidRDefault="00DB0AC7" w:rsidP="00E83013">
            <w:pPr>
              <w:pStyle w:val="paragraph"/>
              <w:numPr>
                <w:ilvl w:val="0"/>
                <w:numId w:val="11"/>
              </w:numPr>
              <w:spacing w:before="0" w:beforeAutospacing="0" w:after="0" w:afterAutospacing="0" w:line="264" w:lineRule="auto"/>
              <w:textAlignment w:val="baseline"/>
              <w:rPr>
                <w:rFonts w:ascii="Calibri" w:hAnsi="Calibri"/>
              </w:rPr>
            </w:pPr>
            <w:r>
              <w:rPr>
                <w:rStyle w:val="normaltextrun"/>
                <w:rFonts w:ascii="Calibri" w:hAnsi="Calibri"/>
              </w:rPr>
              <w:t>Les auxiliaires de mode</w:t>
            </w:r>
            <w:r>
              <w:rPr>
                <w:rStyle w:val="eop"/>
              </w:rPr>
              <w:t> </w:t>
            </w:r>
          </w:p>
          <w:p w14:paraId="7448AE27" w14:textId="77777777" w:rsidR="00DB0AC7" w:rsidRDefault="00DB0AC7" w:rsidP="00E83013">
            <w:pPr>
              <w:pStyle w:val="paragraph"/>
              <w:numPr>
                <w:ilvl w:val="0"/>
                <w:numId w:val="11"/>
              </w:numPr>
              <w:spacing w:before="0" w:beforeAutospacing="0" w:after="0" w:afterAutospacing="0" w:line="264" w:lineRule="auto"/>
              <w:textAlignment w:val="baseline"/>
              <w:rPr>
                <w:rFonts w:ascii="Calibri" w:hAnsi="Calibri"/>
              </w:rPr>
            </w:pPr>
            <w:r>
              <w:rPr>
                <w:rStyle w:val="normaltextrun"/>
                <w:rFonts w:ascii="Calibri" w:hAnsi="Calibri"/>
              </w:rPr>
              <w:t>Les verbes à particules séparables</w:t>
            </w:r>
            <w:r>
              <w:rPr>
                <w:rStyle w:val="eop"/>
              </w:rPr>
              <w:t> </w:t>
            </w:r>
          </w:p>
          <w:p w14:paraId="234DF7F8" w14:textId="77777777" w:rsidR="00DB0AC7" w:rsidRDefault="00DB0AC7" w:rsidP="00E83013">
            <w:pPr>
              <w:pStyle w:val="paragraph"/>
              <w:numPr>
                <w:ilvl w:val="0"/>
                <w:numId w:val="11"/>
              </w:numPr>
              <w:spacing w:before="0" w:beforeAutospacing="0" w:after="0" w:afterAutospacing="0" w:line="264" w:lineRule="auto"/>
              <w:textAlignment w:val="baseline"/>
              <w:rPr>
                <w:rFonts w:ascii="Calibri" w:hAnsi="Calibri"/>
              </w:rPr>
            </w:pPr>
            <w:r>
              <w:rPr>
                <w:rStyle w:val="normaltextrun"/>
                <w:rFonts w:ascii="Calibri" w:hAnsi="Calibri"/>
              </w:rPr>
              <w:t>Les verbes irréguliers</w:t>
            </w:r>
          </w:p>
          <w:p w14:paraId="012EAADB" w14:textId="77777777" w:rsidR="00DB0AC7" w:rsidRPr="00E96434" w:rsidRDefault="00DB0AC7" w:rsidP="0039389D">
            <w:pPr>
              <w:ind w:left="720"/>
              <w:textAlignment w:val="baseline"/>
              <w:rPr>
                <w:rFonts w:cs="Times New Roman"/>
                <w:sz w:val="24"/>
                <w:szCs w:val="24"/>
                <w:lang w:eastAsia="fr-FR"/>
              </w:rPr>
            </w:pPr>
          </w:p>
        </w:tc>
      </w:tr>
    </w:tbl>
    <w:p w14:paraId="15FAA671" w14:textId="4BCFFE63" w:rsidR="00A61A9A" w:rsidRDefault="00E96434" w:rsidP="00A61A9A">
      <w:pPr>
        <w:textAlignment w:val="baseline"/>
        <w:rPr>
          <w:rFonts w:cs="Segoe UI"/>
          <w:sz w:val="24"/>
          <w:szCs w:val="24"/>
          <w:lang w:eastAsia="fr-FR"/>
        </w:rPr>
      </w:pPr>
      <w:r w:rsidRPr="00E96434">
        <w:rPr>
          <w:rFonts w:cs="Segoe UI"/>
          <w:sz w:val="24"/>
          <w:szCs w:val="24"/>
          <w:lang w:eastAsia="fr-FR"/>
        </w:rPr>
        <w:t> </w:t>
      </w:r>
      <w:r w:rsidR="00A61A9A">
        <w:rPr>
          <w:rFonts w:cs="Segoe UI"/>
          <w:sz w:val="24"/>
          <w:szCs w:val="24"/>
          <w:lang w:eastAsia="fr-FR"/>
        </w:rPr>
        <w:br w:type="page"/>
      </w:r>
    </w:p>
    <w:p w14:paraId="47C492E1" w14:textId="77777777" w:rsidR="00DB0AC7" w:rsidRPr="00E96434" w:rsidRDefault="00DB0AC7" w:rsidP="00E96434">
      <w:pPr>
        <w:textAlignment w:val="baseline"/>
        <w:rPr>
          <w:rFonts w:ascii="Segoe UI" w:hAnsi="Segoe UI" w:cs="Segoe UI"/>
          <w:sz w:val="18"/>
          <w:szCs w:val="18"/>
          <w:lang w:eastAsia="fr-FR"/>
        </w:rPr>
      </w:pPr>
    </w:p>
    <w:p w14:paraId="3B6B2F54" w14:textId="77777777" w:rsidR="00E96434" w:rsidRPr="00E96434" w:rsidRDefault="00E96434" w:rsidP="00E83013">
      <w:pPr>
        <w:numPr>
          <w:ilvl w:val="0"/>
          <w:numId w:val="9"/>
        </w:numPr>
        <w:ind w:left="765" w:firstLine="0"/>
        <w:textAlignment w:val="baseline"/>
        <w:rPr>
          <w:rFonts w:cs="Segoe UI"/>
          <w:sz w:val="24"/>
          <w:szCs w:val="24"/>
          <w:lang w:eastAsia="fr-FR"/>
        </w:rPr>
      </w:pPr>
      <w:r w:rsidRPr="00E96434">
        <w:rPr>
          <w:rFonts w:cs="Segoe UI"/>
          <w:b/>
          <w:bCs/>
          <w:sz w:val="24"/>
          <w:szCs w:val="24"/>
          <w:lang w:val="fr-BE" w:eastAsia="fr-FR"/>
        </w:rPr>
        <w:t>Anglais</w:t>
      </w:r>
      <w:r w:rsidRPr="00E96434">
        <w:rPr>
          <w:rFonts w:cs="Segoe UI"/>
          <w:sz w:val="24"/>
          <w:szCs w:val="24"/>
          <w:lang w:eastAsia="fr-FR"/>
        </w:rPr>
        <w:t> </w:t>
      </w:r>
    </w:p>
    <w:p w14:paraId="15326DDD" w14:textId="77777777" w:rsidR="00DB0AC7"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tbl>
      <w:tblPr>
        <w:tblW w:w="9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1"/>
        <w:gridCol w:w="3827"/>
      </w:tblGrid>
      <w:tr w:rsidR="00DB0AC7" w:rsidRPr="00E96434" w14:paraId="3F57CDB2" w14:textId="77777777" w:rsidTr="00DB0AC7">
        <w:tc>
          <w:tcPr>
            <w:tcW w:w="46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AAD636B" w14:textId="77777777" w:rsidR="00DB0AC7" w:rsidRPr="00E96434" w:rsidRDefault="00DB0AC7" w:rsidP="0039389D">
            <w:pPr>
              <w:jc w:val="cente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 xml:space="preserve">Les </w:t>
            </w:r>
            <w:r>
              <w:rPr>
                <w:rFonts w:cs="Times New Roman"/>
                <w:b/>
                <w:bCs/>
                <w:sz w:val="24"/>
                <w:szCs w:val="24"/>
                <w:lang w:val="fr-BE" w:eastAsia="fr-FR"/>
              </w:rPr>
              <w:t>essentiels</w:t>
            </w:r>
            <w:r w:rsidRPr="00E96434">
              <w:rPr>
                <w:rFonts w:cs="Times New Roman"/>
                <w:b/>
                <w:bCs/>
                <w:sz w:val="24"/>
                <w:szCs w:val="24"/>
                <w:lang w:val="fr-BE" w:eastAsia="fr-FR"/>
              </w:rPr>
              <w:t xml:space="preserve"> du </w:t>
            </w:r>
            <w:r>
              <w:rPr>
                <w:rFonts w:cs="Times New Roman"/>
                <w:b/>
                <w:bCs/>
                <w:sz w:val="24"/>
                <w:szCs w:val="24"/>
                <w:lang w:val="fr-BE" w:eastAsia="fr-FR"/>
              </w:rPr>
              <w:t>A2+</w:t>
            </w:r>
          </w:p>
        </w:tc>
        <w:tc>
          <w:tcPr>
            <w:tcW w:w="4483" w:type="dxa"/>
            <w:tcBorders>
              <w:top w:val="single" w:sz="6" w:space="0" w:color="auto"/>
              <w:left w:val="nil"/>
              <w:bottom w:val="single" w:sz="6" w:space="0" w:color="auto"/>
              <w:right w:val="single" w:sz="6" w:space="0" w:color="auto"/>
            </w:tcBorders>
            <w:shd w:val="clear" w:color="auto" w:fill="FFFFFF" w:themeFill="background1"/>
            <w:vAlign w:val="center"/>
            <w:hideMark/>
          </w:tcPr>
          <w:p w14:paraId="78CBD92F" w14:textId="77777777" w:rsidR="00DB0AC7" w:rsidRPr="00E96434" w:rsidRDefault="00DB0AC7" w:rsidP="0039389D">
            <w:pPr>
              <w:jc w:val="cente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À aborder en fonction des situations de communication proposées aux élèves</w:t>
            </w:r>
          </w:p>
        </w:tc>
      </w:tr>
      <w:tr w:rsidR="00DB0AC7" w:rsidRPr="00E96434" w14:paraId="04CEC220" w14:textId="77777777" w:rsidTr="0039389D">
        <w:tc>
          <w:tcPr>
            <w:tcW w:w="4605" w:type="dxa"/>
            <w:tcBorders>
              <w:top w:val="nil"/>
              <w:left w:val="single" w:sz="6" w:space="0" w:color="auto"/>
              <w:bottom w:val="single" w:sz="6" w:space="0" w:color="auto"/>
              <w:right w:val="single" w:sz="6" w:space="0" w:color="auto"/>
            </w:tcBorders>
            <w:shd w:val="clear" w:color="auto" w:fill="auto"/>
            <w:hideMark/>
          </w:tcPr>
          <w:p w14:paraId="267AF59D"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Pr>
                <w:rFonts w:cs="Times New Roman"/>
                <w:sz w:val="24"/>
                <w:szCs w:val="24"/>
                <w:lang w:val="fr-BE" w:eastAsia="fr-FR"/>
              </w:rPr>
              <w:t>L</w:t>
            </w:r>
            <w:r w:rsidRPr="00C6016D">
              <w:rPr>
                <w:rFonts w:cs="Times New Roman"/>
                <w:sz w:val="24"/>
                <w:szCs w:val="24"/>
                <w:lang w:val="fr-BE" w:eastAsia="fr-FR"/>
              </w:rPr>
              <w:t>e pluriel régulier </w:t>
            </w:r>
          </w:p>
          <w:p w14:paraId="562D5A9B"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 cas possessif </w:t>
            </w:r>
          </w:p>
          <w:p w14:paraId="24F9CC98"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La place de l’adjectif  </w:t>
            </w:r>
          </w:p>
          <w:p w14:paraId="1E2AA65B"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Les degrés de comparaison (règles de base) </w:t>
            </w:r>
          </w:p>
          <w:p w14:paraId="653CC14E"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L’article défini et indéfini </w:t>
            </w:r>
          </w:p>
          <w:p w14:paraId="66D0BBC7"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Les déterminants démonstratifs </w:t>
            </w:r>
          </w:p>
          <w:p w14:paraId="70C0B774"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Les déterminants possessifs </w:t>
            </w:r>
          </w:p>
          <w:p w14:paraId="2C4AC824"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Les </w:t>
            </w:r>
            <w:proofErr w:type="spellStart"/>
            <w:r w:rsidRPr="00C6016D">
              <w:rPr>
                <w:rFonts w:cs="Times New Roman"/>
                <w:sz w:val="24"/>
                <w:szCs w:val="24"/>
                <w:lang w:val="fr-BE" w:eastAsia="fr-FR"/>
              </w:rPr>
              <w:t>numéraux</w:t>
            </w:r>
            <w:proofErr w:type="spellEnd"/>
            <w:r w:rsidRPr="00C6016D">
              <w:rPr>
                <w:rFonts w:cs="Times New Roman"/>
                <w:sz w:val="24"/>
                <w:szCs w:val="24"/>
                <w:lang w:val="fr-BE" w:eastAsia="fr-FR"/>
              </w:rPr>
              <w:t> cardinaux et ordinaux </w:t>
            </w:r>
          </w:p>
          <w:p w14:paraId="4BECCF3D"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en-US" w:eastAsia="fr-FR"/>
              </w:rPr>
              <w:t>Les </w:t>
            </w:r>
            <w:proofErr w:type="spellStart"/>
            <w:r w:rsidRPr="00C6016D">
              <w:rPr>
                <w:rFonts w:cs="Times New Roman"/>
                <w:sz w:val="24"/>
                <w:szCs w:val="24"/>
                <w:lang w:val="en-US" w:eastAsia="fr-FR"/>
              </w:rPr>
              <w:t>déterminants</w:t>
            </w:r>
            <w:proofErr w:type="spellEnd"/>
            <w:r w:rsidRPr="00C6016D">
              <w:rPr>
                <w:rFonts w:cs="Times New Roman"/>
                <w:sz w:val="24"/>
                <w:szCs w:val="24"/>
                <w:lang w:val="en-US" w:eastAsia="fr-FR"/>
              </w:rPr>
              <w:t> </w:t>
            </w:r>
            <w:proofErr w:type="spellStart"/>
            <w:r w:rsidRPr="00C6016D">
              <w:rPr>
                <w:rFonts w:cs="Times New Roman"/>
                <w:sz w:val="24"/>
                <w:szCs w:val="24"/>
                <w:lang w:val="en-US" w:eastAsia="fr-FR"/>
              </w:rPr>
              <w:t>indéfinis</w:t>
            </w:r>
            <w:proofErr w:type="spellEnd"/>
            <w:r w:rsidRPr="00C6016D">
              <w:rPr>
                <w:rFonts w:cs="Times New Roman"/>
                <w:sz w:val="24"/>
                <w:szCs w:val="24"/>
                <w:lang w:val="en-US" w:eastAsia="fr-FR"/>
              </w:rPr>
              <w:t> </w:t>
            </w:r>
            <w:r w:rsidRPr="00C6016D">
              <w:rPr>
                <w:rFonts w:cs="Times New Roman"/>
                <w:sz w:val="24"/>
                <w:szCs w:val="24"/>
                <w:lang w:val="fr-BE" w:eastAsia="fr-FR"/>
              </w:rPr>
              <w:t> </w:t>
            </w:r>
          </w:p>
          <w:p w14:paraId="56D73FE9"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en-US" w:eastAsia="fr-FR"/>
              </w:rPr>
              <w:t>Les </w:t>
            </w:r>
            <w:proofErr w:type="spellStart"/>
            <w:r w:rsidRPr="00C6016D">
              <w:rPr>
                <w:rFonts w:cs="Times New Roman"/>
                <w:sz w:val="24"/>
                <w:szCs w:val="24"/>
                <w:lang w:val="en-US" w:eastAsia="fr-FR"/>
              </w:rPr>
              <w:t>pronoms</w:t>
            </w:r>
            <w:proofErr w:type="spellEnd"/>
            <w:r w:rsidRPr="00C6016D">
              <w:rPr>
                <w:rFonts w:cs="Times New Roman"/>
                <w:sz w:val="24"/>
                <w:szCs w:val="24"/>
                <w:lang w:val="en-US" w:eastAsia="fr-FR"/>
              </w:rPr>
              <w:t> </w:t>
            </w:r>
            <w:proofErr w:type="spellStart"/>
            <w:r w:rsidRPr="00C6016D">
              <w:rPr>
                <w:rFonts w:cs="Times New Roman"/>
                <w:sz w:val="24"/>
                <w:szCs w:val="24"/>
                <w:lang w:val="en-US" w:eastAsia="fr-FR"/>
              </w:rPr>
              <w:t>personnels</w:t>
            </w:r>
            <w:proofErr w:type="spellEnd"/>
            <w:r w:rsidRPr="00C6016D">
              <w:rPr>
                <w:rFonts w:cs="Times New Roman"/>
                <w:sz w:val="24"/>
                <w:szCs w:val="24"/>
                <w:lang w:val="en-US" w:eastAsia="fr-FR"/>
              </w:rPr>
              <w:t> </w:t>
            </w:r>
            <w:proofErr w:type="spellStart"/>
            <w:r w:rsidRPr="00C6016D">
              <w:rPr>
                <w:rFonts w:cs="Times New Roman"/>
                <w:sz w:val="24"/>
                <w:szCs w:val="24"/>
                <w:lang w:val="en-US" w:eastAsia="fr-FR"/>
              </w:rPr>
              <w:t>sujets</w:t>
            </w:r>
            <w:proofErr w:type="spellEnd"/>
            <w:r w:rsidRPr="00C6016D">
              <w:rPr>
                <w:rFonts w:cs="Times New Roman"/>
                <w:sz w:val="24"/>
                <w:szCs w:val="24"/>
                <w:lang w:val="en-US" w:eastAsia="fr-FR"/>
              </w:rPr>
              <w:t> /</w:t>
            </w:r>
            <w:proofErr w:type="spellStart"/>
            <w:r w:rsidRPr="00C6016D">
              <w:rPr>
                <w:rFonts w:cs="Times New Roman"/>
                <w:sz w:val="24"/>
                <w:szCs w:val="24"/>
                <w:lang w:val="en-US" w:eastAsia="fr-FR"/>
              </w:rPr>
              <w:t>compléments</w:t>
            </w:r>
            <w:proofErr w:type="spellEnd"/>
            <w:r w:rsidRPr="00C6016D">
              <w:rPr>
                <w:rFonts w:cs="Times New Roman"/>
                <w:sz w:val="24"/>
                <w:szCs w:val="24"/>
                <w:lang w:val="fr-BE" w:eastAsia="fr-FR"/>
              </w:rPr>
              <w:t> </w:t>
            </w:r>
          </w:p>
          <w:p w14:paraId="064F7BA6" w14:textId="32473BAA" w:rsidR="0075254D" w:rsidRDefault="00DB0AC7" w:rsidP="00C70CCE">
            <w:pPr>
              <w:numPr>
                <w:ilvl w:val="0"/>
                <w:numId w:val="12"/>
              </w:numPr>
              <w:tabs>
                <w:tab w:val="num" w:pos="720"/>
              </w:tabs>
              <w:spacing w:after="120" w:line="264" w:lineRule="auto"/>
              <w:textAlignment w:val="baseline"/>
              <w:rPr>
                <w:rFonts w:cs="Times New Roman"/>
                <w:sz w:val="24"/>
                <w:szCs w:val="24"/>
                <w:lang w:val="fr-BE" w:eastAsia="fr-FR"/>
              </w:rPr>
            </w:pPr>
            <w:r w:rsidRPr="008A279A">
              <w:rPr>
                <w:rFonts w:cs="Times New Roman"/>
                <w:sz w:val="24"/>
                <w:szCs w:val="24"/>
                <w:lang w:val="fr-BE" w:eastAsia="fr-FR"/>
              </w:rPr>
              <w:t>Les</w:t>
            </w:r>
            <w:r w:rsidR="0075254D">
              <w:rPr>
                <w:rFonts w:cs="Times New Roman"/>
                <w:sz w:val="24"/>
                <w:szCs w:val="24"/>
                <w:lang w:val="fr-BE" w:eastAsia="fr-FR"/>
              </w:rPr>
              <w:t xml:space="preserve"> p</w:t>
            </w:r>
            <w:r w:rsidRPr="008A279A">
              <w:rPr>
                <w:rFonts w:cs="Times New Roman"/>
                <w:sz w:val="24"/>
                <w:szCs w:val="24"/>
                <w:lang w:val="fr-BE" w:eastAsia="fr-FR"/>
              </w:rPr>
              <w:t>ronoms réfléchis /réciproques</w:t>
            </w:r>
            <w:r w:rsidR="0075254D">
              <w:rPr>
                <w:rFonts w:cs="Times New Roman"/>
                <w:sz w:val="24"/>
                <w:szCs w:val="24"/>
                <w:lang w:val="fr-BE" w:eastAsia="fr-FR"/>
              </w:rPr>
              <w:t>/</w:t>
            </w:r>
          </w:p>
          <w:p w14:paraId="2BB3561E" w14:textId="3B2C584B" w:rsidR="00DB0AC7" w:rsidRPr="008A279A" w:rsidRDefault="00DB0AC7" w:rsidP="0075254D">
            <w:pPr>
              <w:spacing w:after="120" w:line="264" w:lineRule="auto"/>
              <w:ind w:left="720"/>
              <w:textAlignment w:val="baseline"/>
              <w:rPr>
                <w:rFonts w:cs="Times New Roman"/>
                <w:sz w:val="24"/>
                <w:szCs w:val="24"/>
                <w:lang w:val="fr-BE" w:eastAsia="fr-FR"/>
              </w:rPr>
            </w:pPr>
            <w:r w:rsidRPr="008A279A">
              <w:rPr>
                <w:rFonts w:cs="Times New Roman"/>
                <w:sz w:val="24"/>
                <w:szCs w:val="24"/>
                <w:lang w:val="fr-BE" w:eastAsia="fr-FR"/>
              </w:rPr>
              <w:t>possessifs /indéfinis </w:t>
            </w:r>
          </w:p>
          <w:p w14:paraId="19FB88F4"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en-US" w:eastAsia="fr-FR"/>
              </w:rPr>
              <w:t>Le Present Simple</w:t>
            </w:r>
            <w:r w:rsidRPr="00C6016D">
              <w:rPr>
                <w:rFonts w:cs="Times New Roman"/>
                <w:sz w:val="24"/>
                <w:szCs w:val="24"/>
                <w:lang w:val="fr-BE" w:eastAsia="fr-FR"/>
              </w:rPr>
              <w:t> </w:t>
            </w:r>
          </w:p>
          <w:p w14:paraId="61C1BA20"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en-US" w:eastAsia="fr-FR"/>
              </w:rPr>
              <w:t>Le Present Continuous + state verbs</w:t>
            </w:r>
            <w:r w:rsidRPr="00C6016D">
              <w:rPr>
                <w:rFonts w:cs="Times New Roman"/>
                <w:sz w:val="24"/>
                <w:szCs w:val="24"/>
                <w:lang w:val="fr-BE" w:eastAsia="fr-FR"/>
              </w:rPr>
              <w:t> </w:t>
            </w:r>
          </w:p>
          <w:p w14:paraId="600E5462" w14:textId="4C035FD2"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 Past </w:t>
            </w:r>
            <w:r w:rsidR="004408A4">
              <w:rPr>
                <w:rFonts w:cs="Times New Roman"/>
                <w:sz w:val="24"/>
                <w:szCs w:val="24"/>
                <w:lang w:val="fr-BE" w:eastAsia="fr-FR"/>
              </w:rPr>
              <w:t>S</w:t>
            </w:r>
            <w:r w:rsidR="004408A4" w:rsidRPr="00C6016D">
              <w:rPr>
                <w:rFonts w:cs="Times New Roman"/>
                <w:sz w:val="24"/>
                <w:szCs w:val="24"/>
                <w:lang w:val="fr-BE" w:eastAsia="fr-FR"/>
              </w:rPr>
              <w:t>imple  </w:t>
            </w:r>
          </w:p>
          <w:p w14:paraId="20C82FFC"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 Past </w:t>
            </w:r>
            <w:proofErr w:type="spellStart"/>
            <w:r w:rsidRPr="00C6016D">
              <w:rPr>
                <w:rFonts w:cs="Times New Roman"/>
                <w:sz w:val="24"/>
                <w:szCs w:val="24"/>
                <w:lang w:val="fr-BE" w:eastAsia="fr-FR"/>
              </w:rPr>
              <w:t>Continuous</w:t>
            </w:r>
            <w:proofErr w:type="spellEnd"/>
            <w:r w:rsidRPr="00C6016D">
              <w:rPr>
                <w:rFonts w:cs="Times New Roman"/>
                <w:sz w:val="24"/>
                <w:szCs w:val="24"/>
                <w:lang w:val="fr-BE" w:eastAsia="fr-FR"/>
              </w:rPr>
              <w:t> </w:t>
            </w:r>
          </w:p>
          <w:p w14:paraId="3AE59E1B"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en-US" w:eastAsia="fr-FR"/>
              </w:rPr>
            </w:pPr>
            <w:r w:rsidRPr="00C6016D">
              <w:rPr>
                <w:rFonts w:cs="Times New Roman"/>
                <w:sz w:val="24"/>
                <w:szCs w:val="24"/>
                <w:lang w:val="en-GB" w:eastAsia="fr-FR"/>
              </w:rPr>
              <w:t>Les </w:t>
            </w:r>
            <w:proofErr w:type="spellStart"/>
            <w:r w:rsidRPr="00C6016D">
              <w:rPr>
                <w:rFonts w:cs="Times New Roman"/>
                <w:sz w:val="24"/>
                <w:szCs w:val="24"/>
                <w:lang w:val="en-GB" w:eastAsia="fr-FR"/>
              </w:rPr>
              <w:t>futurs</w:t>
            </w:r>
            <w:proofErr w:type="spellEnd"/>
            <w:r w:rsidRPr="00C6016D">
              <w:rPr>
                <w:rFonts w:cs="Times New Roman"/>
                <w:sz w:val="24"/>
                <w:szCs w:val="24"/>
                <w:lang w:val="en-GB" w:eastAsia="fr-FR"/>
              </w:rPr>
              <w:t> :  will + be going to + Present Continuous</w:t>
            </w:r>
            <w:r w:rsidRPr="00C6016D">
              <w:rPr>
                <w:rFonts w:cs="Times New Roman"/>
                <w:sz w:val="24"/>
                <w:szCs w:val="24"/>
                <w:lang w:val="en-US" w:eastAsia="fr-FR"/>
              </w:rPr>
              <w:t> </w:t>
            </w:r>
          </w:p>
          <w:p w14:paraId="15EF3732"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en-GB" w:eastAsia="fr-FR"/>
              </w:rPr>
              <w:t>Le Present Perfect Simple</w:t>
            </w:r>
            <w:r w:rsidRPr="00C6016D">
              <w:rPr>
                <w:rFonts w:cs="Times New Roman"/>
                <w:sz w:val="24"/>
                <w:szCs w:val="24"/>
                <w:lang w:val="fr-BE" w:eastAsia="fr-FR"/>
              </w:rPr>
              <w:t> </w:t>
            </w:r>
          </w:p>
          <w:p w14:paraId="15253449"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L’impératif </w:t>
            </w:r>
          </w:p>
          <w:p w14:paraId="4F53940F"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en-US" w:eastAsia="fr-FR"/>
              </w:rPr>
            </w:pPr>
            <w:proofErr w:type="spellStart"/>
            <w:r w:rsidRPr="00C6016D">
              <w:rPr>
                <w:rFonts w:cs="Times New Roman"/>
                <w:sz w:val="24"/>
                <w:szCs w:val="24"/>
                <w:lang w:val="en-US" w:eastAsia="fr-FR"/>
              </w:rPr>
              <w:t>L’expression</w:t>
            </w:r>
            <w:proofErr w:type="spellEnd"/>
            <w:r w:rsidRPr="00C6016D">
              <w:rPr>
                <w:rFonts w:cs="Times New Roman"/>
                <w:sz w:val="24"/>
                <w:szCs w:val="24"/>
                <w:lang w:val="en-US" w:eastAsia="fr-FR"/>
              </w:rPr>
              <w:t xml:space="preserve"> « I would like… » </w:t>
            </w:r>
          </w:p>
          <w:p w14:paraId="5463DE7C"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La phrase simple (affirmative, négative et interrogative) avec quelques conjonctions de coordination de base </w:t>
            </w:r>
          </w:p>
          <w:p w14:paraId="165B2F7D"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Les Question tags </w:t>
            </w:r>
          </w:p>
          <w:p w14:paraId="43398C3A" w14:textId="77777777" w:rsidR="00DB0AC7" w:rsidRPr="00C6016D" w:rsidRDefault="00DB0AC7" w:rsidP="00E83013">
            <w:pPr>
              <w:numPr>
                <w:ilvl w:val="0"/>
                <w:numId w:val="12"/>
              </w:numPr>
              <w:tabs>
                <w:tab w:val="num" w:pos="720"/>
              </w:tabs>
              <w:spacing w:after="120" w:line="264" w:lineRule="auto"/>
              <w:textAlignment w:val="baseline"/>
              <w:rPr>
                <w:rFonts w:cs="Times New Roman"/>
                <w:sz w:val="24"/>
                <w:szCs w:val="24"/>
                <w:lang w:val="fr-BE" w:eastAsia="fr-FR"/>
              </w:rPr>
            </w:pPr>
            <w:r w:rsidRPr="00C6016D">
              <w:rPr>
                <w:rFonts w:cs="Times New Roman"/>
                <w:sz w:val="24"/>
                <w:szCs w:val="24"/>
                <w:lang w:val="fr-BE" w:eastAsia="fr-FR"/>
              </w:rPr>
              <w:t>Les subordonnées relatives avec pronoms relatifs </w:t>
            </w:r>
            <w:r w:rsidRPr="00C6016D">
              <w:rPr>
                <w:rFonts w:cs="Times New Roman"/>
                <w:sz w:val="24"/>
                <w:szCs w:val="24"/>
                <w:lang w:val="en-GB" w:eastAsia="fr-FR"/>
              </w:rPr>
              <w:t>(who, that, when, where)</w:t>
            </w:r>
            <w:r w:rsidRPr="00C6016D">
              <w:rPr>
                <w:rFonts w:cs="Times New Roman"/>
                <w:sz w:val="24"/>
                <w:szCs w:val="24"/>
                <w:lang w:val="fr-BE" w:eastAsia="fr-FR"/>
              </w:rPr>
              <w:t> </w:t>
            </w:r>
          </w:p>
          <w:p w14:paraId="11C5614B" w14:textId="230FC33A" w:rsidR="00DB0AC7" w:rsidRPr="00194D91" w:rsidRDefault="0075254D" w:rsidP="00E83013">
            <w:pPr>
              <w:numPr>
                <w:ilvl w:val="0"/>
                <w:numId w:val="12"/>
              </w:numPr>
              <w:tabs>
                <w:tab w:val="num" w:pos="720"/>
              </w:tabs>
              <w:spacing w:after="120" w:line="264" w:lineRule="auto"/>
              <w:textAlignment w:val="baseline"/>
              <w:rPr>
                <w:rFonts w:cs="Times New Roman"/>
                <w:sz w:val="24"/>
                <w:szCs w:val="24"/>
                <w:lang w:val="fr-BE" w:eastAsia="fr-FR"/>
              </w:rPr>
            </w:pPr>
            <w:r>
              <w:rPr>
                <w:rFonts w:cs="Times New Roman"/>
                <w:sz w:val="24"/>
                <w:szCs w:val="24"/>
                <w:lang w:val="fr-BE" w:eastAsia="fr-FR"/>
              </w:rPr>
              <w:lastRenderedPageBreak/>
              <w:t>Les s</w:t>
            </w:r>
            <w:r w:rsidR="00DB0AC7" w:rsidRPr="00C6016D">
              <w:rPr>
                <w:rFonts w:cs="Times New Roman"/>
                <w:sz w:val="24"/>
                <w:szCs w:val="24"/>
                <w:lang w:val="fr-BE" w:eastAsia="fr-FR"/>
              </w:rPr>
              <w:t>ubordonnées de discours indirect (présent) </w:t>
            </w:r>
          </w:p>
        </w:tc>
        <w:tc>
          <w:tcPr>
            <w:tcW w:w="4483" w:type="dxa"/>
            <w:tcBorders>
              <w:top w:val="nil"/>
              <w:left w:val="nil"/>
              <w:bottom w:val="single" w:sz="6" w:space="0" w:color="auto"/>
              <w:right w:val="single" w:sz="6" w:space="0" w:color="auto"/>
            </w:tcBorders>
            <w:shd w:val="clear" w:color="auto" w:fill="auto"/>
            <w:hideMark/>
          </w:tcPr>
          <w:p w14:paraId="5C323404" w14:textId="77777777" w:rsidR="00DB0AC7" w:rsidRDefault="00DB0AC7" w:rsidP="00E83013">
            <w:pPr>
              <w:pStyle w:val="paragraph"/>
              <w:numPr>
                <w:ilvl w:val="0"/>
                <w:numId w:val="13"/>
              </w:numPr>
              <w:spacing w:before="0" w:beforeAutospacing="0" w:after="0" w:afterAutospacing="0" w:line="264" w:lineRule="auto"/>
              <w:textAlignment w:val="baseline"/>
              <w:rPr>
                <w:rFonts w:ascii="Calibri" w:hAnsi="Calibri"/>
              </w:rPr>
            </w:pPr>
            <w:r>
              <w:rPr>
                <w:rStyle w:val="normaltextrun"/>
                <w:rFonts w:ascii="Calibri" w:hAnsi="Calibri"/>
              </w:rPr>
              <w:lastRenderedPageBreak/>
              <w:t>Les pluriels irréguliers</w:t>
            </w:r>
            <w:r>
              <w:rPr>
                <w:rStyle w:val="eop"/>
              </w:rPr>
              <w:t> </w:t>
            </w:r>
          </w:p>
          <w:p w14:paraId="0D025905" w14:textId="77777777" w:rsidR="00DB0AC7" w:rsidRDefault="00DB0AC7" w:rsidP="00E83013">
            <w:pPr>
              <w:pStyle w:val="paragraph"/>
              <w:numPr>
                <w:ilvl w:val="0"/>
                <w:numId w:val="13"/>
              </w:numPr>
              <w:spacing w:before="0" w:beforeAutospacing="0" w:after="0" w:afterAutospacing="0" w:line="264" w:lineRule="auto"/>
              <w:textAlignment w:val="baseline"/>
              <w:rPr>
                <w:rFonts w:ascii="Calibri" w:hAnsi="Calibri"/>
              </w:rPr>
            </w:pPr>
            <w:r>
              <w:rPr>
                <w:rStyle w:val="normaltextrun"/>
                <w:rFonts w:ascii="Calibri" w:hAnsi="Calibri"/>
              </w:rPr>
              <w:t>Les déterminants définis et indéfinis (autres emplois) </w:t>
            </w:r>
            <w:r>
              <w:rPr>
                <w:rStyle w:val="eop"/>
              </w:rPr>
              <w:t> </w:t>
            </w:r>
          </w:p>
          <w:p w14:paraId="2E1DC6F2" w14:textId="77777777" w:rsidR="00DB0AC7" w:rsidRDefault="00DB0AC7" w:rsidP="00E83013">
            <w:pPr>
              <w:pStyle w:val="paragraph"/>
              <w:numPr>
                <w:ilvl w:val="0"/>
                <w:numId w:val="13"/>
              </w:numPr>
              <w:spacing w:before="0" w:beforeAutospacing="0" w:after="0" w:afterAutospacing="0" w:line="264" w:lineRule="auto"/>
              <w:textAlignment w:val="baseline"/>
              <w:rPr>
                <w:rFonts w:ascii="Calibri" w:hAnsi="Calibri"/>
              </w:rPr>
            </w:pPr>
            <w:r>
              <w:rPr>
                <w:rStyle w:val="normaltextrun"/>
                <w:rFonts w:ascii="Calibri" w:hAnsi="Calibri"/>
              </w:rPr>
              <w:t>L’absence d’article</w:t>
            </w:r>
            <w:r>
              <w:rPr>
                <w:rStyle w:val="eop"/>
              </w:rPr>
              <w:t> </w:t>
            </w:r>
          </w:p>
          <w:p w14:paraId="4765F93F" w14:textId="77777777" w:rsidR="00DB0AC7" w:rsidRDefault="00DB0AC7" w:rsidP="00E83013">
            <w:pPr>
              <w:pStyle w:val="paragraph"/>
              <w:numPr>
                <w:ilvl w:val="0"/>
                <w:numId w:val="13"/>
              </w:numPr>
              <w:spacing w:before="0" w:beforeAutospacing="0" w:after="0" w:afterAutospacing="0" w:line="264" w:lineRule="auto"/>
              <w:textAlignment w:val="baseline"/>
              <w:rPr>
                <w:rFonts w:ascii="Calibri" w:hAnsi="Calibri"/>
              </w:rPr>
            </w:pPr>
            <w:r>
              <w:rPr>
                <w:rStyle w:val="normaltextrun"/>
                <w:rFonts w:ascii="Calibri" w:hAnsi="Calibri"/>
              </w:rPr>
              <w:t>Les auxiliaires de mode </w:t>
            </w:r>
            <w:r>
              <w:rPr>
                <w:rStyle w:val="eop"/>
              </w:rPr>
              <w:t> </w:t>
            </w:r>
          </w:p>
          <w:p w14:paraId="2E17BCBB" w14:textId="77777777" w:rsidR="00DB0AC7" w:rsidRDefault="00DB0AC7" w:rsidP="00E83013">
            <w:pPr>
              <w:pStyle w:val="paragraph"/>
              <w:numPr>
                <w:ilvl w:val="0"/>
                <w:numId w:val="13"/>
              </w:numPr>
              <w:spacing w:before="0" w:beforeAutospacing="0" w:after="0" w:afterAutospacing="0" w:line="264" w:lineRule="auto"/>
              <w:textAlignment w:val="baseline"/>
              <w:rPr>
                <w:rFonts w:ascii="Calibri" w:hAnsi="Calibri"/>
              </w:rPr>
            </w:pPr>
            <w:r>
              <w:rPr>
                <w:rStyle w:val="normaltextrun"/>
                <w:rFonts w:ascii="Calibri" w:hAnsi="Calibri"/>
              </w:rPr>
              <w:t>Les verbes irréguliers</w:t>
            </w:r>
            <w:r>
              <w:rPr>
                <w:rStyle w:val="eop"/>
              </w:rPr>
              <w:t> </w:t>
            </w:r>
          </w:p>
          <w:p w14:paraId="5FB0196A" w14:textId="667B8395" w:rsidR="00DB0AC7" w:rsidRDefault="00DB0AC7" w:rsidP="00E83013">
            <w:pPr>
              <w:pStyle w:val="paragraph"/>
              <w:numPr>
                <w:ilvl w:val="0"/>
                <w:numId w:val="13"/>
              </w:numPr>
              <w:spacing w:before="0" w:beforeAutospacing="0" w:after="0" w:afterAutospacing="0" w:line="264" w:lineRule="auto"/>
              <w:textAlignment w:val="baseline"/>
              <w:rPr>
                <w:rFonts w:ascii="Calibri" w:hAnsi="Calibri"/>
              </w:rPr>
            </w:pPr>
            <w:r>
              <w:rPr>
                <w:rStyle w:val="normaltextrun"/>
                <w:rFonts w:ascii="Calibri" w:hAnsi="Calibri"/>
              </w:rPr>
              <w:t>Les </w:t>
            </w:r>
            <w:r w:rsidR="006B11C7">
              <w:rPr>
                <w:rStyle w:val="normaltextrun"/>
                <w:rFonts w:ascii="Calibri" w:hAnsi="Calibri"/>
              </w:rPr>
              <w:t xml:space="preserve">adverbes </w:t>
            </w:r>
            <w:r>
              <w:rPr>
                <w:rStyle w:val="normaltextrun"/>
                <w:rFonts w:ascii="Calibri" w:hAnsi="Calibri"/>
              </w:rPr>
              <w:t>de fréquence</w:t>
            </w:r>
            <w:r>
              <w:rPr>
                <w:rStyle w:val="eop"/>
              </w:rPr>
              <w:t> </w:t>
            </w:r>
          </w:p>
          <w:p w14:paraId="01CBDC4A" w14:textId="77777777" w:rsidR="00DB0AC7" w:rsidRPr="00E96434" w:rsidRDefault="00DB0AC7" w:rsidP="0039389D">
            <w:pPr>
              <w:ind w:left="720"/>
              <w:textAlignment w:val="baseline"/>
              <w:rPr>
                <w:rFonts w:cs="Times New Roman"/>
                <w:sz w:val="24"/>
                <w:szCs w:val="24"/>
                <w:lang w:eastAsia="fr-FR"/>
              </w:rPr>
            </w:pPr>
          </w:p>
        </w:tc>
      </w:tr>
    </w:tbl>
    <w:p w14:paraId="1A037AF7" w14:textId="6DC7631E" w:rsidR="00E96434" w:rsidRPr="00E96434" w:rsidRDefault="00E96434" w:rsidP="00E96434">
      <w:pPr>
        <w:textAlignment w:val="baseline"/>
        <w:rPr>
          <w:rFonts w:ascii="Segoe UI" w:hAnsi="Segoe UI" w:cs="Segoe UI"/>
          <w:sz w:val="18"/>
          <w:szCs w:val="18"/>
          <w:lang w:eastAsia="fr-FR"/>
        </w:rPr>
      </w:pPr>
    </w:p>
    <w:p w14:paraId="45D0D87F" w14:textId="5B43AC5C" w:rsidR="00E96434" w:rsidRPr="00DB0AC7" w:rsidRDefault="00E96434" w:rsidP="00E83013">
      <w:pPr>
        <w:pStyle w:val="Paragraphedeliste"/>
        <w:numPr>
          <w:ilvl w:val="0"/>
          <w:numId w:val="19"/>
        </w:numPr>
        <w:textAlignment w:val="baseline"/>
        <w:rPr>
          <w:rFonts w:cs="Segoe UI"/>
          <w:sz w:val="24"/>
          <w:szCs w:val="24"/>
          <w:lang w:eastAsia="fr-FR"/>
        </w:rPr>
      </w:pPr>
      <w:r w:rsidRPr="00DB0AC7">
        <w:rPr>
          <w:rFonts w:cs="Segoe UI"/>
          <w:b/>
          <w:bCs/>
          <w:sz w:val="24"/>
          <w:szCs w:val="24"/>
          <w:lang w:val="fr-BE" w:eastAsia="fr-FR"/>
        </w:rPr>
        <w:t>Allemand</w:t>
      </w:r>
      <w:r w:rsidRPr="00DB0AC7">
        <w:rPr>
          <w:rFonts w:cs="Segoe UI"/>
          <w:sz w:val="24"/>
          <w:szCs w:val="24"/>
          <w:lang w:eastAsia="fr-FR"/>
        </w:rPr>
        <w:t> </w:t>
      </w:r>
    </w:p>
    <w:p w14:paraId="780E5554"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384"/>
      </w:tblGrid>
      <w:tr w:rsidR="00DB0AC7" w:rsidRPr="00E96434" w14:paraId="4CDDD0DE" w14:textId="77777777" w:rsidTr="00DB0AC7">
        <w:tc>
          <w:tcPr>
            <w:tcW w:w="46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E385FDB" w14:textId="77777777" w:rsidR="00DB0AC7" w:rsidRPr="00E96434" w:rsidRDefault="00DB0AC7" w:rsidP="0039389D">
            <w:pPr>
              <w:jc w:val="cente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 xml:space="preserve">Les </w:t>
            </w:r>
            <w:r>
              <w:rPr>
                <w:rFonts w:cs="Times New Roman"/>
                <w:b/>
                <w:bCs/>
                <w:sz w:val="24"/>
                <w:szCs w:val="24"/>
                <w:lang w:val="fr-BE" w:eastAsia="fr-FR"/>
              </w:rPr>
              <w:t>essentiels</w:t>
            </w:r>
            <w:r w:rsidRPr="00E96434">
              <w:rPr>
                <w:rFonts w:cs="Times New Roman"/>
                <w:b/>
                <w:bCs/>
                <w:sz w:val="24"/>
                <w:szCs w:val="24"/>
                <w:lang w:val="fr-BE" w:eastAsia="fr-FR"/>
              </w:rPr>
              <w:t xml:space="preserve"> du </w:t>
            </w:r>
            <w:r>
              <w:rPr>
                <w:rFonts w:cs="Times New Roman"/>
                <w:b/>
                <w:bCs/>
                <w:sz w:val="24"/>
                <w:szCs w:val="24"/>
                <w:lang w:val="fr-BE" w:eastAsia="fr-FR"/>
              </w:rPr>
              <w:t>A2+</w:t>
            </w:r>
          </w:p>
        </w:tc>
        <w:tc>
          <w:tcPr>
            <w:tcW w:w="4384" w:type="dxa"/>
            <w:tcBorders>
              <w:top w:val="single" w:sz="6" w:space="0" w:color="auto"/>
              <w:left w:val="nil"/>
              <w:bottom w:val="single" w:sz="6" w:space="0" w:color="auto"/>
              <w:right w:val="single" w:sz="6" w:space="0" w:color="auto"/>
            </w:tcBorders>
            <w:shd w:val="clear" w:color="auto" w:fill="FFFFFF" w:themeFill="background1"/>
            <w:vAlign w:val="center"/>
            <w:hideMark/>
          </w:tcPr>
          <w:p w14:paraId="03C237A8" w14:textId="77777777" w:rsidR="00DB0AC7" w:rsidRPr="00E96434" w:rsidRDefault="00DB0AC7" w:rsidP="0039389D">
            <w:pPr>
              <w:jc w:val="cente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À aborder en fonction des situations de communication proposées aux élèves</w:t>
            </w:r>
          </w:p>
        </w:tc>
      </w:tr>
      <w:tr w:rsidR="00DB0AC7" w:rsidRPr="00E96434" w14:paraId="3B0C78EF" w14:textId="77777777" w:rsidTr="0039389D">
        <w:tc>
          <w:tcPr>
            <w:tcW w:w="4672" w:type="dxa"/>
            <w:tcBorders>
              <w:top w:val="single" w:sz="6" w:space="0" w:color="auto"/>
              <w:left w:val="single" w:sz="6" w:space="0" w:color="auto"/>
              <w:bottom w:val="single" w:sz="4" w:space="0" w:color="auto"/>
              <w:right w:val="single" w:sz="6" w:space="0" w:color="auto"/>
            </w:tcBorders>
            <w:shd w:val="clear" w:color="auto" w:fill="auto"/>
            <w:hideMark/>
          </w:tcPr>
          <w:p w14:paraId="74A2AE43"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val="fr-BE" w:eastAsia="fr-FR"/>
              </w:rPr>
              <w:t>Les cas : nominatif, accusatif, datif, génitif  </w:t>
            </w:r>
          </w:p>
          <w:p w14:paraId="20042379"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val="fr-BE" w:eastAsia="fr-FR"/>
              </w:rPr>
              <w:t>La place et l’accord de l’adjectif (règles de base) </w:t>
            </w:r>
          </w:p>
          <w:p w14:paraId="59D1986C"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val="fr-BE" w:eastAsia="fr-FR"/>
              </w:rPr>
              <w:t>Les degrés de comparaison (règles de base) </w:t>
            </w:r>
          </w:p>
          <w:p w14:paraId="58D13B4D"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val="fr-BE" w:eastAsia="fr-FR"/>
              </w:rPr>
              <w:t>Les déterminants définis et indéfinis </w:t>
            </w:r>
          </w:p>
          <w:p w14:paraId="6DDCF188"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val="fr-BE" w:eastAsia="fr-FR"/>
              </w:rPr>
              <w:t>Les démonstratifs  </w:t>
            </w:r>
          </w:p>
          <w:p w14:paraId="502AD236"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val="fr-BE" w:eastAsia="fr-FR"/>
              </w:rPr>
              <w:t>Les déterminants possessifs </w:t>
            </w:r>
          </w:p>
          <w:p w14:paraId="15CF395C"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val="fr-BE" w:eastAsia="fr-FR"/>
              </w:rPr>
              <w:t>Les </w:t>
            </w:r>
            <w:proofErr w:type="spellStart"/>
            <w:r w:rsidRPr="00003A15">
              <w:rPr>
                <w:rFonts w:cs="Times New Roman"/>
                <w:sz w:val="24"/>
                <w:szCs w:val="24"/>
                <w:lang w:val="fr-BE" w:eastAsia="fr-FR"/>
              </w:rPr>
              <w:t>numéraux</w:t>
            </w:r>
            <w:proofErr w:type="spellEnd"/>
            <w:r w:rsidRPr="00003A15">
              <w:rPr>
                <w:rFonts w:cs="Times New Roman"/>
                <w:sz w:val="24"/>
                <w:szCs w:val="24"/>
                <w:lang w:val="fr-BE" w:eastAsia="fr-FR"/>
              </w:rPr>
              <w:t> cardinaux et ordinaux </w:t>
            </w:r>
          </w:p>
          <w:p w14:paraId="49D84CCC"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val="fr-BE" w:eastAsia="fr-FR"/>
              </w:rPr>
              <w:t>Les pronoms personnels sujets / compléments  </w:t>
            </w:r>
          </w:p>
          <w:p w14:paraId="0A0707CD"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val="fr-BE" w:eastAsia="fr-FR"/>
              </w:rPr>
              <w:t>Les pronoms réfléchis / démonstratifs </w:t>
            </w:r>
          </w:p>
          <w:p w14:paraId="4AC30735"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val="fr-BE" w:eastAsia="fr-FR"/>
              </w:rPr>
              <w:t>Les verbes réfléchis </w:t>
            </w:r>
          </w:p>
          <w:p w14:paraId="36F85DE3"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eastAsia="fr-FR"/>
              </w:rPr>
              <w:t>L'</w:t>
            </w:r>
            <w:proofErr w:type="spellStart"/>
            <w:r w:rsidRPr="00003A15">
              <w:rPr>
                <w:rFonts w:cs="Times New Roman"/>
                <w:sz w:val="24"/>
                <w:szCs w:val="24"/>
                <w:lang w:eastAsia="fr-FR"/>
              </w:rPr>
              <w:t>Imperativ</w:t>
            </w:r>
            <w:proofErr w:type="spellEnd"/>
            <w:r w:rsidRPr="00003A15">
              <w:rPr>
                <w:rFonts w:cs="Times New Roman"/>
                <w:sz w:val="24"/>
                <w:szCs w:val="24"/>
                <w:lang w:val="fr-BE" w:eastAsia="fr-FR"/>
              </w:rPr>
              <w:t> </w:t>
            </w:r>
          </w:p>
          <w:p w14:paraId="71369AF0"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eastAsia="fr-FR"/>
              </w:rPr>
              <w:t>Le </w:t>
            </w:r>
            <w:proofErr w:type="spellStart"/>
            <w:r w:rsidRPr="00003A15">
              <w:rPr>
                <w:rFonts w:cs="Times New Roman"/>
                <w:sz w:val="24"/>
                <w:szCs w:val="24"/>
                <w:lang w:eastAsia="fr-FR"/>
              </w:rPr>
              <w:t>Präsens</w:t>
            </w:r>
            <w:proofErr w:type="spellEnd"/>
            <w:r w:rsidRPr="00003A15">
              <w:rPr>
                <w:rFonts w:cs="Times New Roman"/>
                <w:sz w:val="24"/>
                <w:szCs w:val="24"/>
                <w:lang w:eastAsia="fr-FR"/>
              </w:rPr>
              <w:t> </w:t>
            </w:r>
            <w:r w:rsidRPr="00003A15">
              <w:rPr>
                <w:rFonts w:cs="Times New Roman"/>
                <w:sz w:val="24"/>
                <w:szCs w:val="24"/>
                <w:lang w:val="fr-BE" w:eastAsia="fr-FR"/>
              </w:rPr>
              <w:t> </w:t>
            </w:r>
          </w:p>
          <w:p w14:paraId="56E2E258"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eastAsia="fr-FR"/>
              </w:rPr>
              <w:t>Le </w:t>
            </w:r>
            <w:proofErr w:type="spellStart"/>
            <w:r w:rsidRPr="00003A15">
              <w:rPr>
                <w:rFonts w:cs="Times New Roman"/>
                <w:sz w:val="24"/>
                <w:szCs w:val="24"/>
                <w:lang w:eastAsia="fr-FR"/>
              </w:rPr>
              <w:t>Präteritum</w:t>
            </w:r>
            <w:proofErr w:type="spellEnd"/>
            <w:r w:rsidRPr="00003A15">
              <w:rPr>
                <w:rFonts w:cs="Times New Roman"/>
                <w:sz w:val="24"/>
                <w:szCs w:val="24"/>
                <w:lang w:val="fr-BE" w:eastAsia="fr-FR"/>
              </w:rPr>
              <w:t> </w:t>
            </w:r>
          </w:p>
          <w:p w14:paraId="59123F3B"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val="fr-BE" w:eastAsia="fr-FR"/>
              </w:rPr>
              <w:t>Le Futur I </w:t>
            </w:r>
          </w:p>
          <w:p w14:paraId="2C109E8A"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eastAsia="fr-FR"/>
              </w:rPr>
              <w:t>Le </w:t>
            </w:r>
            <w:proofErr w:type="spellStart"/>
            <w:r w:rsidRPr="00003A15">
              <w:rPr>
                <w:rFonts w:cs="Times New Roman"/>
                <w:sz w:val="24"/>
                <w:szCs w:val="24"/>
                <w:lang w:eastAsia="fr-FR"/>
              </w:rPr>
              <w:t>Perfekt</w:t>
            </w:r>
            <w:proofErr w:type="spellEnd"/>
            <w:r w:rsidRPr="00003A15">
              <w:rPr>
                <w:rFonts w:cs="Times New Roman"/>
                <w:sz w:val="24"/>
                <w:szCs w:val="24"/>
                <w:lang w:eastAsia="fr-FR"/>
              </w:rPr>
              <w:t> </w:t>
            </w:r>
            <w:r w:rsidRPr="00003A15">
              <w:rPr>
                <w:rFonts w:cs="Times New Roman"/>
                <w:sz w:val="24"/>
                <w:szCs w:val="24"/>
                <w:lang w:val="fr-BE" w:eastAsia="fr-FR"/>
              </w:rPr>
              <w:t> </w:t>
            </w:r>
            <w:r w:rsidRPr="00003A15">
              <w:rPr>
                <w:rFonts w:cs="Times New Roman"/>
                <w:sz w:val="24"/>
                <w:szCs w:val="24"/>
                <w:lang w:eastAsia="fr-FR"/>
              </w:rPr>
              <w:t> </w:t>
            </w:r>
            <w:r w:rsidRPr="00003A15">
              <w:rPr>
                <w:rFonts w:cs="Times New Roman"/>
                <w:sz w:val="24"/>
                <w:szCs w:val="24"/>
                <w:lang w:val="fr-BE" w:eastAsia="fr-FR"/>
              </w:rPr>
              <w:t> </w:t>
            </w:r>
          </w:p>
          <w:p w14:paraId="149EE163"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eastAsia="fr-FR"/>
              </w:rPr>
              <w:t>L</w:t>
            </w:r>
            <w:r w:rsidRPr="00003A15">
              <w:rPr>
                <w:rFonts w:cs="Times New Roman"/>
                <w:sz w:val="24"/>
                <w:szCs w:val="24"/>
                <w:lang w:val="fr-BE" w:eastAsia="fr-FR"/>
              </w:rPr>
              <w:t>’expression </w:t>
            </w:r>
            <w:proofErr w:type="spellStart"/>
            <w:r w:rsidRPr="00003A15">
              <w:rPr>
                <w:rFonts w:cs="Times New Roman"/>
                <w:i/>
                <w:iCs/>
                <w:sz w:val="24"/>
                <w:szCs w:val="24"/>
                <w:lang w:val="fr-BE" w:eastAsia="fr-FR"/>
              </w:rPr>
              <w:t>möchte</w:t>
            </w:r>
            <w:proofErr w:type="spellEnd"/>
            <w:r w:rsidRPr="00003A15">
              <w:rPr>
                <w:rFonts w:cs="Times New Roman"/>
                <w:i/>
                <w:iCs/>
                <w:sz w:val="24"/>
                <w:szCs w:val="24"/>
                <w:lang w:val="fr-BE" w:eastAsia="fr-FR"/>
              </w:rPr>
              <w:t>(n) </w:t>
            </w:r>
            <w:r w:rsidRPr="00003A15">
              <w:rPr>
                <w:rFonts w:cs="Times New Roman"/>
                <w:sz w:val="24"/>
                <w:szCs w:val="24"/>
                <w:lang w:val="fr-BE" w:eastAsia="fr-FR"/>
              </w:rPr>
              <w:t>(éventuellement + infinitif) </w:t>
            </w:r>
          </w:p>
          <w:p w14:paraId="2E3950DB"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val="fr-BE" w:eastAsia="fr-FR"/>
              </w:rPr>
              <w:t>La phrase simple (affirmative, négative et interrogative)  </w:t>
            </w:r>
          </w:p>
          <w:p w14:paraId="67DFBCBF"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val="fr-BE" w:eastAsia="fr-FR"/>
              </w:rPr>
              <w:t>avec et sans inversion </w:t>
            </w:r>
          </w:p>
          <w:p w14:paraId="0D58C767" w14:textId="77777777" w:rsidR="00DB0AC7" w:rsidRPr="00003A15" w:rsidRDefault="00DB0AC7" w:rsidP="00E83013">
            <w:pPr>
              <w:numPr>
                <w:ilvl w:val="0"/>
                <w:numId w:val="14"/>
              </w:numPr>
              <w:tabs>
                <w:tab w:val="num" w:pos="720"/>
              </w:tabs>
              <w:spacing w:after="120" w:line="264" w:lineRule="auto"/>
              <w:textAlignment w:val="baseline"/>
              <w:rPr>
                <w:rFonts w:cs="Times New Roman"/>
                <w:sz w:val="24"/>
                <w:szCs w:val="24"/>
                <w:lang w:val="fr-BE" w:eastAsia="fr-FR"/>
              </w:rPr>
            </w:pPr>
            <w:r w:rsidRPr="00003A15">
              <w:rPr>
                <w:rFonts w:cs="Times New Roman"/>
                <w:sz w:val="24"/>
                <w:szCs w:val="24"/>
                <w:lang w:val="fr-BE" w:eastAsia="fr-FR"/>
              </w:rPr>
              <w:t> avec quelques conjonctions de coordination de base</w:t>
            </w:r>
          </w:p>
          <w:p w14:paraId="21E66FFE" w14:textId="77777777" w:rsidR="00DB0AC7" w:rsidRPr="00E96434" w:rsidRDefault="00DB0AC7" w:rsidP="0039389D">
            <w:pPr>
              <w:ind w:left="1800"/>
              <w:textAlignment w:val="baseline"/>
              <w:rPr>
                <w:rFonts w:cs="Times New Roman"/>
                <w:sz w:val="24"/>
                <w:szCs w:val="24"/>
                <w:lang w:eastAsia="fr-FR"/>
              </w:rPr>
            </w:pPr>
          </w:p>
        </w:tc>
        <w:tc>
          <w:tcPr>
            <w:tcW w:w="4384" w:type="dxa"/>
            <w:tcBorders>
              <w:top w:val="single" w:sz="6" w:space="0" w:color="auto"/>
              <w:left w:val="nil"/>
              <w:bottom w:val="single" w:sz="4" w:space="0" w:color="auto"/>
              <w:right w:val="single" w:sz="6" w:space="0" w:color="auto"/>
            </w:tcBorders>
            <w:shd w:val="clear" w:color="auto" w:fill="auto"/>
            <w:hideMark/>
          </w:tcPr>
          <w:p w14:paraId="2063383F" w14:textId="77777777" w:rsidR="00DB0AC7" w:rsidRDefault="00DB0AC7" w:rsidP="00E83013">
            <w:pPr>
              <w:pStyle w:val="paragraph"/>
              <w:numPr>
                <w:ilvl w:val="0"/>
                <w:numId w:val="15"/>
              </w:numPr>
              <w:spacing w:before="0" w:beforeAutospacing="0" w:after="0" w:afterAutospacing="0" w:line="264" w:lineRule="auto"/>
              <w:textAlignment w:val="baseline"/>
              <w:rPr>
                <w:rFonts w:ascii="Calibri" w:hAnsi="Calibri"/>
              </w:rPr>
            </w:pPr>
            <w:r>
              <w:rPr>
                <w:rStyle w:val="normaltextrun"/>
                <w:rFonts w:ascii="Calibri" w:hAnsi="Calibri"/>
              </w:rPr>
              <w:t>Les pluriels </w:t>
            </w:r>
            <w:r>
              <w:rPr>
                <w:rStyle w:val="eop"/>
              </w:rPr>
              <w:t> </w:t>
            </w:r>
          </w:p>
          <w:p w14:paraId="19717B9E" w14:textId="77777777" w:rsidR="00DB0AC7" w:rsidRDefault="00DB0AC7" w:rsidP="00E83013">
            <w:pPr>
              <w:pStyle w:val="paragraph"/>
              <w:numPr>
                <w:ilvl w:val="0"/>
                <w:numId w:val="15"/>
              </w:numPr>
              <w:spacing w:before="0" w:beforeAutospacing="0" w:after="0" w:afterAutospacing="0" w:line="264" w:lineRule="auto"/>
              <w:textAlignment w:val="baseline"/>
              <w:rPr>
                <w:rFonts w:ascii="Calibri" w:hAnsi="Calibri"/>
              </w:rPr>
            </w:pPr>
            <w:r>
              <w:rPr>
                <w:rStyle w:val="normaltextrun"/>
                <w:rFonts w:ascii="Calibri" w:hAnsi="Calibri"/>
              </w:rPr>
              <w:t>Les déterminants indéfinis </w:t>
            </w:r>
            <w:r>
              <w:rPr>
                <w:rStyle w:val="eop"/>
              </w:rPr>
              <w:t> </w:t>
            </w:r>
          </w:p>
          <w:p w14:paraId="31A00EC0" w14:textId="77777777" w:rsidR="00DB0AC7" w:rsidRDefault="00DB0AC7" w:rsidP="00E83013">
            <w:pPr>
              <w:pStyle w:val="paragraph"/>
              <w:numPr>
                <w:ilvl w:val="0"/>
                <w:numId w:val="15"/>
              </w:numPr>
              <w:spacing w:before="0" w:beforeAutospacing="0" w:after="0" w:afterAutospacing="0" w:line="264" w:lineRule="auto"/>
              <w:textAlignment w:val="baseline"/>
              <w:rPr>
                <w:rFonts w:ascii="Calibri" w:hAnsi="Calibri"/>
              </w:rPr>
            </w:pPr>
            <w:r>
              <w:rPr>
                <w:rStyle w:val="normaltextrun"/>
                <w:rFonts w:ascii="Calibri" w:hAnsi="Calibri"/>
              </w:rPr>
              <w:t>Les pronoms indéfinis</w:t>
            </w:r>
            <w:r>
              <w:rPr>
                <w:rStyle w:val="eop"/>
              </w:rPr>
              <w:t> </w:t>
            </w:r>
          </w:p>
          <w:p w14:paraId="6462B7FC" w14:textId="77777777" w:rsidR="00DB0AC7" w:rsidRDefault="00DB0AC7" w:rsidP="00E83013">
            <w:pPr>
              <w:pStyle w:val="paragraph"/>
              <w:numPr>
                <w:ilvl w:val="0"/>
                <w:numId w:val="15"/>
              </w:numPr>
              <w:spacing w:before="0" w:beforeAutospacing="0" w:after="0" w:afterAutospacing="0" w:line="264" w:lineRule="auto"/>
              <w:textAlignment w:val="baseline"/>
              <w:rPr>
                <w:rFonts w:ascii="Calibri" w:hAnsi="Calibri"/>
              </w:rPr>
            </w:pPr>
            <w:r>
              <w:rPr>
                <w:rStyle w:val="normaltextrun"/>
                <w:rFonts w:ascii="Calibri" w:hAnsi="Calibri"/>
              </w:rPr>
              <w:t>Les auxiliaires de mode</w:t>
            </w:r>
            <w:r>
              <w:rPr>
                <w:rStyle w:val="eop"/>
              </w:rPr>
              <w:t> </w:t>
            </w:r>
          </w:p>
          <w:p w14:paraId="3A392F64" w14:textId="77777777" w:rsidR="00DB0AC7" w:rsidRDefault="00DB0AC7" w:rsidP="00E83013">
            <w:pPr>
              <w:pStyle w:val="paragraph"/>
              <w:numPr>
                <w:ilvl w:val="0"/>
                <w:numId w:val="15"/>
              </w:numPr>
              <w:spacing w:before="0" w:beforeAutospacing="0" w:after="0" w:afterAutospacing="0" w:line="264" w:lineRule="auto"/>
              <w:textAlignment w:val="baseline"/>
              <w:rPr>
                <w:rFonts w:ascii="Calibri" w:hAnsi="Calibri"/>
              </w:rPr>
            </w:pPr>
            <w:r>
              <w:rPr>
                <w:rStyle w:val="normaltextrun"/>
                <w:rFonts w:ascii="Calibri" w:hAnsi="Calibri"/>
              </w:rPr>
              <w:t>Les verbes à particules séparables</w:t>
            </w:r>
            <w:r>
              <w:rPr>
                <w:rStyle w:val="eop"/>
              </w:rPr>
              <w:t> </w:t>
            </w:r>
          </w:p>
          <w:p w14:paraId="3EDBD7EF" w14:textId="77777777" w:rsidR="00DB0AC7" w:rsidRDefault="00DB0AC7" w:rsidP="00E83013">
            <w:pPr>
              <w:pStyle w:val="paragraph"/>
              <w:numPr>
                <w:ilvl w:val="0"/>
                <w:numId w:val="15"/>
              </w:numPr>
              <w:spacing w:before="0" w:beforeAutospacing="0" w:after="0" w:afterAutospacing="0" w:line="264" w:lineRule="auto"/>
              <w:textAlignment w:val="baseline"/>
              <w:rPr>
                <w:rFonts w:ascii="Calibri" w:hAnsi="Calibri"/>
              </w:rPr>
            </w:pPr>
            <w:r>
              <w:rPr>
                <w:rStyle w:val="normaltextrun"/>
                <w:rFonts w:ascii="Calibri" w:hAnsi="Calibri"/>
              </w:rPr>
              <w:t>Les verbes irréguliers</w:t>
            </w:r>
            <w:r>
              <w:rPr>
                <w:rStyle w:val="eop"/>
              </w:rPr>
              <w:t> </w:t>
            </w:r>
          </w:p>
          <w:p w14:paraId="12F7C60A" w14:textId="77777777" w:rsidR="00DB0AC7" w:rsidRDefault="00DB0AC7" w:rsidP="00E83013">
            <w:pPr>
              <w:pStyle w:val="paragraph"/>
              <w:numPr>
                <w:ilvl w:val="0"/>
                <w:numId w:val="15"/>
              </w:numPr>
              <w:spacing w:before="0" w:beforeAutospacing="0" w:after="0" w:afterAutospacing="0" w:line="264" w:lineRule="auto"/>
              <w:textAlignment w:val="baseline"/>
              <w:rPr>
                <w:rFonts w:ascii="Calibri" w:hAnsi="Calibri"/>
              </w:rPr>
            </w:pPr>
            <w:r>
              <w:rPr>
                <w:rStyle w:val="normaltextrun"/>
                <w:rFonts w:ascii="Calibri" w:hAnsi="Calibri"/>
              </w:rPr>
              <w:t>Les prépositions / adverbes</w:t>
            </w:r>
            <w:r>
              <w:rPr>
                <w:rStyle w:val="eop"/>
              </w:rPr>
              <w:t> </w:t>
            </w:r>
          </w:p>
          <w:p w14:paraId="46753BC8" w14:textId="77777777" w:rsidR="00DB0AC7" w:rsidRDefault="00DB0AC7" w:rsidP="00E83013">
            <w:pPr>
              <w:pStyle w:val="paragraph"/>
              <w:numPr>
                <w:ilvl w:val="0"/>
                <w:numId w:val="15"/>
              </w:numPr>
              <w:spacing w:before="0" w:beforeAutospacing="0" w:after="0" w:afterAutospacing="0" w:line="264" w:lineRule="auto"/>
              <w:textAlignment w:val="baseline"/>
              <w:rPr>
                <w:rFonts w:ascii="Calibri" w:hAnsi="Calibri"/>
              </w:rPr>
            </w:pPr>
            <w:r>
              <w:rPr>
                <w:rStyle w:val="normaltextrun"/>
                <w:rFonts w:ascii="Calibri" w:hAnsi="Calibri"/>
              </w:rPr>
              <w:t>Les subordonnées</w:t>
            </w:r>
            <w:r>
              <w:rPr>
                <w:rStyle w:val="eop"/>
              </w:rPr>
              <w:t> </w:t>
            </w:r>
          </w:p>
          <w:p w14:paraId="1A8352CE" w14:textId="77777777" w:rsidR="00DB0AC7" w:rsidRPr="00E96434" w:rsidRDefault="00DB0AC7" w:rsidP="0039389D">
            <w:pPr>
              <w:ind w:left="720"/>
              <w:textAlignment w:val="baseline"/>
              <w:rPr>
                <w:rFonts w:cs="Times New Roman"/>
                <w:sz w:val="24"/>
                <w:szCs w:val="24"/>
                <w:lang w:eastAsia="fr-FR"/>
              </w:rPr>
            </w:pPr>
          </w:p>
        </w:tc>
      </w:tr>
    </w:tbl>
    <w:p w14:paraId="3FA1F3FD" w14:textId="77777777" w:rsidR="00FC5B02" w:rsidRPr="00C42CAF" w:rsidRDefault="00FC5B02" w:rsidP="000B2916">
      <w:pPr>
        <w:textAlignment w:val="baseline"/>
        <w:rPr>
          <w:bCs/>
          <w:sz w:val="24"/>
          <w:szCs w:val="24"/>
          <w:lang w:val="fr-BE"/>
        </w:rPr>
      </w:pPr>
    </w:p>
    <w:sectPr w:rsidR="00FC5B02" w:rsidRPr="00C42CA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6EE6" w14:textId="77777777" w:rsidR="002802B1" w:rsidRDefault="002802B1" w:rsidP="00A61A9A">
      <w:r>
        <w:separator/>
      </w:r>
    </w:p>
  </w:endnote>
  <w:endnote w:type="continuationSeparator" w:id="0">
    <w:p w14:paraId="06313684" w14:textId="77777777" w:rsidR="002802B1" w:rsidRDefault="002802B1" w:rsidP="00A6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8A1D" w14:textId="77777777" w:rsidR="00EF765C" w:rsidRDefault="00EF76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7155" w14:textId="610147B6" w:rsidR="00EF765C" w:rsidRDefault="00EF765C" w:rsidP="00EF765C">
    <w:pPr>
      <w:pStyle w:val="Pieddepage"/>
      <w:tabs>
        <w:tab w:val="clear" w:pos="4536"/>
        <w:tab w:val="clear" w:pos="9072"/>
        <w:tab w:val="right" w:pos="13750"/>
      </w:tabs>
      <w:jc w:val="center"/>
      <w:rPr>
        <w:b/>
        <w:sz w:val="18"/>
        <w:szCs w:val="18"/>
      </w:rPr>
    </w:pPr>
    <w:r w:rsidRPr="002B1491">
      <w:rPr>
        <w:b/>
        <w:noProof/>
        <w:sz w:val="18"/>
        <w:szCs w:val="18"/>
      </w:rPr>
      <w:drawing>
        <wp:anchor distT="0" distB="0" distL="114300" distR="114300" simplePos="0" relativeHeight="251659264" behindDoc="0" locked="0" layoutInCell="1" allowOverlap="1" wp14:anchorId="78DE11BD" wp14:editId="7A5B8B06">
          <wp:simplePos x="0" y="0"/>
          <wp:positionH relativeFrom="margin">
            <wp:align>left</wp:align>
          </wp:positionH>
          <wp:positionV relativeFrom="paragraph">
            <wp:posOffset>-50165</wp:posOffset>
          </wp:positionV>
          <wp:extent cx="723900" cy="424815"/>
          <wp:effectExtent l="0" t="0" r="0" b="0"/>
          <wp:wrapSquare wrapText="bothSides"/>
          <wp:docPr id="3" name="Image 3"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23900" cy="424815"/>
                  </a:xfrm>
                  <a:prstGeom prst="rect">
                    <a:avLst/>
                  </a:prstGeom>
                </pic:spPr>
              </pic:pic>
            </a:graphicData>
          </a:graphic>
        </wp:anchor>
      </w:drawing>
    </w:r>
    <w:r>
      <w:rPr>
        <w:sz w:val="18"/>
        <w:szCs w:val="18"/>
      </w:rPr>
      <w:t xml:space="preserve">Langues modernes </w:t>
    </w:r>
    <w:r w:rsidR="00D90F88">
      <w:rPr>
        <w:sz w:val="18"/>
        <w:szCs w:val="18"/>
      </w:rPr>
      <w:t>–</w:t>
    </w:r>
    <w:r>
      <w:rPr>
        <w:sz w:val="18"/>
        <w:szCs w:val="18"/>
      </w:rPr>
      <w:t xml:space="preserve"> </w:t>
    </w:r>
    <w:r w:rsidRPr="00EF765C">
      <w:rPr>
        <w:sz w:val="18"/>
        <w:szCs w:val="18"/>
      </w:rPr>
      <w:t xml:space="preserve">A2(+) </w:t>
    </w:r>
    <w:r>
      <w:rPr>
        <w:rFonts w:cstheme="minorHAnsi"/>
        <w:sz w:val="18"/>
        <w:szCs w:val="18"/>
      </w:rPr>
      <w:t>|</w:t>
    </w:r>
    <w:r>
      <w:rPr>
        <w:sz w:val="18"/>
        <w:szCs w:val="18"/>
      </w:rPr>
      <w:t xml:space="preserve"> </w:t>
    </w:r>
    <w:r w:rsidRPr="005128C8">
      <w:rPr>
        <w:b/>
        <w:sz w:val="18"/>
        <w:szCs w:val="18"/>
      </w:rPr>
      <w:t>Janvier 2022</w:t>
    </w:r>
  </w:p>
  <w:p w14:paraId="0928EF3B" w14:textId="77777777" w:rsidR="00D90F88" w:rsidRDefault="00D90F88" w:rsidP="00EF765C">
    <w:pPr>
      <w:pStyle w:val="Pieddepage"/>
      <w:tabs>
        <w:tab w:val="clear" w:pos="4536"/>
        <w:tab w:val="clear" w:pos="9072"/>
        <w:tab w:val="right" w:pos="13750"/>
      </w:tabs>
      <w:jc w:val="center"/>
      <w:rPr>
        <w:sz w:val="18"/>
        <w:szCs w:val="18"/>
      </w:rPr>
    </w:pPr>
    <w:bookmarkStart w:id="0" w:name="_GoBack"/>
    <w:bookmarkEnd w:id="0"/>
  </w:p>
  <w:p w14:paraId="3391D752" w14:textId="01FEE1DE" w:rsidR="00EF765C" w:rsidRPr="00EF765C" w:rsidRDefault="00EF765C" w:rsidP="00EF765C">
    <w:pPr>
      <w:pStyle w:val="Pieddepage"/>
      <w:tabs>
        <w:tab w:val="clear" w:pos="4536"/>
        <w:tab w:val="clear" w:pos="9072"/>
        <w:tab w:val="right" w:pos="13750"/>
      </w:tabs>
      <w:jc w:val="center"/>
      <w:rPr>
        <w:sz w:val="18"/>
        <w:szCs w:val="18"/>
      </w:rPr>
    </w:pPr>
    <w:r w:rsidRPr="002B1491">
      <w:rPr>
        <w:sz w:val="18"/>
        <w:szCs w:val="18"/>
      </w:rPr>
      <w:t xml:space="preserve">Page </w:t>
    </w:r>
    <w:r w:rsidRPr="002B1491">
      <w:rPr>
        <w:b/>
        <w:bCs/>
        <w:sz w:val="18"/>
        <w:szCs w:val="18"/>
      </w:rPr>
      <w:fldChar w:fldCharType="begin"/>
    </w:r>
    <w:r w:rsidRPr="002B1491">
      <w:rPr>
        <w:b/>
        <w:bCs/>
        <w:sz w:val="18"/>
        <w:szCs w:val="18"/>
      </w:rPr>
      <w:instrText>PAGE</w:instrText>
    </w:r>
    <w:r w:rsidRPr="002B1491">
      <w:rPr>
        <w:b/>
        <w:bCs/>
        <w:sz w:val="18"/>
        <w:szCs w:val="18"/>
      </w:rPr>
      <w:fldChar w:fldCharType="separate"/>
    </w:r>
    <w:r>
      <w:rPr>
        <w:b/>
        <w:bCs/>
        <w:sz w:val="18"/>
        <w:szCs w:val="18"/>
      </w:rPr>
      <w:t>1</w:t>
    </w:r>
    <w:r w:rsidRPr="002B1491">
      <w:rPr>
        <w:b/>
        <w:bCs/>
        <w:sz w:val="18"/>
        <w:szCs w:val="18"/>
      </w:rPr>
      <w:fldChar w:fldCharType="end"/>
    </w:r>
    <w:r w:rsidRPr="002B1491">
      <w:rPr>
        <w:sz w:val="18"/>
        <w:szCs w:val="18"/>
      </w:rPr>
      <w:t xml:space="preserve"> sur </w:t>
    </w:r>
    <w:r w:rsidRPr="002B1491">
      <w:rPr>
        <w:b/>
        <w:bCs/>
        <w:sz w:val="18"/>
        <w:szCs w:val="18"/>
      </w:rPr>
      <w:fldChar w:fldCharType="begin"/>
    </w:r>
    <w:r w:rsidRPr="002B1491">
      <w:rPr>
        <w:b/>
        <w:bCs/>
        <w:sz w:val="18"/>
        <w:szCs w:val="18"/>
      </w:rPr>
      <w:instrText>NUMPAGES</w:instrText>
    </w:r>
    <w:r w:rsidRPr="002B1491">
      <w:rPr>
        <w:b/>
        <w:bCs/>
        <w:sz w:val="18"/>
        <w:szCs w:val="18"/>
      </w:rPr>
      <w:fldChar w:fldCharType="separate"/>
    </w:r>
    <w:r>
      <w:rPr>
        <w:b/>
        <w:bCs/>
        <w:sz w:val="18"/>
        <w:szCs w:val="18"/>
      </w:rPr>
      <w:t>6</w:t>
    </w:r>
    <w:r w:rsidRPr="002B1491">
      <w:rPr>
        <w:b/>
        <w:bCs/>
        <w:sz w:val="18"/>
        <w:szCs w:val="18"/>
      </w:rPr>
      <w:fldChar w:fldCharType="end"/>
    </w:r>
    <w:sdt>
      <w:sdtPr>
        <w:rPr>
          <w:sz w:val="18"/>
          <w:szCs w:val="18"/>
        </w:rPr>
        <w:id w:val="-1770464482"/>
        <w:docPartObj>
          <w:docPartGallery w:val="Page Numbers (Top of Page)"/>
          <w:docPartUnique/>
        </w:docPartObj>
      </w:sdtPr>
      <w:sdtEndPr/>
      <w:sdtContent>
        <w:r>
          <w:rPr>
            <w:noProof/>
            <w:sz w:val="18"/>
            <w:szCs w:val="18"/>
          </w:rPr>
          <w:drawing>
            <wp:anchor distT="0" distB="0" distL="114300" distR="114300" simplePos="0" relativeHeight="251660288" behindDoc="0" locked="0" layoutInCell="1" allowOverlap="1" wp14:anchorId="24F15FB0" wp14:editId="5AF0BC2D">
              <wp:simplePos x="0" y="0"/>
              <wp:positionH relativeFrom="margin">
                <wp:align>right</wp:align>
              </wp:positionH>
              <wp:positionV relativeFrom="paragraph">
                <wp:posOffset>-297815</wp:posOffset>
              </wp:positionV>
              <wp:extent cx="654050" cy="359410"/>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s essentiels.png"/>
                      <pic:cNvPicPr/>
                    </pic:nvPicPr>
                    <pic:blipFill>
                      <a:blip r:embed="rId2">
                        <a:extLst>
                          <a:ext uri="{28A0092B-C50C-407E-A947-70E740481C1C}">
                            <a14:useLocalDpi xmlns:a14="http://schemas.microsoft.com/office/drawing/2010/main" val="0"/>
                          </a:ext>
                        </a:extLst>
                      </a:blip>
                      <a:stretch>
                        <a:fillRect/>
                      </a:stretch>
                    </pic:blipFill>
                    <pic:spPr>
                      <a:xfrm>
                        <a:off x="0" y="0"/>
                        <a:ext cx="654050" cy="359410"/>
                      </a:xfrm>
                      <a:prstGeom prst="rect">
                        <a:avLst/>
                      </a:prstGeom>
                    </pic:spPr>
                  </pic:pic>
                </a:graphicData>
              </a:graphic>
            </wp:anchor>
          </w:drawing>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E2FC" w14:textId="77777777" w:rsidR="00EF765C" w:rsidRDefault="00EF76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F6820" w14:textId="77777777" w:rsidR="002802B1" w:rsidRDefault="002802B1" w:rsidP="00A61A9A">
      <w:r>
        <w:separator/>
      </w:r>
    </w:p>
  </w:footnote>
  <w:footnote w:type="continuationSeparator" w:id="0">
    <w:p w14:paraId="60A719C0" w14:textId="77777777" w:rsidR="002802B1" w:rsidRDefault="002802B1" w:rsidP="00A61A9A">
      <w:r>
        <w:continuationSeparator/>
      </w:r>
    </w:p>
  </w:footnote>
  <w:footnote w:id="1">
    <w:p w14:paraId="1BF67008" w14:textId="67194379" w:rsidR="00A61A9A" w:rsidRPr="00A61A9A" w:rsidRDefault="00A61A9A">
      <w:pPr>
        <w:pStyle w:val="Notedebasdepage"/>
        <w:rPr>
          <w:lang w:val="fr-BE"/>
        </w:rPr>
      </w:pPr>
      <w:r>
        <w:rPr>
          <w:rStyle w:val="Appelnotedebasdep"/>
        </w:rPr>
        <w:footnoteRef/>
      </w:r>
      <w:r>
        <w:t xml:space="preserve"> La répartition des intentions de communication s’effectue sur les 2 années du degré (planification verticale)</w:t>
      </w:r>
    </w:p>
  </w:footnote>
  <w:footnote w:id="2">
    <w:p w14:paraId="7DD7D6B2" w14:textId="3BB26A62" w:rsidR="00A61A9A" w:rsidRDefault="00A61A9A">
      <w:pPr>
        <w:pStyle w:val="Notedebasdepage"/>
      </w:pPr>
      <w:r>
        <w:rPr>
          <w:rStyle w:val="Appelnotedebasdep"/>
        </w:rPr>
        <w:footnoteRef/>
      </w:r>
      <w:r>
        <w:t xml:space="preserve"> La répartition des intentions de communication s’effectue sur les 2 années du degré (planification verticale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33B3" w14:textId="77777777" w:rsidR="00EF765C" w:rsidRDefault="00EF76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785BB" w14:textId="77777777" w:rsidR="00EF765C" w:rsidRDefault="00EF76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34D1" w14:textId="77777777" w:rsidR="00EF765C" w:rsidRDefault="00EF76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3AA9B4"/>
    <w:multiLevelType w:val="hybridMultilevel"/>
    <w:tmpl w:val="897255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678BA"/>
    <w:multiLevelType w:val="hybridMultilevel"/>
    <w:tmpl w:val="6FDCA63E"/>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 w15:restartNumberingAfterBreak="0">
    <w:nsid w:val="08543B9C"/>
    <w:multiLevelType w:val="hybridMultilevel"/>
    <w:tmpl w:val="05E0A9AC"/>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65441B"/>
    <w:multiLevelType w:val="hybridMultilevel"/>
    <w:tmpl w:val="F5AC4B44"/>
    <w:lvl w:ilvl="0" w:tplc="4886925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4D057D"/>
    <w:multiLevelType w:val="hybridMultilevel"/>
    <w:tmpl w:val="8DC2C24A"/>
    <w:lvl w:ilvl="0" w:tplc="3846469C">
      <w:start w:val="1"/>
      <w:numFmt w:val="bullet"/>
      <w:lvlText w:val=""/>
      <w:lvlJc w:val="left"/>
      <w:pPr>
        <w:ind w:left="720" w:hanging="360"/>
      </w:pPr>
      <w:rPr>
        <w:rFonts w:ascii="Symbol" w:hAnsi="Symbol" w:hint="default"/>
      </w:rPr>
    </w:lvl>
    <w:lvl w:ilvl="1" w:tplc="47F4DE74">
      <w:start w:val="1"/>
      <w:numFmt w:val="bullet"/>
      <w:lvlText w:val="o"/>
      <w:lvlJc w:val="left"/>
      <w:pPr>
        <w:ind w:left="1440" w:hanging="360"/>
      </w:pPr>
      <w:rPr>
        <w:rFonts w:ascii="Courier New" w:hAnsi="Courier New" w:hint="default"/>
      </w:rPr>
    </w:lvl>
    <w:lvl w:ilvl="2" w:tplc="8F0E8512">
      <w:start w:val="1"/>
      <w:numFmt w:val="bullet"/>
      <w:lvlText w:val=""/>
      <w:lvlJc w:val="left"/>
      <w:pPr>
        <w:ind w:left="2160" w:hanging="360"/>
      </w:pPr>
      <w:rPr>
        <w:rFonts w:ascii="Wingdings" w:hAnsi="Wingdings" w:hint="default"/>
      </w:rPr>
    </w:lvl>
    <w:lvl w:ilvl="3" w:tplc="92DC66D0">
      <w:start w:val="1"/>
      <w:numFmt w:val="bullet"/>
      <w:lvlText w:val=""/>
      <w:lvlJc w:val="left"/>
      <w:pPr>
        <w:ind w:left="2880" w:hanging="360"/>
      </w:pPr>
      <w:rPr>
        <w:rFonts w:ascii="Symbol" w:hAnsi="Symbol" w:hint="default"/>
      </w:rPr>
    </w:lvl>
    <w:lvl w:ilvl="4" w:tplc="9B4C1A38">
      <w:start w:val="1"/>
      <w:numFmt w:val="bullet"/>
      <w:lvlText w:val="o"/>
      <w:lvlJc w:val="left"/>
      <w:pPr>
        <w:ind w:left="3600" w:hanging="360"/>
      </w:pPr>
      <w:rPr>
        <w:rFonts w:ascii="Courier New" w:hAnsi="Courier New" w:hint="default"/>
      </w:rPr>
    </w:lvl>
    <w:lvl w:ilvl="5" w:tplc="2E389AEA">
      <w:start w:val="1"/>
      <w:numFmt w:val="bullet"/>
      <w:lvlText w:val=""/>
      <w:lvlJc w:val="left"/>
      <w:pPr>
        <w:ind w:left="4320" w:hanging="360"/>
      </w:pPr>
      <w:rPr>
        <w:rFonts w:ascii="Wingdings" w:hAnsi="Wingdings" w:hint="default"/>
      </w:rPr>
    </w:lvl>
    <w:lvl w:ilvl="6" w:tplc="79284ED0">
      <w:start w:val="1"/>
      <w:numFmt w:val="bullet"/>
      <w:lvlText w:val=""/>
      <w:lvlJc w:val="left"/>
      <w:pPr>
        <w:ind w:left="5040" w:hanging="360"/>
      </w:pPr>
      <w:rPr>
        <w:rFonts w:ascii="Symbol" w:hAnsi="Symbol" w:hint="default"/>
      </w:rPr>
    </w:lvl>
    <w:lvl w:ilvl="7" w:tplc="1318F2C0">
      <w:start w:val="1"/>
      <w:numFmt w:val="bullet"/>
      <w:lvlText w:val="o"/>
      <w:lvlJc w:val="left"/>
      <w:pPr>
        <w:ind w:left="5760" w:hanging="360"/>
      </w:pPr>
      <w:rPr>
        <w:rFonts w:ascii="Courier New" w:hAnsi="Courier New" w:hint="default"/>
      </w:rPr>
    </w:lvl>
    <w:lvl w:ilvl="8" w:tplc="6F7AF632">
      <w:start w:val="1"/>
      <w:numFmt w:val="bullet"/>
      <w:lvlText w:val=""/>
      <w:lvlJc w:val="left"/>
      <w:pPr>
        <w:ind w:left="6480" w:hanging="360"/>
      </w:pPr>
      <w:rPr>
        <w:rFonts w:ascii="Wingdings" w:hAnsi="Wingdings" w:hint="default"/>
      </w:rPr>
    </w:lvl>
  </w:abstractNum>
  <w:abstractNum w:abstractNumId="5" w15:restartNumberingAfterBreak="0">
    <w:nsid w:val="0DAC30F8"/>
    <w:multiLevelType w:val="multilevel"/>
    <w:tmpl w:val="D418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538E8"/>
    <w:multiLevelType w:val="multilevel"/>
    <w:tmpl w:val="B712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3354CF"/>
    <w:multiLevelType w:val="hybridMultilevel"/>
    <w:tmpl w:val="C4BCD59A"/>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BD46CA"/>
    <w:multiLevelType w:val="hybridMultilevel"/>
    <w:tmpl w:val="F1981AA4"/>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E3035E"/>
    <w:multiLevelType w:val="hybridMultilevel"/>
    <w:tmpl w:val="45F2A96E"/>
    <w:lvl w:ilvl="0" w:tplc="3F726BA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A446AB"/>
    <w:multiLevelType w:val="hybridMultilevel"/>
    <w:tmpl w:val="A5C2A17C"/>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0D2F33"/>
    <w:multiLevelType w:val="hybridMultilevel"/>
    <w:tmpl w:val="F296F1EC"/>
    <w:lvl w:ilvl="0" w:tplc="F1140F78">
      <w:start w:val="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3B5CEF"/>
    <w:multiLevelType w:val="hybridMultilevel"/>
    <w:tmpl w:val="FF1C8182"/>
    <w:lvl w:ilvl="0" w:tplc="080C0001">
      <w:start w:val="1"/>
      <w:numFmt w:val="bullet"/>
      <w:lvlText w:val=""/>
      <w:lvlJc w:val="left"/>
      <w:pPr>
        <w:ind w:left="1485" w:hanging="360"/>
      </w:pPr>
      <w:rPr>
        <w:rFonts w:ascii="Symbol" w:hAnsi="Symbol" w:hint="default"/>
      </w:rPr>
    </w:lvl>
    <w:lvl w:ilvl="1" w:tplc="080C0003" w:tentative="1">
      <w:start w:val="1"/>
      <w:numFmt w:val="bullet"/>
      <w:lvlText w:val="o"/>
      <w:lvlJc w:val="left"/>
      <w:pPr>
        <w:ind w:left="2205" w:hanging="360"/>
      </w:pPr>
      <w:rPr>
        <w:rFonts w:ascii="Courier New" w:hAnsi="Courier New" w:cs="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cs="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cs="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13" w15:restartNumberingAfterBreak="0">
    <w:nsid w:val="3C460F3A"/>
    <w:multiLevelType w:val="hybridMultilevel"/>
    <w:tmpl w:val="8B326D28"/>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E91313"/>
    <w:multiLevelType w:val="multilevel"/>
    <w:tmpl w:val="022C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C065E3"/>
    <w:multiLevelType w:val="multilevel"/>
    <w:tmpl w:val="1C4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222A84"/>
    <w:multiLevelType w:val="hybridMultilevel"/>
    <w:tmpl w:val="95324254"/>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603812"/>
    <w:multiLevelType w:val="multilevel"/>
    <w:tmpl w:val="9ABC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3911B8"/>
    <w:multiLevelType w:val="multilevel"/>
    <w:tmpl w:val="F6C0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D53C34"/>
    <w:multiLevelType w:val="hybridMultilevel"/>
    <w:tmpl w:val="1F8236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590C7D"/>
    <w:multiLevelType w:val="hybridMultilevel"/>
    <w:tmpl w:val="77ACA68E"/>
    <w:lvl w:ilvl="0" w:tplc="9616536A">
      <w:start w:val="1"/>
      <w:numFmt w:val="bullet"/>
      <w:lvlText w:val=""/>
      <w:lvlJc w:val="left"/>
      <w:pPr>
        <w:tabs>
          <w:tab w:val="num" w:pos="720"/>
        </w:tabs>
        <w:ind w:left="720" w:hanging="360"/>
      </w:pPr>
      <w:rPr>
        <w:rFonts w:ascii="Symbol" w:hAnsi="Symbol" w:hint="default"/>
        <w:sz w:val="20"/>
      </w:rPr>
    </w:lvl>
    <w:lvl w:ilvl="1" w:tplc="6194EC52" w:tentative="1">
      <w:start w:val="1"/>
      <w:numFmt w:val="bullet"/>
      <w:lvlText w:val=""/>
      <w:lvlJc w:val="left"/>
      <w:pPr>
        <w:tabs>
          <w:tab w:val="num" w:pos="1440"/>
        </w:tabs>
        <w:ind w:left="1440" w:hanging="360"/>
      </w:pPr>
      <w:rPr>
        <w:rFonts w:ascii="Symbol" w:hAnsi="Symbol" w:hint="default"/>
        <w:sz w:val="20"/>
      </w:rPr>
    </w:lvl>
    <w:lvl w:ilvl="2" w:tplc="9EAE1716" w:tentative="1">
      <w:start w:val="1"/>
      <w:numFmt w:val="bullet"/>
      <w:lvlText w:val=""/>
      <w:lvlJc w:val="left"/>
      <w:pPr>
        <w:tabs>
          <w:tab w:val="num" w:pos="2160"/>
        </w:tabs>
        <w:ind w:left="2160" w:hanging="360"/>
      </w:pPr>
      <w:rPr>
        <w:rFonts w:ascii="Symbol" w:hAnsi="Symbol" w:hint="default"/>
        <w:sz w:val="20"/>
      </w:rPr>
    </w:lvl>
    <w:lvl w:ilvl="3" w:tplc="1BD667D2" w:tentative="1">
      <w:start w:val="1"/>
      <w:numFmt w:val="bullet"/>
      <w:lvlText w:val=""/>
      <w:lvlJc w:val="left"/>
      <w:pPr>
        <w:tabs>
          <w:tab w:val="num" w:pos="2880"/>
        </w:tabs>
        <w:ind w:left="2880" w:hanging="360"/>
      </w:pPr>
      <w:rPr>
        <w:rFonts w:ascii="Symbol" w:hAnsi="Symbol" w:hint="default"/>
        <w:sz w:val="20"/>
      </w:rPr>
    </w:lvl>
    <w:lvl w:ilvl="4" w:tplc="7548AF9C" w:tentative="1">
      <w:start w:val="1"/>
      <w:numFmt w:val="bullet"/>
      <w:lvlText w:val=""/>
      <w:lvlJc w:val="left"/>
      <w:pPr>
        <w:tabs>
          <w:tab w:val="num" w:pos="3600"/>
        </w:tabs>
        <w:ind w:left="3600" w:hanging="360"/>
      </w:pPr>
      <w:rPr>
        <w:rFonts w:ascii="Symbol" w:hAnsi="Symbol" w:hint="default"/>
        <w:sz w:val="20"/>
      </w:rPr>
    </w:lvl>
    <w:lvl w:ilvl="5" w:tplc="796A6CD0" w:tentative="1">
      <w:start w:val="1"/>
      <w:numFmt w:val="bullet"/>
      <w:lvlText w:val=""/>
      <w:lvlJc w:val="left"/>
      <w:pPr>
        <w:tabs>
          <w:tab w:val="num" w:pos="4320"/>
        </w:tabs>
        <w:ind w:left="4320" w:hanging="360"/>
      </w:pPr>
      <w:rPr>
        <w:rFonts w:ascii="Symbol" w:hAnsi="Symbol" w:hint="default"/>
        <w:sz w:val="20"/>
      </w:rPr>
    </w:lvl>
    <w:lvl w:ilvl="6" w:tplc="EE34DC6A" w:tentative="1">
      <w:start w:val="1"/>
      <w:numFmt w:val="bullet"/>
      <w:lvlText w:val=""/>
      <w:lvlJc w:val="left"/>
      <w:pPr>
        <w:tabs>
          <w:tab w:val="num" w:pos="5040"/>
        </w:tabs>
        <w:ind w:left="5040" w:hanging="360"/>
      </w:pPr>
      <w:rPr>
        <w:rFonts w:ascii="Symbol" w:hAnsi="Symbol" w:hint="default"/>
        <w:sz w:val="20"/>
      </w:rPr>
    </w:lvl>
    <w:lvl w:ilvl="7" w:tplc="5E683C70" w:tentative="1">
      <w:start w:val="1"/>
      <w:numFmt w:val="bullet"/>
      <w:lvlText w:val=""/>
      <w:lvlJc w:val="left"/>
      <w:pPr>
        <w:tabs>
          <w:tab w:val="num" w:pos="5760"/>
        </w:tabs>
        <w:ind w:left="5760" w:hanging="360"/>
      </w:pPr>
      <w:rPr>
        <w:rFonts w:ascii="Symbol" w:hAnsi="Symbol" w:hint="default"/>
        <w:sz w:val="20"/>
      </w:rPr>
    </w:lvl>
    <w:lvl w:ilvl="8" w:tplc="1EDA048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677D68"/>
    <w:multiLevelType w:val="hybridMultilevel"/>
    <w:tmpl w:val="8EE2F3EC"/>
    <w:lvl w:ilvl="0" w:tplc="8F0E851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20"/>
  </w:num>
  <w:num w:numId="5">
    <w:abstractNumId w:val="15"/>
  </w:num>
  <w:num w:numId="6">
    <w:abstractNumId w:val="17"/>
  </w:num>
  <w:num w:numId="7">
    <w:abstractNumId w:val="18"/>
  </w:num>
  <w:num w:numId="8">
    <w:abstractNumId w:val="5"/>
  </w:num>
  <w:num w:numId="9">
    <w:abstractNumId w:val="14"/>
  </w:num>
  <w:num w:numId="10">
    <w:abstractNumId w:val="8"/>
  </w:num>
  <w:num w:numId="11">
    <w:abstractNumId w:val="10"/>
  </w:num>
  <w:num w:numId="12">
    <w:abstractNumId w:val="2"/>
  </w:num>
  <w:num w:numId="13">
    <w:abstractNumId w:val="16"/>
  </w:num>
  <w:num w:numId="14">
    <w:abstractNumId w:val="13"/>
  </w:num>
  <w:num w:numId="15">
    <w:abstractNumId w:val="7"/>
  </w:num>
  <w:num w:numId="16">
    <w:abstractNumId w:val="9"/>
  </w:num>
  <w:num w:numId="17">
    <w:abstractNumId w:val="0"/>
  </w:num>
  <w:num w:numId="18">
    <w:abstractNumId w:val="19"/>
  </w:num>
  <w:num w:numId="19">
    <w:abstractNumId w:val="12"/>
  </w:num>
  <w:num w:numId="20">
    <w:abstractNumId w:val="1"/>
  </w:num>
  <w:num w:numId="21">
    <w:abstractNumId w:val="21"/>
  </w:num>
  <w:num w:numId="2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B0"/>
    <w:rsid w:val="00004D26"/>
    <w:rsid w:val="0000597E"/>
    <w:rsid w:val="00013872"/>
    <w:rsid w:val="000146B5"/>
    <w:rsid w:val="000204EF"/>
    <w:rsid w:val="0003222F"/>
    <w:rsid w:val="00034D7B"/>
    <w:rsid w:val="00037456"/>
    <w:rsid w:val="0004061D"/>
    <w:rsid w:val="00043345"/>
    <w:rsid w:val="00053094"/>
    <w:rsid w:val="000643F6"/>
    <w:rsid w:val="00065DF4"/>
    <w:rsid w:val="00086EBE"/>
    <w:rsid w:val="00095185"/>
    <w:rsid w:val="000B03DB"/>
    <w:rsid w:val="000B07A6"/>
    <w:rsid w:val="000B2916"/>
    <w:rsid w:val="000B53D5"/>
    <w:rsid w:val="000C060E"/>
    <w:rsid w:val="000C4244"/>
    <w:rsid w:val="000D3C3E"/>
    <w:rsid w:val="000E04D8"/>
    <w:rsid w:val="000E05F2"/>
    <w:rsid w:val="000E6303"/>
    <w:rsid w:val="000F0211"/>
    <w:rsid w:val="000F5057"/>
    <w:rsid w:val="000F678D"/>
    <w:rsid w:val="0010126E"/>
    <w:rsid w:val="0010176C"/>
    <w:rsid w:val="00102FB8"/>
    <w:rsid w:val="0010695E"/>
    <w:rsid w:val="00110457"/>
    <w:rsid w:val="00110C7D"/>
    <w:rsid w:val="00122273"/>
    <w:rsid w:val="00125593"/>
    <w:rsid w:val="00125BC5"/>
    <w:rsid w:val="0013012F"/>
    <w:rsid w:val="0013219A"/>
    <w:rsid w:val="00135CE3"/>
    <w:rsid w:val="0014324A"/>
    <w:rsid w:val="00150F55"/>
    <w:rsid w:val="00154028"/>
    <w:rsid w:val="00154201"/>
    <w:rsid w:val="00167399"/>
    <w:rsid w:val="001743B5"/>
    <w:rsid w:val="00183FFE"/>
    <w:rsid w:val="00192BB9"/>
    <w:rsid w:val="001C6750"/>
    <w:rsid w:val="001C7888"/>
    <w:rsid w:val="001D49B7"/>
    <w:rsid w:val="001D59F4"/>
    <w:rsid w:val="001E5776"/>
    <w:rsid w:val="002206EE"/>
    <w:rsid w:val="00222089"/>
    <w:rsid w:val="0023023B"/>
    <w:rsid w:val="00237949"/>
    <w:rsid w:val="00245DA9"/>
    <w:rsid w:val="0024790C"/>
    <w:rsid w:val="00247AFD"/>
    <w:rsid w:val="00270EA6"/>
    <w:rsid w:val="002802B1"/>
    <w:rsid w:val="00281017"/>
    <w:rsid w:val="00282DA7"/>
    <w:rsid w:val="00290544"/>
    <w:rsid w:val="00291879"/>
    <w:rsid w:val="00292618"/>
    <w:rsid w:val="00293A66"/>
    <w:rsid w:val="002973DD"/>
    <w:rsid w:val="002A1AD9"/>
    <w:rsid w:val="002A5101"/>
    <w:rsid w:val="002B4F5F"/>
    <w:rsid w:val="002B5A9C"/>
    <w:rsid w:val="002B5E50"/>
    <w:rsid w:val="002C13AD"/>
    <w:rsid w:val="002C2391"/>
    <w:rsid w:val="002C2B76"/>
    <w:rsid w:val="002C485A"/>
    <w:rsid w:val="002C4D36"/>
    <w:rsid w:val="002C58DB"/>
    <w:rsid w:val="002D0C5F"/>
    <w:rsid w:val="002D1405"/>
    <w:rsid w:val="002D3B92"/>
    <w:rsid w:val="002D4FDC"/>
    <w:rsid w:val="002D67F8"/>
    <w:rsid w:val="002E0C66"/>
    <w:rsid w:val="002E3212"/>
    <w:rsid w:val="002E7C1D"/>
    <w:rsid w:val="002F0154"/>
    <w:rsid w:val="002F6ED2"/>
    <w:rsid w:val="0030057D"/>
    <w:rsid w:val="00306B96"/>
    <w:rsid w:val="00307CEF"/>
    <w:rsid w:val="003149D1"/>
    <w:rsid w:val="003155D5"/>
    <w:rsid w:val="00331786"/>
    <w:rsid w:val="00331B1B"/>
    <w:rsid w:val="0034676C"/>
    <w:rsid w:val="00355673"/>
    <w:rsid w:val="00364A26"/>
    <w:rsid w:val="00370C4A"/>
    <w:rsid w:val="00375A85"/>
    <w:rsid w:val="00384D8C"/>
    <w:rsid w:val="0039389D"/>
    <w:rsid w:val="00395BDD"/>
    <w:rsid w:val="00395F5F"/>
    <w:rsid w:val="003976AB"/>
    <w:rsid w:val="003A5381"/>
    <w:rsid w:val="003A7EB0"/>
    <w:rsid w:val="003B27BE"/>
    <w:rsid w:val="003D2CFB"/>
    <w:rsid w:val="003D59A2"/>
    <w:rsid w:val="003E7E2D"/>
    <w:rsid w:val="003F4810"/>
    <w:rsid w:val="00414F86"/>
    <w:rsid w:val="00416F66"/>
    <w:rsid w:val="00437490"/>
    <w:rsid w:val="00440054"/>
    <w:rsid w:val="004408A4"/>
    <w:rsid w:val="00441A4D"/>
    <w:rsid w:val="00445117"/>
    <w:rsid w:val="0044577E"/>
    <w:rsid w:val="00446CA4"/>
    <w:rsid w:val="00452450"/>
    <w:rsid w:val="004577C5"/>
    <w:rsid w:val="00464EF3"/>
    <w:rsid w:val="0046618A"/>
    <w:rsid w:val="004764C1"/>
    <w:rsid w:val="004847BC"/>
    <w:rsid w:val="00492A57"/>
    <w:rsid w:val="0049303F"/>
    <w:rsid w:val="0049394E"/>
    <w:rsid w:val="004A2EC5"/>
    <w:rsid w:val="004A5C11"/>
    <w:rsid w:val="004B4754"/>
    <w:rsid w:val="004C1752"/>
    <w:rsid w:val="004C34CB"/>
    <w:rsid w:val="004C4E91"/>
    <w:rsid w:val="004C7410"/>
    <w:rsid w:val="004C76BC"/>
    <w:rsid w:val="004D6365"/>
    <w:rsid w:val="004E0864"/>
    <w:rsid w:val="004F05FD"/>
    <w:rsid w:val="004F45D5"/>
    <w:rsid w:val="004F69C3"/>
    <w:rsid w:val="004F723B"/>
    <w:rsid w:val="005062FA"/>
    <w:rsid w:val="0051101F"/>
    <w:rsid w:val="005127AE"/>
    <w:rsid w:val="00520F42"/>
    <w:rsid w:val="00520F44"/>
    <w:rsid w:val="00530BF6"/>
    <w:rsid w:val="00544D08"/>
    <w:rsid w:val="00547427"/>
    <w:rsid w:val="005649AA"/>
    <w:rsid w:val="00565AB8"/>
    <w:rsid w:val="00566797"/>
    <w:rsid w:val="00580B3E"/>
    <w:rsid w:val="0059481B"/>
    <w:rsid w:val="005962B0"/>
    <w:rsid w:val="005A1288"/>
    <w:rsid w:val="005B05FD"/>
    <w:rsid w:val="005B3FF5"/>
    <w:rsid w:val="005C0AD8"/>
    <w:rsid w:val="005C0FE5"/>
    <w:rsid w:val="005C1188"/>
    <w:rsid w:val="005C1CC1"/>
    <w:rsid w:val="005C33AF"/>
    <w:rsid w:val="005C33E0"/>
    <w:rsid w:val="005D3C33"/>
    <w:rsid w:val="005E0BBC"/>
    <w:rsid w:val="005F264E"/>
    <w:rsid w:val="005F294A"/>
    <w:rsid w:val="0061393F"/>
    <w:rsid w:val="00621DFD"/>
    <w:rsid w:val="00621FA2"/>
    <w:rsid w:val="00623229"/>
    <w:rsid w:val="00624092"/>
    <w:rsid w:val="0063060A"/>
    <w:rsid w:val="0063107E"/>
    <w:rsid w:val="006352E7"/>
    <w:rsid w:val="006475CC"/>
    <w:rsid w:val="006550DD"/>
    <w:rsid w:val="0065756F"/>
    <w:rsid w:val="00667273"/>
    <w:rsid w:val="00691326"/>
    <w:rsid w:val="006A0905"/>
    <w:rsid w:val="006B0A31"/>
    <w:rsid w:val="006B11C7"/>
    <w:rsid w:val="006B3C3C"/>
    <w:rsid w:val="006B6A8F"/>
    <w:rsid w:val="006B7CF6"/>
    <w:rsid w:val="006D0E21"/>
    <w:rsid w:val="006D674E"/>
    <w:rsid w:val="006F1362"/>
    <w:rsid w:val="006F2642"/>
    <w:rsid w:val="006F40AF"/>
    <w:rsid w:val="006F6463"/>
    <w:rsid w:val="00707D7E"/>
    <w:rsid w:val="0071046D"/>
    <w:rsid w:val="00712DFD"/>
    <w:rsid w:val="00717D8C"/>
    <w:rsid w:val="00720003"/>
    <w:rsid w:val="00727601"/>
    <w:rsid w:val="007412D4"/>
    <w:rsid w:val="00742F02"/>
    <w:rsid w:val="00752186"/>
    <w:rsid w:val="0075254D"/>
    <w:rsid w:val="00753F90"/>
    <w:rsid w:val="007667B3"/>
    <w:rsid w:val="0078633B"/>
    <w:rsid w:val="00796EAD"/>
    <w:rsid w:val="007A3905"/>
    <w:rsid w:val="007B50BD"/>
    <w:rsid w:val="007B597F"/>
    <w:rsid w:val="007B59CC"/>
    <w:rsid w:val="007C411C"/>
    <w:rsid w:val="007C548C"/>
    <w:rsid w:val="007D3052"/>
    <w:rsid w:val="007D6E79"/>
    <w:rsid w:val="007E207B"/>
    <w:rsid w:val="007E2550"/>
    <w:rsid w:val="007E4B05"/>
    <w:rsid w:val="007F2EC2"/>
    <w:rsid w:val="007F2F3E"/>
    <w:rsid w:val="007F3F47"/>
    <w:rsid w:val="00800F96"/>
    <w:rsid w:val="00817B5B"/>
    <w:rsid w:val="00821BA4"/>
    <w:rsid w:val="00836CA2"/>
    <w:rsid w:val="00850F55"/>
    <w:rsid w:val="00851868"/>
    <w:rsid w:val="00861624"/>
    <w:rsid w:val="00862AA3"/>
    <w:rsid w:val="00865DAF"/>
    <w:rsid w:val="0087505F"/>
    <w:rsid w:val="0087538D"/>
    <w:rsid w:val="00883BE0"/>
    <w:rsid w:val="008874CB"/>
    <w:rsid w:val="008A279A"/>
    <w:rsid w:val="008A27B3"/>
    <w:rsid w:val="008B0EC5"/>
    <w:rsid w:val="008B6208"/>
    <w:rsid w:val="008C310B"/>
    <w:rsid w:val="008C603D"/>
    <w:rsid w:val="008C6D85"/>
    <w:rsid w:val="008C7483"/>
    <w:rsid w:val="008D248F"/>
    <w:rsid w:val="008E55E9"/>
    <w:rsid w:val="008F1180"/>
    <w:rsid w:val="008F661C"/>
    <w:rsid w:val="008F6772"/>
    <w:rsid w:val="0090136A"/>
    <w:rsid w:val="00955024"/>
    <w:rsid w:val="009620C8"/>
    <w:rsid w:val="00967B61"/>
    <w:rsid w:val="00970D79"/>
    <w:rsid w:val="009751AB"/>
    <w:rsid w:val="009830CE"/>
    <w:rsid w:val="00986403"/>
    <w:rsid w:val="009978B0"/>
    <w:rsid w:val="009B536C"/>
    <w:rsid w:val="009C7F99"/>
    <w:rsid w:val="009D40E6"/>
    <w:rsid w:val="00A01F20"/>
    <w:rsid w:val="00A054B1"/>
    <w:rsid w:val="00A05A16"/>
    <w:rsid w:val="00A24F56"/>
    <w:rsid w:val="00A3199A"/>
    <w:rsid w:val="00A4059B"/>
    <w:rsid w:val="00A42CA7"/>
    <w:rsid w:val="00A4661C"/>
    <w:rsid w:val="00A476B8"/>
    <w:rsid w:val="00A5619A"/>
    <w:rsid w:val="00A619CF"/>
    <w:rsid w:val="00A61A9A"/>
    <w:rsid w:val="00A91F0D"/>
    <w:rsid w:val="00AA444C"/>
    <w:rsid w:val="00AC08B5"/>
    <w:rsid w:val="00AD258E"/>
    <w:rsid w:val="00AD7A74"/>
    <w:rsid w:val="00AE4585"/>
    <w:rsid w:val="00AE5954"/>
    <w:rsid w:val="00AF3211"/>
    <w:rsid w:val="00AF3243"/>
    <w:rsid w:val="00B02005"/>
    <w:rsid w:val="00B11B2C"/>
    <w:rsid w:val="00B11EAB"/>
    <w:rsid w:val="00B2713A"/>
    <w:rsid w:val="00B338BB"/>
    <w:rsid w:val="00B34AD2"/>
    <w:rsid w:val="00B42ABB"/>
    <w:rsid w:val="00B441DD"/>
    <w:rsid w:val="00B530F6"/>
    <w:rsid w:val="00B54E9D"/>
    <w:rsid w:val="00B6182F"/>
    <w:rsid w:val="00B64CD5"/>
    <w:rsid w:val="00B65159"/>
    <w:rsid w:val="00B84DAA"/>
    <w:rsid w:val="00B868B1"/>
    <w:rsid w:val="00BA3074"/>
    <w:rsid w:val="00BA66B8"/>
    <w:rsid w:val="00BB0630"/>
    <w:rsid w:val="00BB3D69"/>
    <w:rsid w:val="00BC1555"/>
    <w:rsid w:val="00BC26B7"/>
    <w:rsid w:val="00BC35EF"/>
    <w:rsid w:val="00BC731B"/>
    <w:rsid w:val="00BD1DCB"/>
    <w:rsid w:val="00BE06E0"/>
    <w:rsid w:val="00BE6D85"/>
    <w:rsid w:val="00BE7983"/>
    <w:rsid w:val="00BF3356"/>
    <w:rsid w:val="00C06E92"/>
    <w:rsid w:val="00C0755B"/>
    <w:rsid w:val="00C13EF7"/>
    <w:rsid w:val="00C21AD3"/>
    <w:rsid w:val="00C308CF"/>
    <w:rsid w:val="00C31769"/>
    <w:rsid w:val="00C330CC"/>
    <w:rsid w:val="00C36C16"/>
    <w:rsid w:val="00C42CAF"/>
    <w:rsid w:val="00C5380A"/>
    <w:rsid w:val="00C5417B"/>
    <w:rsid w:val="00C54871"/>
    <w:rsid w:val="00C655B5"/>
    <w:rsid w:val="00C65A9B"/>
    <w:rsid w:val="00C66FF9"/>
    <w:rsid w:val="00C70CCE"/>
    <w:rsid w:val="00C73711"/>
    <w:rsid w:val="00C73B87"/>
    <w:rsid w:val="00C7624D"/>
    <w:rsid w:val="00C815E1"/>
    <w:rsid w:val="00C819F9"/>
    <w:rsid w:val="00C95591"/>
    <w:rsid w:val="00C97A34"/>
    <w:rsid w:val="00CA2965"/>
    <w:rsid w:val="00CA2A5E"/>
    <w:rsid w:val="00CB14B4"/>
    <w:rsid w:val="00CB681A"/>
    <w:rsid w:val="00CC0959"/>
    <w:rsid w:val="00CC0ACD"/>
    <w:rsid w:val="00CD542E"/>
    <w:rsid w:val="00CD6884"/>
    <w:rsid w:val="00CE5508"/>
    <w:rsid w:val="00D03EA0"/>
    <w:rsid w:val="00D16984"/>
    <w:rsid w:val="00D23826"/>
    <w:rsid w:val="00D31A57"/>
    <w:rsid w:val="00D34C7F"/>
    <w:rsid w:val="00D460D8"/>
    <w:rsid w:val="00D71FC0"/>
    <w:rsid w:val="00D83778"/>
    <w:rsid w:val="00D90F88"/>
    <w:rsid w:val="00DA0947"/>
    <w:rsid w:val="00DA1220"/>
    <w:rsid w:val="00DB0AC7"/>
    <w:rsid w:val="00DB62B0"/>
    <w:rsid w:val="00DB6CE2"/>
    <w:rsid w:val="00DC5F69"/>
    <w:rsid w:val="00DD1FAB"/>
    <w:rsid w:val="00DD5EC6"/>
    <w:rsid w:val="00DD7BBF"/>
    <w:rsid w:val="00DE5038"/>
    <w:rsid w:val="00DF2D2A"/>
    <w:rsid w:val="00DF5AEF"/>
    <w:rsid w:val="00DF5DC8"/>
    <w:rsid w:val="00E00CA3"/>
    <w:rsid w:val="00E03E64"/>
    <w:rsid w:val="00E173F6"/>
    <w:rsid w:val="00E217F2"/>
    <w:rsid w:val="00E33925"/>
    <w:rsid w:val="00E41EF1"/>
    <w:rsid w:val="00E50CAF"/>
    <w:rsid w:val="00E5198E"/>
    <w:rsid w:val="00E51EB8"/>
    <w:rsid w:val="00E6108F"/>
    <w:rsid w:val="00E71F7D"/>
    <w:rsid w:val="00E7515F"/>
    <w:rsid w:val="00E816EC"/>
    <w:rsid w:val="00E83013"/>
    <w:rsid w:val="00E84E83"/>
    <w:rsid w:val="00E94E9C"/>
    <w:rsid w:val="00E96434"/>
    <w:rsid w:val="00E9752F"/>
    <w:rsid w:val="00EA148F"/>
    <w:rsid w:val="00EA2BC7"/>
    <w:rsid w:val="00EA320F"/>
    <w:rsid w:val="00EA575D"/>
    <w:rsid w:val="00EA5BB8"/>
    <w:rsid w:val="00EB1919"/>
    <w:rsid w:val="00EB7676"/>
    <w:rsid w:val="00EC5242"/>
    <w:rsid w:val="00EC780B"/>
    <w:rsid w:val="00ED20F8"/>
    <w:rsid w:val="00ED57F8"/>
    <w:rsid w:val="00EE0595"/>
    <w:rsid w:val="00EE0FE7"/>
    <w:rsid w:val="00EE22DD"/>
    <w:rsid w:val="00EF4B53"/>
    <w:rsid w:val="00EF565D"/>
    <w:rsid w:val="00EF765C"/>
    <w:rsid w:val="00F00E63"/>
    <w:rsid w:val="00F02CA4"/>
    <w:rsid w:val="00F0595A"/>
    <w:rsid w:val="00F211BD"/>
    <w:rsid w:val="00F2289A"/>
    <w:rsid w:val="00F22BE1"/>
    <w:rsid w:val="00F2535F"/>
    <w:rsid w:val="00F477E1"/>
    <w:rsid w:val="00F57F5F"/>
    <w:rsid w:val="00F63D4C"/>
    <w:rsid w:val="00F649B0"/>
    <w:rsid w:val="00F805B1"/>
    <w:rsid w:val="00F854FD"/>
    <w:rsid w:val="00F92A5F"/>
    <w:rsid w:val="00FA02B3"/>
    <w:rsid w:val="00FA1525"/>
    <w:rsid w:val="00FA306D"/>
    <w:rsid w:val="00FA44CC"/>
    <w:rsid w:val="00FA775F"/>
    <w:rsid w:val="00FB0393"/>
    <w:rsid w:val="00FB1963"/>
    <w:rsid w:val="00FB32BF"/>
    <w:rsid w:val="00FC34CE"/>
    <w:rsid w:val="00FC5B02"/>
    <w:rsid w:val="00FC5F9E"/>
    <w:rsid w:val="00FE49BE"/>
    <w:rsid w:val="00FE65B8"/>
    <w:rsid w:val="00FF4D69"/>
    <w:rsid w:val="091C5914"/>
    <w:rsid w:val="14BC34DE"/>
    <w:rsid w:val="17624D34"/>
    <w:rsid w:val="1C52A123"/>
    <w:rsid w:val="1F5E7B87"/>
    <w:rsid w:val="20BD513D"/>
    <w:rsid w:val="27E05D6E"/>
    <w:rsid w:val="2D253F24"/>
    <w:rsid w:val="2F3CD174"/>
    <w:rsid w:val="36C492F5"/>
    <w:rsid w:val="39BB48C4"/>
    <w:rsid w:val="4045B584"/>
    <w:rsid w:val="45E7DB9D"/>
    <w:rsid w:val="4C5EC4F4"/>
    <w:rsid w:val="4CAB1C1C"/>
    <w:rsid w:val="4DFCEC0A"/>
    <w:rsid w:val="50CECF2E"/>
    <w:rsid w:val="58470E61"/>
    <w:rsid w:val="5B898B8F"/>
    <w:rsid w:val="6FFEAB48"/>
    <w:rsid w:val="77658C6E"/>
    <w:rsid w:val="7E00AF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13A04"/>
  <w15:docId w15:val="{B18E3D18-704F-40DA-8C56-97FF0EB8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2FA"/>
    <w:pPr>
      <w:spacing w:after="0" w:line="240" w:lineRule="auto"/>
    </w:pPr>
    <w:rPr>
      <w:rFonts w:ascii="Calibri" w:hAnsi="Calibri" w:cs="Calibri"/>
    </w:rPr>
  </w:style>
  <w:style w:type="paragraph" w:styleId="Titre2">
    <w:name w:val="heading 2"/>
    <w:basedOn w:val="Normal"/>
    <w:next w:val="Normal"/>
    <w:link w:val="Titre2Car"/>
    <w:uiPriority w:val="9"/>
    <w:unhideWhenUsed/>
    <w:qFormat/>
    <w:rsid w:val="00034D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98E"/>
    <w:pPr>
      <w:ind w:left="720"/>
      <w:contextualSpacing/>
    </w:pPr>
  </w:style>
  <w:style w:type="character" w:styleId="Marquedecommentaire">
    <w:name w:val="annotation reference"/>
    <w:basedOn w:val="Policepardfaut"/>
    <w:uiPriority w:val="99"/>
    <w:semiHidden/>
    <w:unhideWhenUsed/>
    <w:rsid w:val="00DD1FAB"/>
    <w:rPr>
      <w:sz w:val="16"/>
      <w:szCs w:val="16"/>
    </w:rPr>
  </w:style>
  <w:style w:type="paragraph" w:styleId="Commentaire">
    <w:name w:val="annotation text"/>
    <w:basedOn w:val="Normal"/>
    <w:link w:val="CommentaireCar"/>
    <w:uiPriority w:val="99"/>
    <w:semiHidden/>
    <w:unhideWhenUsed/>
    <w:rsid w:val="00DD1FAB"/>
    <w:rPr>
      <w:sz w:val="20"/>
      <w:szCs w:val="20"/>
    </w:rPr>
  </w:style>
  <w:style w:type="character" w:customStyle="1" w:styleId="CommentaireCar">
    <w:name w:val="Commentaire Car"/>
    <w:basedOn w:val="Policepardfaut"/>
    <w:link w:val="Commentaire"/>
    <w:uiPriority w:val="99"/>
    <w:semiHidden/>
    <w:rsid w:val="00DD1FA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D1FAB"/>
    <w:rPr>
      <w:b/>
      <w:bCs/>
    </w:rPr>
  </w:style>
  <w:style w:type="character" w:customStyle="1" w:styleId="ObjetducommentaireCar">
    <w:name w:val="Objet du commentaire Car"/>
    <w:basedOn w:val="CommentaireCar"/>
    <w:link w:val="Objetducommentaire"/>
    <w:uiPriority w:val="99"/>
    <w:semiHidden/>
    <w:rsid w:val="00DD1FAB"/>
    <w:rPr>
      <w:rFonts w:ascii="Calibri" w:hAnsi="Calibri" w:cs="Calibri"/>
      <w:b/>
      <w:bCs/>
      <w:sz w:val="20"/>
      <w:szCs w:val="20"/>
    </w:rPr>
  </w:style>
  <w:style w:type="paragraph" w:styleId="Textedebulles">
    <w:name w:val="Balloon Text"/>
    <w:basedOn w:val="Normal"/>
    <w:link w:val="TextedebullesCar"/>
    <w:uiPriority w:val="99"/>
    <w:semiHidden/>
    <w:unhideWhenUsed/>
    <w:rsid w:val="00DD1F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FAB"/>
    <w:rPr>
      <w:rFonts w:ascii="Segoe UI" w:hAnsi="Segoe UI" w:cs="Segoe UI"/>
      <w:sz w:val="18"/>
      <w:szCs w:val="18"/>
    </w:rPr>
  </w:style>
  <w:style w:type="table" w:styleId="Grilledutableau">
    <w:name w:val="Table Grid"/>
    <w:basedOn w:val="TableauNormal"/>
    <w:uiPriority w:val="39"/>
    <w:rsid w:val="0044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C5B02"/>
    <w:pPr>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normaltextrun">
    <w:name w:val="normaltextrun"/>
    <w:basedOn w:val="Policepardfaut"/>
    <w:rsid w:val="00FC5B02"/>
  </w:style>
  <w:style w:type="character" w:customStyle="1" w:styleId="eop">
    <w:name w:val="eop"/>
    <w:basedOn w:val="Policepardfaut"/>
    <w:rsid w:val="00FC5B02"/>
  </w:style>
  <w:style w:type="character" w:customStyle="1" w:styleId="Titre2Car">
    <w:name w:val="Titre 2 Car"/>
    <w:basedOn w:val="Policepardfaut"/>
    <w:link w:val="Titre2"/>
    <w:uiPriority w:val="9"/>
    <w:rsid w:val="00034D7B"/>
    <w:rPr>
      <w:rFonts w:asciiTheme="majorHAnsi" w:eastAsiaTheme="majorEastAsia" w:hAnsiTheme="majorHAnsi" w:cstheme="majorBidi"/>
      <w:color w:val="2E74B5" w:themeColor="accent1" w:themeShade="BF"/>
      <w:sz w:val="26"/>
      <w:szCs w:val="26"/>
    </w:rPr>
  </w:style>
  <w:style w:type="paragraph" w:customStyle="1" w:styleId="Default">
    <w:name w:val="Default"/>
    <w:rsid w:val="006550DD"/>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BE06E0"/>
    <w:pPr>
      <w:spacing w:after="0" w:line="240" w:lineRule="auto"/>
    </w:pPr>
    <w:rPr>
      <w:rFonts w:ascii="Calibri" w:hAnsi="Calibri" w:cs="Calibri"/>
    </w:rPr>
  </w:style>
  <w:style w:type="paragraph" w:styleId="Notedebasdepage">
    <w:name w:val="footnote text"/>
    <w:basedOn w:val="Normal"/>
    <w:link w:val="NotedebasdepageCar"/>
    <w:uiPriority w:val="99"/>
    <w:semiHidden/>
    <w:unhideWhenUsed/>
    <w:rsid w:val="00A61A9A"/>
    <w:rPr>
      <w:sz w:val="20"/>
      <w:szCs w:val="20"/>
    </w:rPr>
  </w:style>
  <w:style w:type="character" w:customStyle="1" w:styleId="NotedebasdepageCar">
    <w:name w:val="Note de bas de page Car"/>
    <w:basedOn w:val="Policepardfaut"/>
    <w:link w:val="Notedebasdepage"/>
    <w:uiPriority w:val="99"/>
    <w:semiHidden/>
    <w:rsid w:val="00A61A9A"/>
    <w:rPr>
      <w:rFonts w:ascii="Calibri" w:hAnsi="Calibri" w:cs="Calibri"/>
      <w:sz w:val="20"/>
      <w:szCs w:val="20"/>
    </w:rPr>
  </w:style>
  <w:style w:type="character" w:styleId="Appelnotedebasdep">
    <w:name w:val="footnote reference"/>
    <w:basedOn w:val="Policepardfaut"/>
    <w:uiPriority w:val="99"/>
    <w:semiHidden/>
    <w:unhideWhenUsed/>
    <w:rsid w:val="00A61A9A"/>
    <w:rPr>
      <w:vertAlign w:val="superscript"/>
    </w:rPr>
  </w:style>
  <w:style w:type="paragraph" w:styleId="En-tte">
    <w:name w:val="header"/>
    <w:basedOn w:val="Normal"/>
    <w:link w:val="En-tteCar"/>
    <w:uiPriority w:val="99"/>
    <w:unhideWhenUsed/>
    <w:rsid w:val="00EF765C"/>
    <w:pPr>
      <w:tabs>
        <w:tab w:val="center" w:pos="4536"/>
        <w:tab w:val="right" w:pos="9072"/>
      </w:tabs>
    </w:pPr>
  </w:style>
  <w:style w:type="character" w:customStyle="1" w:styleId="En-tteCar">
    <w:name w:val="En-tête Car"/>
    <w:basedOn w:val="Policepardfaut"/>
    <w:link w:val="En-tte"/>
    <w:uiPriority w:val="99"/>
    <w:rsid w:val="00EF765C"/>
    <w:rPr>
      <w:rFonts w:ascii="Calibri" w:hAnsi="Calibri" w:cs="Calibri"/>
    </w:rPr>
  </w:style>
  <w:style w:type="paragraph" w:styleId="Pieddepage">
    <w:name w:val="footer"/>
    <w:basedOn w:val="Normal"/>
    <w:link w:val="PieddepageCar"/>
    <w:uiPriority w:val="99"/>
    <w:unhideWhenUsed/>
    <w:rsid w:val="00EF765C"/>
    <w:pPr>
      <w:tabs>
        <w:tab w:val="center" w:pos="4536"/>
        <w:tab w:val="right" w:pos="9072"/>
      </w:tabs>
    </w:pPr>
  </w:style>
  <w:style w:type="character" w:customStyle="1" w:styleId="PieddepageCar">
    <w:name w:val="Pied de page Car"/>
    <w:basedOn w:val="Policepardfaut"/>
    <w:link w:val="Pieddepage"/>
    <w:uiPriority w:val="99"/>
    <w:rsid w:val="00EF765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5119">
      <w:bodyDiv w:val="1"/>
      <w:marLeft w:val="0"/>
      <w:marRight w:val="0"/>
      <w:marTop w:val="0"/>
      <w:marBottom w:val="0"/>
      <w:divBdr>
        <w:top w:val="none" w:sz="0" w:space="0" w:color="auto"/>
        <w:left w:val="none" w:sz="0" w:space="0" w:color="auto"/>
        <w:bottom w:val="none" w:sz="0" w:space="0" w:color="auto"/>
        <w:right w:val="none" w:sz="0" w:space="0" w:color="auto"/>
      </w:divBdr>
      <w:divsChild>
        <w:div w:id="340352111">
          <w:marLeft w:val="0"/>
          <w:marRight w:val="0"/>
          <w:marTop w:val="0"/>
          <w:marBottom w:val="0"/>
          <w:divBdr>
            <w:top w:val="none" w:sz="0" w:space="0" w:color="auto"/>
            <w:left w:val="none" w:sz="0" w:space="0" w:color="auto"/>
            <w:bottom w:val="none" w:sz="0" w:space="0" w:color="auto"/>
            <w:right w:val="none" w:sz="0" w:space="0" w:color="auto"/>
          </w:divBdr>
        </w:div>
        <w:div w:id="524708267">
          <w:marLeft w:val="0"/>
          <w:marRight w:val="0"/>
          <w:marTop w:val="0"/>
          <w:marBottom w:val="0"/>
          <w:divBdr>
            <w:top w:val="none" w:sz="0" w:space="0" w:color="auto"/>
            <w:left w:val="none" w:sz="0" w:space="0" w:color="auto"/>
            <w:bottom w:val="none" w:sz="0" w:space="0" w:color="auto"/>
            <w:right w:val="none" w:sz="0" w:space="0" w:color="auto"/>
          </w:divBdr>
          <w:divsChild>
            <w:div w:id="295992705">
              <w:marLeft w:val="0"/>
              <w:marRight w:val="0"/>
              <w:marTop w:val="0"/>
              <w:marBottom w:val="0"/>
              <w:divBdr>
                <w:top w:val="none" w:sz="0" w:space="0" w:color="auto"/>
                <w:left w:val="none" w:sz="0" w:space="0" w:color="auto"/>
                <w:bottom w:val="none" w:sz="0" w:space="0" w:color="auto"/>
                <w:right w:val="none" w:sz="0" w:space="0" w:color="auto"/>
              </w:divBdr>
            </w:div>
            <w:div w:id="1075780060">
              <w:marLeft w:val="0"/>
              <w:marRight w:val="0"/>
              <w:marTop w:val="0"/>
              <w:marBottom w:val="0"/>
              <w:divBdr>
                <w:top w:val="none" w:sz="0" w:space="0" w:color="auto"/>
                <w:left w:val="none" w:sz="0" w:space="0" w:color="auto"/>
                <w:bottom w:val="none" w:sz="0" w:space="0" w:color="auto"/>
                <w:right w:val="none" w:sz="0" w:space="0" w:color="auto"/>
              </w:divBdr>
            </w:div>
            <w:div w:id="1693335429">
              <w:marLeft w:val="0"/>
              <w:marRight w:val="0"/>
              <w:marTop w:val="0"/>
              <w:marBottom w:val="0"/>
              <w:divBdr>
                <w:top w:val="none" w:sz="0" w:space="0" w:color="auto"/>
                <w:left w:val="none" w:sz="0" w:space="0" w:color="auto"/>
                <w:bottom w:val="none" w:sz="0" w:space="0" w:color="auto"/>
                <w:right w:val="none" w:sz="0" w:space="0" w:color="auto"/>
              </w:divBdr>
            </w:div>
            <w:div w:id="1892880183">
              <w:marLeft w:val="0"/>
              <w:marRight w:val="0"/>
              <w:marTop w:val="0"/>
              <w:marBottom w:val="0"/>
              <w:divBdr>
                <w:top w:val="none" w:sz="0" w:space="0" w:color="auto"/>
                <w:left w:val="none" w:sz="0" w:space="0" w:color="auto"/>
                <w:bottom w:val="none" w:sz="0" w:space="0" w:color="auto"/>
                <w:right w:val="none" w:sz="0" w:space="0" w:color="auto"/>
              </w:divBdr>
            </w:div>
          </w:divsChild>
        </w:div>
        <w:div w:id="720052859">
          <w:marLeft w:val="0"/>
          <w:marRight w:val="0"/>
          <w:marTop w:val="0"/>
          <w:marBottom w:val="0"/>
          <w:divBdr>
            <w:top w:val="none" w:sz="0" w:space="0" w:color="auto"/>
            <w:left w:val="none" w:sz="0" w:space="0" w:color="auto"/>
            <w:bottom w:val="none" w:sz="0" w:space="0" w:color="auto"/>
            <w:right w:val="none" w:sz="0" w:space="0" w:color="auto"/>
          </w:divBdr>
          <w:divsChild>
            <w:div w:id="430276097">
              <w:marLeft w:val="0"/>
              <w:marRight w:val="0"/>
              <w:marTop w:val="0"/>
              <w:marBottom w:val="0"/>
              <w:divBdr>
                <w:top w:val="none" w:sz="0" w:space="0" w:color="auto"/>
                <w:left w:val="none" w:sz="0" w:space="0" w:color="auto"/>
                <w:bottom w:val="none" w:sz="0" w:space="0" w:color="auto"/>
                <w:right w:val="none" w:sz="0" w:space="0" w:color="auto"/>
              </w:divBdr>
            </w:div>
            <w:div w:id="1345595611">
              <w:marLeft w:val="0"/>
              <w:marRight w:val="0"/>
              <w:marTop w:val="0"/>
              <w:marBottom w:val="0"/>
              <w:divBdr>
                <w:top w:val="none" w:sz="0" w:space="0" w:color="auto"/>
                <w:left w:val="none" w:sz="0" w:space="0" w:color="auto"/>
                <w:bottom w:val="none" w:sz="0" w:space="0" w:color="auto"/>
                <w:right w:val="none" w:sz="0" w:space="0" w:color="auto"/>
              </w:divBdr>
            </w:div>
            <w:div w:id="2020885226">
              <w:marLeft w:val="0"/>
              <w:marRight w:val="0"/>
              <w:marTop w:val="0"/>
              <w:marBottom w:val="0"/>
              <w:divBdr>
                <w:top w:val="none" w:sz="0" w:space="0" w:color="auto"/>
                <w:left w:val="none" w:sz="0" w:space="0" w:color="auto"/>
                <w:bottom w:val="none" w:sz="0" w:space="0" w:color="auto"/>
                <w:right w:val="none" w:sz="0" w:space="0" w:color="auto"/>
              </w:divBdr>
            </w:div>
          </w:divsChild>
        </w:div>
        <w:div w:id="935476493">
          <w:marLeft w:val="0"/>
          <w:marRight w:val="0"/>
          <w:marTop w:val="0"/>
          <w:marBottom w:val="0"/>
          <w:divBdr>
            <w:top w:val="none" w:sz="0" w:space="0" w:color="auto"/>
            <w:left w:val="none" w:sz="0" w:space="0" w:color="auto"/>
            <w:bottom w:val="none" w:sz="0" w:space="0" w:color="auto"/>
            <w:right w:val="none" w:sz="0" w:space="0" w:color="auto"/>
          </w:divBdr>
          <w:divsChild>
            <w:div w:id="420182116">
              <w:marLeft w:val="0"/>
              <w:marRight w:val="0"/>
              <w:marTop w:val="0"/>
              <w:marBottom w:val="0"/>
              <w:divBdr>
                <w:top w:val="none" w:sz="0" w:space="0" w:color="auto"/>
                <w:left w:val="none" w:sz="0" w:space="0" w:color="auto"/>
                <w:bottom w:val="none" w:sz="0" w:space="0" w:color="auto"/>
                <w:right w:val="none" w:sz="0" w:space="0" w:color="auto"/>
              </w:divBdr>
            </w:div>
            <w:div w:id="1960604747">
              <w:marLeft w:val="0"/>
              <w:marRight w:val="0"/>
              <w:marTop w:val="0"/>
              <w:marBottom w:val="0"/>
              <w:divBdr>
                <w:top w:val="none" w:sz="0" w:space="0" w:color="auto"/>
                <w:left w:val="none" w:sz="0" w:space="0" w:color="auto"/>
                <w:bottom w:val="none" w:sz="0" w:space="0" w:color="auto"/>
                <w:right w:val="none" w:sz="0" w:space="0" w:color="auto"/>
              </w:divBdr>
            </w:div>
          </w:divsChild>
        </w:div>
        <w:div w:id="1179927243">
          <w:marLeft w:val="0"/>
          <w:marRight w:val="0"/>
          <w:marTop w:val="0"/>
          <w:marBottom w:val="0"/>
          <w:divBdr>
            <w:top w:val="none" w:sz="0" w:space="0" w:color="auto"/>
            <w:left w:val="none" w:sz="0" w:space="0" w:color="auto"/>
            <w:bottom w:val="none" w:sz="0" w:space="0" w:color="auto"/>
            <w:right w:val="none" w:sz="0" w:space="0" w:color="auto"/>
          </w:divBdr>
          <w:divsChild>
            <w:div w:id="1290017799">
              <w:marLeft w:val="0"/>
              <w:marRight w:val="0"/>
              <w:marTop w:val="0"/>
              <w:marBottom w:val="0"/>
              <w:divBdr>
                <w:top w:val="none" w:sz="0" w:space="0" w:color="auto"/>
                <w:left w:val="none" w:sz="0" w:space="0" w:color="auto"/>
                <w:bottom w:val="none" w:sz="0" w:space="0" w:color="auto"/>
                <w:right w:val="none" w:sz="0" w:space="0" w:color="auto"/>
              </w:divBdr>
            </w:div>
            <w:div w:id="1618944473">
              <w:marLeft w:val="0"/>
              <w:marRight w:val="0"/>
              <w:marTop w:val="0"/>
              <w:marBottom w:val="0"/>
              <w:divBdr>
                <w:top w:val="none" w:sz="0" w:space="0" w:color="auto"/>
                <w:left w:val="none" w:sz="0" w:space="0" w:color="auto"/>
                <w:bottom w:val="none" w:sz="0" w:space="0" w:color="auto"/>
                <w:right w:val="none" w:sz="0" w:space="0" w:color="auto"/>
              </w:divBdr>
            </w:div>
            <w:div w:id="2097825673">
              <w:marLeft w:val="0"/>
              <w:marRight w:val="0"/>
              <w:marTop w:val="0"/>
              <w:marBottom w:val="0"/>
              <w:divBdr>
                <w:top w:val="none" w:sz="0" w:space="0" w:color="auto"/>
                <w:left w:val="none" w:sz="0" w:space="0" w:color="auto"/>
                <w:bottom w:val="none" w:sz="0" w:space="0" w:color="auto"/>
                <w:right w:val="none" w:sz="0" w:space="0" w:color="auto"/>
              </w:divBdr>
            </w:div>
          </w:divsChild>
        </w:div>
        <w:div w:id="1335843058">
          <w:marLeft w:val="0"/>
          <w:marRight w:val="0"/>
          <w:marTop w:val="0"/>
          <w:marBottom w:val="0"/>
          <w:divBdr>
            <w:top w:val="none" w:sz="0" w:space="0" w:color="auto"/>
            <w:left w:val="none" w:sz="0" w:space="0" w:color="auto"/>
            <w:bottom w:val="none" w:sz="0" w:space="0" w:color="auto"/>
            <w:right w:val="none" w:sz="0" w:space="0" w:color="auto"/>
          </w:divBdr>
        </w:div>
        <w:div w:id="1338079254">
          <w:marLeft w:val="0"/>
          <w:marRight w:val="0"/>
          <w:marTop w:val="0"/>
          <w:marBottom w:val="0"/>
          <w:divBdr>
            <w:top w:val="none" w:sz="0" w:space="0" w:color="auto"/>
            <w:left w:val="none" w:sz="0" w:space="0" w:color="auto"/>
            <w:bottom w:val="none" w:sz="0" w:space="0" w:color="auto"/>
            <w:right w:val="none" w:sz="0" w:space="0" w:color="auto"/>
          </w:divBdr>
        </w:div>
        <w:div w:id="1541279867">
          <w:marLeft w:val="0"/>
          <w:marRight w:val="0"/>
          <w:marTop w:val="0"/>
          <w:marBottom w:val="0"/>
          <w:divBdr>
            <w:top w:val="none" w:sz="0" w:space="0" w:color="auto"/>
            <w:left w:val="none" w:sz="0" w:space="0" w:color="auto"/>
            <w:bottom w:val="none" w:sz="0" w:space="0" w:color="auto"/>
            <w:right w:val="none" w:sz="0" w:space="0" w:color="auto"/>
          </w:divBdr>
          <w:divsChild>
            <w:div w:id="109207750">
              <w:marLeft w:val="0"/>
              <w:marRight w:val="0"/>
              <w:marTop w:val="0"/>
              <w:marBottom w:val="0"/>
              <w:divBdr>
                <w:top w:val="none" w:sz="0" w:space="0" w:color="auto"/>
                <w:left w:val="none" w:sz="0" w:space="0" w:color="auto"/>
                <w:bottom w:val="none" w:sz="0" w:space="0" w:color="auto"/>
                <w:right w:val="none" w:sz="0" w:space="0" w:color="auto"/>
              </w:divBdr>
            </w:div>
            <w:div w:id="351300748">
              <w:marLeft w:val="0"/>
              <w:marRight w:val="0"/>
              <w:marTop w:val="0"/>
              <w:marBottom w:val="0"/>
              <w:divBdr>
                <w:top w:val="none" w:sz="0" w:space="0" w:color="auto"/>
                <w:left w:val="none" w:sz="0" w:space="0" w:color="auto"/>
                <w:bottom w:val="none" w:sz="0" w:space="0" w:color="auto"/>
                <w:right w:val="none" w:sz="0" w:space="0" w:color="auto"/>
              </w:divBdr>
            </w:div>
            <w:div w:id="699744404">
              <w:marLeft w:val="0"/>
              <w:marRight w:val="0"/>
              <w:marTop w:val="0"/>
              <w:marBottom w:val="0"/>
              <w:divBdr>
                <w:top w:val="none" w:sz="0" w:space="0" w:color="auto"/>
                <w:left w:val="none" w:sz="0" w:space="0" w:color="auto"/>
                <w:bottom w:val="none" w:sz="0" w:space="0" w:color="auto"/>
                <w:right w:val="none" w:sz="0" w:space="0" w:color="auto"/>
              </w:divBdr>
            </w:div>
            <w:div w:id="1114903130">
              <w:marLeft w:val="0"/>
              <w:marRight w:val="0"/>
              <w:marTop w:val="0"/>
              <w:marBottom w:val="0"/>
              <w:divBdr>
                <w:top w:val="none" w:sz="0" w:space="0" w:color="auto"/>
                <w:left w:val="none" w:sz="0" w:space="0" w:color="auto"/>
                <w:bottom w:val="none" w:sz="0" w:space="0" w:color="auto"/>
                <w:right w:val="none" w:sz="0" w:space="0" w:color="auto"/>
              </w:divBdr>
            </w:div>
          </w:divsChild>
        </w:div>
        <w:div w:id="1936594919">
          <w:marLeft w:val="0"/>
          <w:marRight w:val="0"/>
          <w:marTop w:val="0"/>
          <w:marBottom w:val="0"/>
          <w:divBdr>
            <w:top w:val="none" w:sz="0" w:space="0" w:color="auto"/>
            <w:left w:val="none" w:sz="0" w:space="0" w:color="auto"/>
            <w:bottom w:val="none" w:sz="0" w:space="0" w:color="auto"/>
            <w:right w:val="none" w:sz="0" w:space="0" w:color="auto"/>
          </w:divBdr>
          <w:divsChild>
            <w:div w:id="1347632939">
              <w:marLeft w:val="0"/>
              <w:marRight w:val="0"/>
              <w:marTop w:val="0"/>
              <w:marBottom w:val="0"/>
              <w:divBdr>
                <w:top w:val="none" w:sz="0" w:space="0" w:color="auto"/>
                <w:left w:val="none" w:sz="0" w:space="0" w:color="auto"/>
                <w:bottom w:val="none" w:sz="0" w:space="0" w:color="auto"/>
                <w:right w:val="none" w:sz="0" w:space="0" w:color="auto"/>
              </w:divBdr>
            </w:div>
            <w:div w:id="1775637555">
              <w:marLeft w:val="0"/>
              <w:marRight w:val="0"/>
              <w:marTop w:val="0"/>
              <w:marBottom w:val="0"/>
              <w:divBdr>
                <w:top w:val="none" w:sz="0" w:space="0" w:color="auto"/>
                <w:left w:val="none" w:sz="0" w:space="0" w:color="auto"/>
                <w:bottom w:val="none" w:sz="0" w:space="0" w:color="auto"/>
                <w:right w:val="none" w:sz="0" w:space="0" w:color="auto"/>
              </w:divBdr>
            </w:div>
            <w:div w:id="21039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5817">
      <w:bodyDiv w:val="1"/>
      <w:marLeft w:val="0"/>
      <w:marRight w:val="0"/>
      <w:marTop w:val="0"/>
      <w:marBottom w:val="0"/>
      <w:divBdr>
        <w:top w:val="none" w:sz="0" w:space="0" w:color="auto"/>
        <w:left w:val="none" w:sz="0" w:space="0" w:color="auto"/>
        <w:bottom w:val="none" w:sz="0" w:space="0" w:color="auto"/>
        <w:right w:val="none" w:sz="0" w:space="0" w:color="auto"/>
      </w:divBdr>
    </w:div>
    <w:div w:id="746271594">
      <w:bodyDiv w:val="1"/>
      <w:marLeft w:val="0"/>
      <w:marRight w:val="0"/>
      <w:marTop w:val="0"/>
      <w:marBottom w:val="0"/>
      <w:divBdr>
        <w:top w:val="none" w:sz="0" w:space="0" w:color="auto"/>
        <w:left w:val="none" w:sz="0" w:space="0" w:color="auto"/>
        <w:bottom w:val="none" w:sz="0" w:space="0" w:color="auto"/>
        <w:right w:val="none" w:sz="0" w:space="0" w:color="auto"/>
      </w:divBdr>
      <w:divsChild>
        <w:div w:id="97222530">
          <w:marLeft w:val="0"/>
          <w:marRight w:val="0"/>
          <w:marTop w:val="0"/>
          <w:marBottom w:val="0"/>
          <w:divBdr>
            <w:top w:val="none" w:sz="0" w:space="0" w:color="auto"/>
            <w:left w:val="none" w:sz="0" w:space="0" w:color="auto"/>
            <w:bottom w:val="none" w:sz="0" w:space="0" w:color="auto"/>
            <w:right w:val="none" w:sz="0" w:space="0" w:color="auto"/>
          </w:divBdr>
        </w:div>
        <w:div w:id="119687254">
          <w:marLeft w:val="0"/>
          <w:marRight w:val="0"/>
          <w:marTop w:val="0"/>
          <w:marBottom w:val="0"/>
          <w:divBdr>
            <w:top w:val="none" w:sz="0" w:space="0" w:color="auto"/>
            <w:left w:val="none" w:sz="0" w:space="0" w:color="auto"/>
            <w:bottom w:val="none" w:sz="0" w:space="0" w:color="auto"/>
            <w:right w:val="none" w:sz="0" w:space="0" w:color="auto"/>
          </w:divBdr>
        </w:div>
        <w:div w:id="127094685">
          <w:marLeft w:val="0"/>
          <w:marRight w:val="0"/>
          <w:marTop w:val="0"/>
          <w:marBottom w:val="0"/>
          <w:divBdr>
            <w:top w:val="none" w:sz="0" w:space="0" w:color="auto"/>
            <w:left w:val="none" w:sz="0" w:space="0" w:color="auto"/>
            <w:bottom w:val="none" w:sz="0" w:space="0" w:color="auto"/>
            <w:right w:val="none" w:sz="0" w:space="0" w:color="auto"/>
          </w:divBdr>
        </w:div>
        <w:div w:id="192305689">
          <w:marLeft w:val="0"/>
          <w:marRight w:val="0"/>
          <w:marTop w:val="0"/>
          <w:marBottom w:val="0"/>
          <w:divBdr>
            <w:top w:val="none" w:sz="0" w:space="0" w:color="auto"/>
            <w:left w:val="none" w:sz="0" w:space="0" w:color="auto"/>
            <w:bottom w:val="none" w:sz="0" w:space="0" w:color="auto"/>
            <w:right w:val="none" w:sz="0" w:space="0" w:color="auto"/>
          </w:divBdr>
        </w:div>
        <w:div w:id="499391774">
          <w:marLeft w:val="0"/>
          <w:marRight w:val="0"/>
          <w:marTop w:val="0"/>
          <w:marBottom w:val="0"/>
          <w:divBdr>
            <w:top w:val="none" w:sz="0" w:space="0" w:color="auto"/>
            <w:left w:val="none" w:sz="0" w:space="0" w:color="auto"/>
            <w:bottom w:val="none" w:sz="0" w:space="0" w:color="auto"/>
            <w:right w:val="none" w:sz="0" w:space="0" w:color="auto"/>
          </w:divBdr>
        </w:div>
        <w:div w:id="507446743">
          <w:marLeft w:val="0"/>
          <w:marRight w:val="0"/>
          <w:marTop w:val="0"/>
          <w:marBottom w:val="0"/>
          <w:divBdr>
            <w:top w:val="none" w:sz="0" w:space="0" w:color="auto"/>
            <w:left w:val="none" w:sz="0" w:space="0" w:color="auto"/>
            <w:bottom w:val="none" w:sz="0" w:space="0" w:color="auto"/>
            <w:right w:val="none" w:sz="0" w:space="0" w:color="auto"/>
          </w:divBdr>
        </w:div>
        <w:div w:id="660932198">
          <w:marLeft w:val="0"/>
          <w:marRight w:val="0"/>
          <w:marTop w:val="0"/>
          <w:marBottom w:val="0"/>
          <w:divBdr>
            <w:top w:val="none" w:sz="0" w:space="0" w:color="auto"/>
            <w:left w:val="none" w:sz="0" w:space="0" w:color="auto"/>
            <w:bottom w:val="none" w:sz="0" w:space="0" w:color="auto"/>
            <w:right w:val="none" w:sz="0" w:space="0" w:color="auto"/>
          </w:divBdr>
        </w:div>
        <w:div w:id="983512956">
          <w:marLeft w:val="0"/>
          <w:marRight w:val="0"/>
          <w:marTop w:val="0"/>
          <w:marBottom w:val="0"/>
          <w:divBdr>
            <w:top w:val="none" w:sz="0" w:space="0" w:color="auto"/>
            <w:left w:val="none" w:sz="0" w:space="0" w:color="auto"/>
            <w:bottom w:val="none" w:sz="0" w:space="0" w:color="auto"/>
            <w:right w:val="none" w:sz="0" w:space="0" w:color="auto"/>
          </w:divBdr>
        </w:div>
        <w:div w:id="1298947943">
          <w:marLeft w:val="0"/>
          <w:marRight w:val="0"/>
          <w:marTop w:val="0"/>
          <w:marBottom w:val="0"/>
          <w:divBdr>
            <w:top w:val="none" w:sz="0" w:space="0" w:color="auto"/>
            <w:left w:val="none" w:sz="0" w:space="0" w:color="auto"/>
            <w:bottom w:val="none" w:sz="0" w:space="0" w:color="auto"/>
            <w:right w:val="none" w:sz="0" w:space="0" w:color="auto"/>
          </w:divBdr>
        </w:div>
        <w:div w:id="1387224474">
          <w:marLeft w:val="0"/>
          <w:marRight w:val="0"/>
          <w:marTop w:val="0"/>
          <w:marBottom w:val="0"/>
          <w:divBdr>
            <w:top w:val="none" w:sz="0" w:space="0" w:color="auto"/>
            <w:left w:val="none" w:sz="0" w:space="0" w:color="auto"/>
            <w:bottom w:val="none" w:sz="0" w:space="0" w:color="auto"/>
            <w:right w:val="none" w:sz="0" w:space="0" w:color="auto"/>
          </w:divBdr>
        </w:div>
        <w:div w:id="1548757067">
          <w:marLeft w:val="0"/>
          <w:marRight w:val="0"/>
          <w:marTop w:val="0"/>
          <w:marBottom w:val="0"/>
          <w:divBdr>
            <w:top w:val="none" w:sz="0" w:space="0" w:color="auto"/>
            <w:left w:val="none" w:sz="0" w:space="0" w:color="auto"/>
            <w:bottom w:val="none" w:sz="0" w:space="0" w:color="auto"/>
            <w:right w:val="none" w:sz="0" w:space="0" w:color="auto"/>
          </w:divBdr>
        </w:div>
        <w:div w:id="1649934994">
          <w:marLeft w:val="0"/>
          <w:marRight w:val="0"/>
          <w:marTop w:val="0"/>
          <w:marBottom w:val="0"/>
          <w:divBdr>
            <w:top w:val="none" w:sz="0" w:space="0" w:color="auto"/>
            <w:left w:val="none" w:sz="0" w:space="0" w:color="auto"/>
            <w:bottom w:val="none" w:sz="0" w:space="0" w:color="auto"/>
            <w:right w:val="none" w:sz="0" w:space="0" w:color="auto"/>
          </w:divBdr>
        </w:div>
        <w:div w:id="1726444741">
          <w:marLeft w:val="0"/>
          <w:marRight w:val="0"/>
          <w:marTop w:val="0"/>
          <w:marBottom w:val="0"/>
          <w:divBdr>
            <w:top w:val="none" w:sz="0" w:space="0" w:color="auto"/>
            <w:left w:val="none" w:sz="0" w:space="0" w:color="auto"/>
            <w:bottom w:val="none" w:sz="0" w:space="0" w:color="auto"/>
            <w:right w:val="none" w:sz="0" w:space="0" w:color="auto"/>
          </w:divBdr>
        </w:div>
        <w:div w:id="1739935756">
          <w:marLeft w:val="0"/>
          <w:marRight w:val="0"/>
          <w:marTop w:val="0"/>
          <w:marBottom w:val="0"/>
          <w:divBdr>
            <w:top w:val="none" w:sz="0" w:space="0" w:color="auto"/>
            <w:left w:val="none" w:sz="0" w:space="0" w:color="auto"/>
            <w:bottom w:val="none" w:sz="0" w:space="0" w:color="auto"/>
            <w:right w:val="none" w:sz="0" w:space="0" w:color="auto"/>
          </w:divBdr>
        </w:div>
        <w:div w:id="1875655503">
          <w:marLeft w:val="0"/>
          <w:marRight w:val="0"/>
          <w:marTop w:val="0"/>
          <w:marBottom w:val="0"/>
          <w:divBdr>
            <w:top w:val="none" w:sz="0" w:space="0" w:color="auto"/>
            <w:left w:val="none" w:sz="0" w:space="0" w:color="auto"/>
            <w:bottom w:val="none" w:sz="0" w:space="0" w:color="auto"/>
            <w:right w:val="none" w:sz="0" w:space="0" w:color="auto"/>
          </w:divBdr>
        </w:div>
        <w:div w:id="1955743167">
          <w:marLeft w:val="0"/>
          <w:marRight w:val="0"/>
          <w:marTop w:val="0"/>
          <w:marBottom w:val="0"/>
          <w:divBdr>
            <w:top w:val="none" w:sz="0" w:space="0" w:color="auto"/>
            <w:left w:val="none" w:sz="0" w:space="0" w:color="auto"/>
            <w:bottom w:val="none" w:sz="0" w:space="0" w:color="auto"/>
            <w:right w:val="none" w:sz="0" w:space="0" w:color="auto"/>
          </w:divBdr>
        </w:div>
      </w:divsChild>
    </w:div>
    <w:div w:id="1140421781">
      <w:bodyDiv w:val="1"/>
      <w:marLeft w:val="0"/>
      <w:marRight w:val="0"/>
      <w:marTop w:val="0"/>
      <w:marBottom w:val="0"/>
      <w:divBdr>
        <w:top w:val="none" w:sz="0" w:space="0" w:color="auto"/>
        <w:left w:val="none" w:sz="0" w:space="0" w:color="auto"/>
        <w:bottom w:val="none" w:sz="0" w:space="0" w:color="auto"/>
        <w:right w:val="none" w:sz="0" w:space="0" w:color="auto"/>
      </w:divBdr>
      <w:divsChild>
        <w:div w:id="534074219">
          <w:marLeft w:val="0"/>
          <w:marRight w:val="0"/>
          <w:marTop w:val="0"/>
          <w:marBottom w:val="0"/>
          <w:divBdr>
            <w:top w:val="none" w:sz="0" w:space="0" w:color="auto"/>
            <w:left w:val="none" w:sz="0" w:space="0" w:color="auto"/>
            <w:bottom w:val="none" w:sz="0" w:space="0" w:color="auto"/>
            <w:right w:val="none" w:sz="0" w:space="0" w:color="auto"/>
          </w:divBdr>
        </w:div>
        <w:div w:id="1333946526">
          <w:marLeft w:val="0"/>
          <w:marRight w:val="0"/>
          <w:marTop w:val="0"/>
          <w:marBottom w:val="0"/>
          <w:divBdr>
            <w:top w:val="none" w:sz="0" w:space="0" w:color="auto"/>
            <w:left w:val="none" w:sz="0" w:space="0" w:color="auto"/>
            <w:bottom w:val="none" w:sz="0" w:space="0" w:color="auto"/>
            <w:right w:val="none" w:sz="0" w:space="0" w:color="auto"/>
          </w:divBdr>
        </w:div>
      </w:divsChild>
    </w:div>
    <w:div w:id="1347171240">
      <w:bodyDiv w:val="1"/>
      <w:marLeft w:val="0"/>
      <w:marRight w:val="0"/>
      <w:marTop w:val="0"/>
      <w:marBottom w:val="0"/>
      <w:divBdr>
        <w:top w:val="none" w:sz="0" w:space="0" w:color="auto"/>
        <w:left w:val="none" w:sz="0" w:space="0" w:color="auto"/>
        <w:bottom w:val="none" w:sz="0" w:space="0" w:color="auto"/>
        <w:right w:val="none" w:sz="0" w:space="0" w:color="auto"/>
      </w:divBdr>
    </w:div>
    <w:div w:id="1575510625">
      <w:bodyDiv w:val="1"/>
      <w:marLeft w:val="0"/>
      <w:marRight w:val="0"/>
      <w:marTop w:val="0"/>
      <w:marBottom w:val="0"/>
      <w:divBdr>
        <w:top w:val="none" w:sz="0" w:space="0" w:color="auto"/>
        <w:left w:val="none" w:sz="0" w:space="0" w:color="auto"/>
        <w:bottom w:val="none" w:sz="0" w:space="0" w:color="auto"/>
        <w:right w:val="none" w:sz="0" w:space="0" w:color="auto"/>
      </w:divBdr>
      <w:divsChild>
        <w:div w:id="50689995">
          <w:marLeft w:val="0"/>
          <w:marRight w:val="0"/>
          <w:marTop w:val="0"/>
          <w:marBottom w:val="0"/>
          <w:divBdr>
            <w:top w:val="none" w:sz="0" w:space="0" w:color="auto"/>
            <w:left w:val="none" w:sz="0" w:space="0" w:color="auto"/>
            <w:bottom w:val="none" w:sz="0" w:space="0" w:color="auto"/>
            <w:right w:val="none" w:sz="0" w:space="0" w:color="auto"/>
          </w:divBdr>
        </w:div>
        <w:div w:id="518466186">
          <w:marLeft w:val="0"/>
          <w:marRight w:val="0"/>
          <w:marTop w:val="0"/>
          <w:marBottom w:val="0"/>
          <w:divBdr>
            <w:top w:val="none" w:sz="0" w:space="0" w:color="auto"/>
            <w:left w:val="none" w:sz="0" w:space="0" w:color="auto"/>
            <w:bottom w:val="none" w:sz="0" w:space="0" w:color="auto"/>
            <w:right w:val="none" w:sz="0" w:space="0" w:color="auto"/>
          </w:divBdr>
          <w:divsChild>
            <w:div w:id="1431968502">
              <w:marLeft w:val="0"/>
              <w:marRight w:val="0"/>
              <w:marTop w:val="0"/>
              <w:marBottom w:val="0"/>
              <w:divBdr>
                <w:top w:val="none" w:sz="0" w:space="0" w:color="auto"/>
                <w:left w:val="none" w:sz="0" w:space="0" w:color="auto"/>
                <w:bottom w:val="none" w:sz="0" w:space="0" w:color="auto"/>
                <w:right w:val="none" w:sz="0" w:space="0" w:color="auto"/>
              </w:divBdr>
            </w:div>
            <w:div w:id="1458067429">
              <w:marLeft w:val="0"/>
              <w:marRight w:val="0"/>
              <w:marTop w:val="0"/>
              <w:marBottom w:val="0"/>
              <w:divBdr>
                <w:top w:val="none" w:sz="0" w:space="0" w:color="auto"/>
                <w:left w:val="none" w:sz="0" w:space="0" w:color="auto"/>
                <w:bottom w:val="none" w:sz="0" w:space="0" w:color="auto"/>
                <w:right w:val="none" w:sz="0" w:space="0" w:color="auto"/>
              </w:divBdr>
            </w:div>
          </w:divsChild>
        </w:div>
        <w:div w:id="781609133">
          <w:marLeft w:val="0"/>
          <w:marRight w:val="0"/>
          <w:marTop w:val="0"/>
          <w:marBottom w:val="0"/>
          <w:divBdr>
            <w:top w:val="none" w:sz="0" w:space="0" w:color="auto"/>
            <w:left w:val="none" w:sz="0" w:space="0" w:color="auto"/>
            <w:bottom w:val="none" w:sz="0" w:space="0" w:color="auto"/>
            <w:right w:val="none" w:sz="0" w:space="0" w:color="auto"/>
          </w:divBdr>
        </w:div>
        <w:div w:id="781802582">
          <w:marLeft w:val="0"/>
          <w:marRight w:val="0"/>
          <w:marTop w:val="0"/>
          <w:marBottom w:val="0"/>
          <w:divBdr>
            <w:top w:val="none" w:sz="0" w:space="0" w:color="auto"/>
            <w:left w:val="none" w:sz="0" w:space="0" w:color="auto"/>
            <w:bottom w:val="none" w:sz="0" w:space="0" w:color="auto"/>
            <w:right w:val="none" w:sz="0" w:space="0" w:color="auto"/>
          </w:divBdr>
          <w:divsChild>
            <w:div w:id="66807414">
              <w:marLeft w:val="0"/>
              <w:marRight w:val="0"/>
              <w:marTop w:val="0"/>
              <w:marBottom w:val="0"/>
              <w:divBdr>
                <w:top w:val="none" w:sz="0" w:space="0" w:color="auto"/>
                <w:left w:val="none" w:sz="0" w:space="0" w:color="auto"/>
                <w:bottom w:val="none" w:sz="0" w:space="0" w:color="auto"/>
                <w:right w:val="none" w:sz="0" w:space="0" w:color="auto"/>
              </w:divBdr>
            </w:div>
            <w:div w:id="1321694758">
              <w:marLeft w:val="0"/>
              <w:marRight w:val="0"/>
              <w:marTop w:val="0"/>
              <w:marBottom w:val="0"/>
              <w:divBdr>
                <w:top w:val="none" w:sz="0" w:space="0" w:color="auto"/>
                <w:left w:val="none" w:sz="0" w:space="0" w:color="auto"/>
                <w:bottom w:val="none" w:sz="0" w:space="0" w:color="auto"/>
                <w:right w:val="none" w:sz="0" w:space="0" w:color="auto"/>
              </w:divBdr>
            </w:div>
          </w:divsChild>
        </w:div>
        <w:div w:id="895162908">
          <w:marLeft w:val="0"/>
          <w:marRight w:val="0"/>
          <w:marTop w:val="0"/>
          <w:marBottom w:val="0"/>
          <w:divBdr>
            <w:top w:val="none" w:sz="0" w:space="0" w:color="auto"/>
            <w:left w:val="none" w:sz="0" w:space="0" w:color="auto"/>
            <w:bottom w:val="none" w:sz="0" w:space="0" w:color="auto"/>
            <w:right w:val="none" w:sz="0" w:space="0" w:color="auto"/>
          </w:divBdr>
          <w:divsChild>
            <w:div w:id="1147239647">
              <w:marLeft w:val="-75"/>
              <w:marRight w:val="0"/>
              <w:marTop w:val="30"/>
              <w:marBottom w:val="30"/>
              <w:divBdr>
                <w:top w:val="none" w:sz="0" w:space="0" w:color="auto"/>
                <w:left w:val="none" w:sz="0" w:space="0" w:color="auto"/>
                <w:bottom w:val="none" w:sz="0" w:space="0" w:color="auto"/>
                <w:right w:val="none" w:sz="0" w:space="0" w:color="auto"/>
              </w:divBdr>
              <w:divsChild>
                <w:div w:id="79764495">
                  <w:marLeft w:val="0"/>
                  <w:marRight w:val="0"/>
                  <w:marTop w:val="0"/>
                  <w:marBottom w:val="0"/>
                  <w:divBdr>
                    <w:top w:val="none" w:sz="0" w:space="0" w:color="auto"/>
                    <w:left w:val="none" w:sz="0" w:space="0" w:color="auto"/>
                    <w:bottom w:val="none" w:sz="0" w:space="0" w:color="auto"/>
                    <w:right w:val="none" w:sz="0" w:space="0" w:color="auto"/>
                  </w:divBdr>
                  <w:divsChild>
                    <w:div w:id="940187714">
                      <w:marLeft w:val="0"/>
                      <w:marRight w:val="0"/>
                      <w:marTop w:val="0"/>
                      <w:marBottom w:val="0"/>
                      <w:divBdr>
                        <w:top w:val="none" w:sz="0" w:space="0" w:color="auto"/>
                        <w:left w:val="none" w:sz="0" w:space="0" w:color="auto"/>
                        <w:bottom w:val="none" w:sz="0" w:space="0" w:color="auto"/>
                        <w:right w:val="none" w:sz="0" w:space="0" w:color="auto"/>
                      </w:divBdr>
                    </w:div>
                  </w:divsChild>
                </w:div>
                <w:div w:id="1071586661">
                  <w:marLeft w:val="0"/>
                  <w:marRight w:val="0"/>
                  <w:marTop w:val="0"/>
                  <w:marBottom w:val="0"/>
                  <w:divBdr>
                    <w:top w:val="none" w:sz="0" w:space="0" w:color="auto"/>
                    <w:left w:val="none" w:sz="0" w:space="0" w:color="auto"/>
                    <w:bottom w:val="none" w:sz="0" w:space="0" w:color="auto"/>
                    <w:right w:val="none" w:sz="0" w:space="0" w:color="auto"/>
                  </w:divBdr>
                  <w:divsChild>
                    <w:div w:id="2049646162">
                      <w:marLeft w:val="0"/>
                      <w:marRight w:val="0"/>
                      <w:marTop w:val="0"/>
                      <w:marBottom w:val="0"/>
                      <w:divBdr>
                        <w:top w:val="none" w:sz="0" w:space="0" w:color="auto"/>
                        <w:left w:val="none" w:sz="0" w:space="0" w:color="auto"/>
                        <w:bottom w:val="none" w:sz="0" w:space="0" w:color="auto"/>
                        <w:right w:val="none" w:sz="0" w:space="0" w:color="auto"/>
                      </w:divBdr>
                    </w:div>
                  </w:divsChild>
                </w:div>
                <w:div w:id="1731490735">
                  <w:marLeft w:val="0"/>
                  <w:marRight w:val="0"/>
                  <w:marTop w:val="0"/>
                  <w:marBottom w:val="0"/>
                  <w:divBdr>
                    <w:top w:val="none" w:sz="0" w:space="0" w:color="auto"/>
                    <w:left w:val="none" w:sz="0" w:space="0" w:color="auto"/>
                    <w:bottom w:val="none" w:sz="0" w:space="0" w:color="auto"/>
                    <w:right w:val="none" w:sz="0" w:space="0" w:color="auto"/>
                  </w:divBdr>
                  <w:divsChild>
                    <w:div w:id="142745962">
                      <w:marLeft w:val="0"/>
                      <w:marRight w:val="0"/>
                      <w:marTop w:val="0"/>
                      <w:marBottom w:val="0"/>
                      <w:divBdr>
                        <w:top w:val="none" w:sz="0" w:space="0" w:color="auto"/>
                        <w:left w:val="none" w:sz="0" w:space="0" w:color="auto"/>
                        <w:bottom w:val="none" w:sz="0" w:space="0" w:color="auto"/>
                        <w:right w:val="none" w:sz="0" w:space="0" w:color="auto"/>
                      </w:divBdr>
                    </w:div>
                  </w:divsChild>
                </w:div>
                <w:div w:id="2107531337">
                  <w:marLeft w:val="0"/>
                  <w:marRight w:val="0"/>
                  <w:marTop w:val="0"/>
                  <w:marBottom w:val="0"/>
                  <w:divBdr>
                    <w:top w:val="none" w:sz="0" w:space="0" w:color="auto"/>
                    <w:left w:val="none" w:sz="0" w:space="0" w:color="auto"/>
                    <w:bottom w:val="none" w:sz="0" w:space="0" w:color="auto"/>
                    <w:right w:val="none" w:sz="0" w:space="0" w:color="auto"/>
                  </w:divBdr>
                  <w:divsChild>
                    <w:div w:id="329605470">
                      <w:marLeft w:val="0"/>
                      <w:marRight w:val="0"/>
                      <w:marTop w:val="0"/>
                      <w:marBottom w:val="0"/>
                      <w:divBdr>
                        <w:top w:val="none" w:sz="0" w:space="0" w:color="auto"/>
                        <w:left w:val="none" w:sz="0" w:space="0" w:color="auto"/>
                        <w:bottom w:val="none" w:sz="0" w:space="0" w:color="auto"/>
                        <w:right w:val="none" w:sz="0" w:space="0" w:color="auto"/>
                      </w:divBdr>
                    </w:div>
                    <w:div w:id="8697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6721">
          <w:marLeft w:val="0"/>
          <w:marRight w:val="0"/>
          <w:marTop w:val="0"/>
          <w:marBottom w:val="0"/>
          <w:divBdr>
            <w:top w:val="none" w:sz="0" w:space="0" w:color="auto"/>
            <w:left w:val="none" w:sz="0" w:space="0" w:color="auto"/>
            <w:bottom w:val="none" w:sz="0" w:space="0" w:color="auto"/>
            <w:right w:val="none" w:sz="0" w:space="0" w:color="auto"/>
          </w:divBdr>
          <w:divsChild>
            <w:div w:id="517358123">
              <w:marLeft w:val="0"/>
              <w:marRight w:val="0"/>
              <w:marTop w:val="0"/>
              <w:marBottom w:val="0"/>
              <w:divBdr>
                <w:top w:val="none" w:sz="0" w:space="0" w:color="auto"/>
                <w:left w:val="none" w:sz="0" w:space="0" w:color="auto"/>
                <w:bottom w:val="none" w:sz="0" w:space="0" w:color="auto"/>
                <w:right w:val="none" w:sz="0" w:space="0" w:color="auto"/>
              </w:divBdr>
            </w:div>
            <w:div w:id="1449856395">
              <w:marLeft w:val="0"/>
              <w:marRight w:val="0"/>
              <w:marTop w:val="0"/>
              <w:marBottom w:val="0"/>
              <w:divBdr>
                <w:top w:val="none" w:sz="0" w:space="0" w:color="auto"/>
                <w:left w:val="none" w:sz="0" w:space="0" w:color="auto"/>
                <w:bottom w:val="none" w:sz="0" w:space="0" w:color="auto"/>
                <w:right w:val="none" w:sz="0" w:space="0" w:color="auto"/>
              </w:divBdr>
            </w:div>
            <w:div w:id="1942757236">
              <w:marLeft w:val="0"/>
              <w:marRight w:val="0"/>
              <w:marTop w:val="0"/>
              <w:marBottom w:val="0"/>
              <w:divBdr>
                <w:top w:val="none" w:sz="0" w:space="0" w:color="auto"/>
                <w:left w:val="none" w:sz="0" w:space="0" w:color="auto"/>
                <w:bottom w:val="none" w:sz="0" w:space="0" w:color="auto"/>
                <w:right w:val="none" w:sz="0" w:space="0" w:color="auto"/>
              </w:divBdr>
            </w:div>
            <w:div w:id="2134397056">
              <w:marLeft w:val="0"/>
              <w:marRight w:val="0"/>
              <w:marTop w:val="0"/>
              <w:marBottom w:val="0"/>
              <w:divBdr>
                <w:top w:val="none" w:sz="0" w:space="0" w:color="auto"/>
                <w:left w:val="none" w:sz="0" w:space="0" w:color="auto"/>
                <w:bottom w:val="none" w:sz="0" w:space="0" w:color="auto"/>
                <w:right w:val="none" w:sz="0" w:space="0" w:color="auto"/>
              </w:divBdr>
            </w:div>
            <w:div w:id="2143955904">
              <w:marLeft w:val="0"/>
              <w:marRight w:val="0"/>
              <w:marTop w:val="0"/>
              <w:marBottom w:val="0"/>
              <w:divBdr>
                <w:top w:val="none" w:sz="0" w:space="0" w:color="auto"/>
                <w:left w:val="none" w:sz="0" w:space="0" w:color="auto"/>
                <w:bottom w:val="none" w:sz="0" w:space="0" w:color="auto"/>
                <w:right w:val="none" w:sz="0" w:space="0" w:color="auto"/>
              </w:divBdr>
            </w:div>
          </w:divsChild>
        </w:div>
        <w:div w:id="904336817">
          <w:marLeft w:val="0"/>
          <w:marRight w:val="0"/>
          <w:marTop w:val="0"/>
          <w:marBottom w:val="0"/>
          <w:divBdr>
            <w:top w:val="none" w:sz="0" w:space="0" w:color="auto"/>
            <w:left w:val="none" w:sz="0" w:space="0" w:color="auto"/>
            <w:bottom w:val="none" w:sz="0" w:space="0" w:color="auto"/>
            <w:right w:val="none" w:sz="0" w:space="0" w:color="auto"/>
          </w:divBdr>
          <w:divsChild>
            <w:div w:id="11348663">
              <w:marLeft w:val="0"/>
              <w:marRight w:val="0"/>
              <w:marTop w:val="0"/>
              <w:marBottom w:val="0"/>
              <w:divBdr>
                <w:top w:val="none" w:sz="0" w:space="0" w:color="auto"/>
                <w:left w:val="none" w:sz="0" w:space="0" w:color="auto"/>
                <w:bottom w:val="none" w:sz="0" w:space="0" w:color="auto"/>
                <w:right w:val="none" w:sz="0" w:space="0" w:color="auto"/>
              </w:divBdr>
            </w:div>
            <w:div w:id="1142193112">
              <w:marLeft w:val="0"/>
              <w:marRight w:val="0"/>
              <w:marTop w:val="0"/>
              <w:marBottom w:val="0"/>
              <w:divBdr>
                <w:top w:val="none" w:sz="0" w:space="0" w:color="auto"/>
                <w:left w:val="none" w:sz="0" w:space="0" w:color="auto"/>
                <w:bottom w:val="none" w:sz="0" w:space="0" w:color="auto"/>
                <w:right w:val="none" w:sz="0" w:space="0" w:color="auto"/>
              </w:divBdr>
            </w:div>
          </w:divsChild>
        </w:div>
        <w:div w:id="1191840091">
          <w:marLeft w:val="0"/>
          <w:marRight w:val="0"/>
          <w:marTop w:val="0"/>
          <w:marBottom w:val="0"/>
          <w:divBdr>
            <w:top w:val="none" w:sz="0" w:space="0" w:color="auto"/>
            <w:left w:val="none" w:sz="0" w:space="0" w:color="auto"/>
            <w:bottom w:val="none" w:sz="0" w:space="0" w:color="auto"/>
            <w:right w:val="none" w:sz="0" w:space="0" w:color="auto"/>
          </w:divBdr>
          <w:divsChild>
            <w:div w:id="699084572">
              <w:marLeft w:val="0"/>
              <w:marRight w:val="0"/>
              <w:marTop w:val="0"/>
              <w:marBottom w:val="0"/>
              <w:divBdr>
                <w:top w:val="none" w:sz="0" w:space="0" w:color="auto"/>
                <w:left w:val="none" w:sz="0" w:space="0" w:color="auto"/>
                <w:bottom w:val="none" w:sz="0" w:space="0" w:color="auto"/>
                <w:right w:val="none" w:sz="0" w:space="0" w:color="auto"/>
              </w:divBdr>
            </w:div>
            <w:div w:id="919562960">
              <w:marLeft w:val="0"/>
              <w:marRight w:val="0"/>
              <w:marTop w:val="0"/>
              <w:marBottom w:val="0"/>
              <w:divBdr>
                <w:top w:val="none" w:sz="0" w:space="0" w:color="auto"/>
                <w:left w:val="none" w:sz="0" w:space="0" w:color="auto"/>
                <w:bottom w:val="none" w:sz="0" w:space="0" w:color="auto"/>
                <w:right w:val="none" w:sz="0" w:space="0" w:color="auto"/>
              </w:divBdr>
            </w:div>
            <w:div w:id="1212809311">
              <w:marLeft w:val="0"/>
              <w:marRight w:val="0"/>
              <w:marTop w:val="0"/>
              <w:marBottom w:val="0"/>
              <w:divBdr>
                <w:top w:val="none" w:sz="0" w:space="0" w:color="auto"/>
                <w:left w:val="none" w:sz="0" w:space="0" w:color="auto"/>
                <w:bottom w:val="none" w:sz="0" w:space="0" w:color="auto"/>
                <w:right w:val="none" w:sz="0" w:space="0" w:color="auto"/>
              </w:divBdr>
            </w:div>
            <w:div w:id="1396391705">
              <w:marLeft w:val="0"/>
              <w:marRight w:val="0"/>
              <w:marTop w:val="0"/>
              <w:marBottom w:val="0"/>
              <w:divBdr>
                <w:top w:val="none" w:sz="0" w:space="0" w:color="auto"/>
                <w:left w:val="none" w:sz="0" w:space="0" w:color="auto"/>
                <w:bottom w:val="none" w:sz="0" w:space="0" w:color="auto"/>
                <w:right w:val="none" w:sz="0" w:space="0" w:color="auto"/>
              </w:divBdr>
            </w:div>
            <w:div w:id="1787578992">
              <w:marLeft w:val="0"/>
              <w:marRight w:val="0"/>
              <w:marTop w:val="0"/>
              <w:marBottom w:val="0"/>
              <w:divBdr>
                <w:top w:val="none" w:sz="0" w:space="0" w:color="auto"/>
                <w:left w:val="none" w:sz="0" w:space="0" w:color="auto"/>
                <w:bottom w:val="none" w:sz="0" w:space="0" w:color="auto"/>
                <w:right w:val="none" w:sz="0" w:space="0" w:color="auto"/>
              </w:divBdr>
            </w:div>
          </w:divsChild>
        </w:div>
        <w:div w:id="1201360524">
          <w:marLeft w:val="0"/>
          <w:marRight w:val="0"/>
          <w:marTop w:val="0"/>
          <w:marBottom w:val="0"/>
          <w:divBdr>
            <w:top w:val="none" w:sz="0" w:space="0" w:color="auto"/>
            <w:left w:val="none" w:sz="0" w:space="0" w:color="auto"/>
            <w:bottom w:val="none" w:sz="0" w:space="0" w:color="auto"/>
            <w:right w:val="none" w:sz="0" w:space="0" w:color="auto"/>
          </w:divBdr>
          <w:divsChild>
            <w:div w:id="534007241">
              <w:marLeft w:val="-75"/>
              <w:marRight w:val="0"/>
              <w:marTop w:val="30"/>
              <w:marBottom w:val="30"/>
              <w:divBdr>
                <w:top w:val="none" w:sz="0" w:space="0" w:color="auto"/>
                <w:left w:val="none" w:sz="0" w:space="0" w:color="auto"/>
                <w:bottom w:val="none" w:sz="0" w:space="0" w:color="auto"/>
                <w:right w:val="none" w:sz="0" w:space="0" w:color="auto"/>
              </w:divBdr>
              <w:divsChild>
                <w:div w:id="349183602">
                  <w:marLeft w:val="0"/>
                  <w:marRight w:val="0"/>
                  <w:marTop w:val="0"/>
                  <w:marBottom w:val="0"/>
                  <w:divBdr>
                    <w:top w:val="none" w:sz="0" w:space="0" w:color="auto"/>
                    <w:left w:val="none" w:sz="0" w:space="0" w:color="auto"/>
                    <w:bottom w:val="none" w:sz="0" w:space="0" w:color="auto"/>
                    <w:right w:val="none" w:sz="0" w:space="0" w:color="auto"/>
                  </w:divBdr>
                  <w:divsChild>
                    <w:div w:id="1790123391">
                      <w:marLeft w:val="0"/>
                      <w:marRight w:val="0"/>
                      <w:marTop w:val="0"/>
                      <w:marBottom w:val="0"/>
                      <w:divBdr>
                        <w:top w:val="none" w:sz="0" w:space="0" w:color="auto"/>
                        <w:left w:val="none" w:sz="0" w:space="0" w:color="auto"/>
                        <w:bottom w:val="none" w:sz="0" w:space="0" w:color="auto"/>
                        <w:right w:val="none" w:sz="0" w:space="0" w:color="auto"/>
                      </w:divBdr>
                    </w:div>
                  </w:divsChild>
                </w:div>
                <w:div w:id="556744674">
                  <w:marLeft w:val="0"/>
                  <w:marRight w:val="0"/>
                  <w:marTop w:val="0"/>
                  <w:marBottom w:val="0"/>
                  <w:divBdr>
                    <w:top w:val="none" w:sz="0" w:space="0" w:color="auto"/>
                    <w:left w:val="none" w:sz="0" w:space="0" w:color="auto"/>
                    <w:bottom w:val="none" w:sz="0" w:space="0" w:color="auto"/>
                    <w:right w:val="none" w:sz="0" w:space="0" w:color="auto"/>
                  </w:divBdr>
                  <w:divsChild>
                    <w:div w:id="184834522">
                      <w:marLeft w:val="0"/>
                      <w:marRight w:val="0"/>
                      <w:marTop w:val="0"/>
                      <w:marBottom w:val="0"/>
                      <w:divBdr>
                        <w:top w:val="none" w:sz="0" w:space="0" w:color="auto"/>
                        <w:left w:val="none" w:sz="0" w:space="0" w:color="auto"/>
                        <w:bottom w:val="none" w:sz="0" w:space="0" w:color="auto"/>
                        <w:right w:val="none" w:sz="0" w:space="0" w:color="auto"/>
                      </w:divBdr>
                    </w:div>
                  </w:divsChild>
                </w:div>
                <w:div w:id="1123771038">
                  <w:marLeft w:val="0"/>
                  <w:marRight w:val="0"/>
                  <w:marTop w:val="0"/>
                  <w:marBottom w:val="0"/>
                  <w:divBdr>
                    <w:top w:val="none" w:sz="0" w:space="0" w:color="auto"/>
                    <w:left w:val="none" w:sz="0" w:space="0" w:color="auto"/>
                    <w:bottom w:val="none" w:sz="0" w:space="0" w:color="auto"/>
                    <w:right w:val="none" w:sz="0" w:space="0" w:color="auto"/>
                  </w:divBdr>
                  <w:divsChild>
                    <w:div w:id="1313412763">
                      <w:marLeft w:val="0"/>
                      <w:marRight w:val="0"/>
                      <w:marTop w:val="0"/>
                      <w:marBottom w:val="0"/>
                      <w:divBdr>
                        <w:top w:val="none" w:sz="0" w:space="0" w:color="auto"/>
                        <w:left w:val="none" w:sz="0" w:space="0" w:color="auto"/>
                        <w:bottom w:val="none" w:sz="0" w:space="0" w:color="auto"/>
                        <w:right w:val="none" w:sz="0" w:space="0" w:color="auto"/>
                      </w:divBdr>
                    </w:div>
                  </w:divsChild>
                </w:div>
                <w:div w:id="1378360803">
                  <w:marLeft w:val="0"/>
                  <w:marRight w:val="0"/>
                  <w:marTop w:val="0"/>
                  <w:marBottom w:val="0"/>
                  <w:divBdr>
                    <w:top w:val="none" w:sz="0" w:space="0" w:color="auto"/>
                    <w:left w:val="none" w:sz="0" w:space="0" w:color="auto"/>
                    <w:bottom w:val="none" w:sz="0" w:space="0" w:color="auto"/>
                    <w:right w:val="none" w:sz="0" w:space="0" w:color="auto"/>
                  </w:divBdr>
                  <w:divsChild>
                    <w:div w:id="1381325095">
                      <w:marLeft w:val="0"/>
                      <w:marRight w:val="0"/>
                      <w:marTop w:val="0"/>
                      <w:marBottom w:val="0"/>
                      <w:divBdr>
                        <w:top w:val="none" w:sz="0" w:space="0" w:color="auto"/>
                        <w:left w:val="none" w:sz="0" w:space="0" w:color="auto"/>
                        <w:bottom w:val="none" w:sz="0" w:space="0" w:color="auto"/>
                        <w:right w:val="none" w:sz="0" w:space="0" w:color="auto"/>
                      </w:divBdr>
                    </w:div>
                    <w:div w:id="17551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211">
          <w:marLeft w:val="0"/>
          <w:marRight w:val="0"/>
          <w:marTop w:val="0"/>
          <w:marBottom w:val="0"/>
          <w:divBdr>
            <w:top w:val="none" w:sz="0" w:space="0" w:color="auto"/>
            <w:left w:val="none" w:sz="0" w:space="0" w:color="auto"/>
            <w:bottom w:val="none" w:sz="0" w:space="0" w:color="auto"/>
            <w:right w:val="none" w:sz="0" w:space="0" w:color="auto"/>
          </w:divBdr>
          <w:divsChild>
            <w:div w:id="1014308488">
              <w:marLeft w:val="-75"/>
              <w:marRight w:val="0"/>
              <w:marTop w:val="30"/>
              <w:marBottom w:val="30"/>
              <w:divBdr>
                <w:top w:val="none" w:sz="0" w:space="0" w:color="auto"/>
                <w:left w:val="none" w:sz="0" w:space="0" w:color="auto"/>
                <w:bottom w:val="none" w:sz="0" w:space="0" w:color="auto"/>
                <w:right w:val="none" w:sz="0" w:space="0" w:color="auto"/>
              </w:divBdr>
              <w:divsChild>
                <w:div w:id="205946815">
                  <w:marLeft w:val="0"/>
                  <w:marRight w:val="0"/>
                  <w:marTop w:val="0"/>
                  <w:marBottom w:val="0"/>
                  <w:divBdr>
                    <w:top w:val="none" w:sz="0" w:space="0" w:color="auto"/>
                    <w:left w:val="none" w:sz="0" w:space="0" w:color="auto"/>
                    <w:bottom w:val="none" w:sz="0" w:space="0" w:color="auto"/>
                    <w:right w:val="none" w:sz="0" w:space="0" w:color="auto"/>
                  </w:divBdr>
                  <w:divsChild>
                    <w:div w:id="1878814054">
                      <w:marLeft w:val="0"/>
                      <w:marRight w:val="0"/>
                      <w:marTop w:val="0"/>
                      <w:marBottom w:val="0"/>
                      <w:divBdr>
                        <w:top w:val="none" w:sz="0" w:space="0" w:color="auto"/>
                        <w:left w:val="none" w:sz="0" w:space="0" w:color="auto"/>
                        <w:bottom w:val="none" w:sz="0" w:space="0" w:color="auto"/>
                        <w:right w:val="none" w:sz="0" w:space="0" w:color="auto"/>
                      </w:divBdr>
                    </w:div>
                  </w:divsChild>
                </w:div>
                <w:div w:id="333069142">
                  <w:marLeft w:val="0"/>
                  <w:marRight w:val="0"/>
                  <w:marTop w:val="0"/>
                  <w:marBottom w:val="0"/>
                  <w:divBdr>
                    <w:top w:val="none" w:sz="0" w:space="0" w:color="auto"/>
                    <w:left w:val="none" w:sz="0" w:space="0" w:color="auto"/>
                    <w:bottom w:val="none" w:sz="0" w:space="0" w:color="auto"/>
                    <w:right w:val="none" w:sz="0" w:space="0" w:color="auto"/>
                  </w:divBdr>
                  <w:divsChild>
                    <w:div w:id="820267696">
                      <w:marLeft w:val="0"/>
                      <w:marRight w:val="0"/>
                      <w:marTop w:val="0"/>
                      <w:marBottom w:val="0"/>
                      <w:divBdr>
                        <w:top w:val="none" w:sz="0" w:space="0" w:color="auto"/>
                        <w:left w:val="none" w:sz="0" w:space="0" w:color="auto"/>
                        <w:bottom w:val="none" w:sz="0" w:space="0" w:color="auto"/>
                        <w:right w:val="none" w:sz="0" w:space="0" w:color="auto"/>
                      </w:divBdr>
                    </w:div>
                    <w:div w:id="1789006780">
                      <w:marLeft w:val="0"/>
                      <w:marRight w:val="0"/>
                      <w:marTop w:val="0"/>
                      <w:marBottom w:val="0"/>
                      <w:divBdr>
                        <w:top w:val="none" w:sz="0" w:space="0" w:color="auto"/>
                        <w:left w:val="none" w:sz="0" w:space="0" w:color="auto"/>
                        <w:bottom w:val="none" w:sz="0" w:space="0" w:color="auto"/>
                        <w:right w:val="none" w:sz="0" w:space="0" w:color="auto"/>
                      </w:divBdr>
                    </w:div>
                  </w:divsChild>
                </w:div>
                <w:div w:id="1261526891">
                  <w:marLeft w:val="0"/>
                  <w:marRight w:val="0"/>
                  <w:marTop w:val="0"/>
                  <w:marBottom w:val="0"/>
                  <w:divBdr>
                    <w:top w:val="none" w:sz="0" w:space="0" w:color="auto"/>
                    <w:left w:val="none" w:sz="0" w:space="0" w:color="auto"/>
                    <w:bottom w:val="none" w:sz="0" w:space="0" w:color="auto"/>
                    <w:right w:val="none" w:sz="0" w:space="0" w:color="auto"/>
                  </w:divBdr>
                  <w:divsChild>
                    <w:div w:id="2120563671">
                      <w:marLeft w:val="0"/>
                      <w:marRight w:val="0"/>
                      <w:marTop w:val="0"/>
                      <w:marBottom w:val="0"/>
                      <w:divBdr>
                        <w:top w:val="none" w:sz="0" w:space="0" w:color="auto"/>
                        <w:left w:val="none" w:sz="0" w:space="0" w:color="auto"/>
                        <w:bottom w:val="none" w:sz="0" w:space="0" w:color="auto"/>
                        <w:right w:val="none" w:sz="0" w:space="0" w:color="auto"/>
                      </w:divBdr>
                    </w:div>
                  </w:divsChild>
                </w:div>
                <w:div w:id="2095203436">
                  <w:marLeft w:val="0"/>
                  <w:marRight w:val="0"/>
                  <w:marTop w:val="0"/>
                  <w:marBottom w:val="0"/>
                  <w:divBdr>
                    <w:top w:val="none" w:sz="0" w:space="0" w:color="auto"/>
                    <w:left w:val="none" w:sz="0" w:space="0" w:color="auto"/>
                    <w:bottom w:val="none" w:sz="0" w:space="0" w:color="auto"/>
                    <w:right w:val="none" w:sz="0" w:space="0" w:color="auto"/>
                  </w:divBdr>
                  <w:divsChild>
                    <w:div w:id="19320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38989">
      <w:bodyDiv w:val="1"/>
      <w:marLeft w:val="0"/>
      <w:marRight w:val="0"/>
      <w:marTop w:val="0"/>
      <w:marBottom w:val="0"/>
      <w:divBdr>
        <w:top w:val="none" w:sz="0" w:space="0" w:color="auto"/>
        <w:left w:val="none" w:sz="0" w:space="0" w:color="auto"/>
        <w:bottom w:val="none" w:sz="0" w:space="0" w:color="auto"/>
        <w:right w:val="none" w:sz="0" w:space="0" w:color="auto"/>
      </w:divBdr>
    </w:div>
    <w:div w:id="19240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13" ma:contentTypeDescription="Crée un document." ma:contentTypeScope="" ma:versionID="347798fbdd37adb9a8c7bebcb7b28eca">
  <xsd:schema xmlns:xsd="http://www.w3.org/2001/XMLSchema" xmlns:xs="http://www.w3.org/2001/XMLSchema" xmlns:p="http://schemas.microsoft.com/office/2006/metadata/properties" xmlns:ns2="42ef183f-2f2e-48cb-9d9e-befa92987654" xmlns:ns3="c45abd74-53d6-41dd-9e8c-0b8a440d157b" targetNamespace="http://schemas.microsoft.com/office/2006/metadata/properties" ma:root="true" ma:fieldsID="2b06175021eb352c1310908e10ac9063" ns2:_="" ns3:_="">
    <xsd:import namespace="42ef183f-2f2e-48cb-9d9e-befa92987654"/>
    <xsd:import namespace="c45abd74-53d6-41dd-9e8c-0b8a440d15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CE2D-301E-48A1-A944-741A1D3BEE05}">
  <ds:schemaRefs>
    <ds:schemaRef ds:uri="http://schemas.microsoft.com/sharepoint/v3/contenttype/forms"/>
  </ds:schemaRefs>
</ds:datastoreItem>
</file>

<file path=customXml/itemProps2.xml><?xml version="1.0" encoding="utf-8"?>
<ds:datastoreItem xmlns:ds="http://schemas.openxmlformats.org/officeDocument/2006/customXml" ds:itemID="{215BB4C5-3D13-4D69-A3B6-40BB02C90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DE1AA-14FD-420A-9446-EC966373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f183f-2f2e-48cb-9d9e-befa92987654"/>
    <ds:schemaRef ds:uri="c45abd74-53d6-41dd-9e8c-0b8a440d1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27132-42F6-4956-B0D5-708C12CF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1679</Words>
  <Characters>9235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 Nicole</dc:creator>
  <cp:keywords/>
  <dc:description/>
  <cp:lastModifiedBy>Dessambre Charline</cp:lastModifiedBy>
  <cp:revision>12</cp:revision>
  <cp:lastPrinted>2021-12-15T08:49:00Z</cp:lastPrinted>
  <dcterms:created xsi:type="dcterms:W3CDTF">2021-12-16T09:15:00Z</dcterms:created>
  <dcterms:modified xsi:type="dcterms:W3CDTF">2021-12-23T14:53:00Z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